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B" w:rsidRPr="00AE6A31" w:rsidRDefault="00AE6A31" w:rsidP="00AE6A3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6A31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B13B2">
        <w:rPr>
          <w:rFonts w:ascii="Times New Roman" w:hAnsi="Times New Roman" w:cs="Times New Roman"/>
          <w:sz w:val="24"/>
          <w:szCs w:val="24"/>
        </w:rPr>
        <w:t>Arvidson</w:t>
      </w:r>
      <w:proofErr w:type="spellEnd"/>
      <w:r w:rsidRPr="00FB13B2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FB13B2">
        <w:rPr>
          <w:rFonts w:ascii="Times New Roman" w:hAnsi="Times New Roman" w:cs="Times New Roman"/>
          <w:sz w:val="24"/>
          <w:szCs w:val="24"/>
        </w:rPr>
        <w:t>Kinniburgh</w:t>
      </w:r>
      <w:proofErr w:type="spellEnd"/>
      <w:r w:rsidRPr="00FB13B2">
        <w:rPr>
          <w:rFonts w:ascii="Times New Roman" w:hAnsi="Times New Roman" w:cs="Times New Roman"/>
          <w:sz w:val="24"/>
          <w:szCs w:val="24"/>
        </w:rPr>
        <w:t xml:space="preserve">, K., Howard, K., Spinazzola, J., </w:t>
      </w:r>
      <w:proofErr w:type="spellStart"/>
      <w:r w:rsidRPr="00FB13B2">
        <w:rPr>
          <w:rFonts w:ascii="Times New Roman" w:hAnsi="Times New Roman" w:cs="Times New Roman"/>
          <w:sz w:val="24"/>
          <w:szCs w:val="24"/>
        </w:rPr>
        <w:t>Strothers</w:t>
      </w:r>
      <w:proofErr w:type="spellEnd"/>
      <w:r w:rsidRPr="00FB13B2">
        <w:rPr>
          <w:rFonts w:ascii="Times New Roman" w:hAnsi="Times New Roman" w:cs="Times New Roman"/>
          <w:sz w:val="24"/>
          <w:szCs w:val="24"/>
        </w:rPr>
        <w:t>, H., Evans, M</w:t>
      </w:r>
      <w:proofErr w:type="gramStart"/>
      <w:r w:rsidRPr="00FB13B2">
        <w:rPr>
          <w:rFonts w:ascii="Times New Roman" w:hAnsi="Times New Roman" w:cs="Times New Roman"/>
          <w:sz w:val="24"/>
          <w:szCs w:val="24"/>
        </w:rPr>
        <w:t>., . . .</w:t>
      </w:r>
      <w:proofErr w:type="gramEnd"/>
      <w:r w:rsidRPr="00FB13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3B2">
        <w:rPr>
          <w:rFonts w:ascii="Times New Roman" w:hAnsi="Times New Roman" w:cs="Times New Roman"/>
          <w:sz w:val="24"/>
          <w:szCs w:val="24"/>
        </w:rPr>
        <w:t>Blau</w:t>
      </w:r>
      <w:r>
        <w:rPr>
          <w:rFonts w:ascii="Times New Roman" w:hAnsi="Times New Roman" w:cs="Times New Roman"/>
          <w:sz w:val="24"/>
          <w:szCs w:val="24"/>
        </w:rPr>
        <w:t>stein</w:t>
      </w:r>
      <w:proofErr w:type="spellEnd"/>
      <w:r>
        <w:rPr>
          <w:rFonts w:ascii="Times New Roman" w:hAnsi="Times New Roman" w:cs="Times New Roman"/>
          <w:sz w:val="24"/>
          <w:szCs w:val="24"/>
        </w:rPr>
        <w:t>, M. (2011). Treatment of complex trauma in young children: Developmental and cultural considerations in a</w:t>
      </w:r>
      <w:r w:rsidRPr="00FB13B2">
        <w:rPr>
          <w:rFonts w:ascii="Times New Roman" w:hAnsi="Times New Roman" w:cs="Times New Roman"/>
          <w:sz w:val="24"/>
          <w:szCs w:val="24"/>
        </w:rPr>
        <w:t xml:space="preserve">pplication of the ARC Intervention Model. </w:t>
      </w:r>
      <w:r w:rsidRPr="00FB13B2">
        <w:rPr>
          <w:rFonts w:ascii="Times New Roman" w:hAnsi="Times New Roman" w:cs="Times New Roman"/>
          <w:i/>
          <w:iCs/>
          <w:sz w:val="24"/>
          <w:szCs w:val="24"/>
        </w:rPr>
        <w:t>Journal of Child &amp; Adolescent Trauma, 4</w:t>
      </w:r>
      <w:r w:rsidRPr="00FB13B2">
        <w:rPr>
          <w:rFonts w:ascii="Times New Roman" w:hAnsi="Times New Roman" w:cs="Times New Roman"/>
          <w:sz w:val="24"/>
          <w:szCs w:val="24"/>
        </w:rPr>
        <w:t xml:space="preserve">(1), 34-51. </w:t>
      </w:r>
      <w:proofErr w:type="spellStart"/>
      <w:proofErr w:type="gramStart"/>
      <w:r w:rsidRPr="00FB13B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FB13B2">
        <w:rPr>
          <w:rFonts w:ascii="Times New Roman" w:hAnsi="Times New Roman" w:cs="Times New Roman"/>
          <w:sz w:val="24"/>
          <w:szCs w:val="24"/>
        </w:rPr>
        <w:t>: 10.1080/19361521.2011.545046</w:t>
      </w:r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CD4B04">
        <w:rPr>
          <w:rFonts w:ascii="Times New Roman" w:hAnsi="Times New Roman" w:cs="Times New Roman"/>
          <w:sz w:val="24"/>
          <w:szCs w:val="24"/>
        </w:rPr>
        <w:t xml:space="preserve">Dauber, S., </w:t>
      </w:r>
      <w:proofErr w:type="spellStart"/>
      <w:r w:rsidRPr="00CD4B04">
        <w:rPr>
          <w:rFonts w:ascii="Times New Roman" w:hAnsi="Times New Roman" w:cs="Times New Roman"/>
          <w:sz w:val="24"/>
          <w:szCs w:val="24"/>
        </w:rPr>
        <w:t>Lotsos</w:t>
      </w:r>
      <w:proofErr w:type="spellEnd"/>
      <w:r w:rsidRPr="00CD4B04">
        <w:rPr>
          <w:rFonts w:ascii="Times New Roman" w:hAnsi="Times New Roman" w:cs="Times New Roman"/>
          <w:sz w:val="24"/>
          <w:szCs w:val="24"/>
        </w:rPr>
        <w:t>, K., &amp; Pulido, M.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Treatment of complex trauma on the front lines: A preliminary look at child outcomes in an agency sample. Child and A</w:t>
      </w:r>
      <w:r w:rsidRPr="00CD4B04">
        <w:rPr>
          <w:rFonts w:ascii="Times New Roman" w:hAnsi="Times New Roman" w:cs="Times New Roman"/>
          <w:sz w:val="24"/>
          <w:szCs w:val="24"/>
        </w:rPr>
        <w:t xml:space="preserve">dolescent Social Work Journal, 32(6), 529-543. </w:t>
      </w:r>
      <w:proofErr w:type="spellStart"/>
      <w:proofErr w:type="gramStart"/>
      <w:r w:rsidRPr="00CD4B04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CD4B04">
        <w:rPr>
          <w:rFonts w:ascii="Times New Roman" w:hAnsi="Times New Roman" w:cs="Times New Roman"/>
          <w:sz w:val="24"/>
          <w:szCs w:val="24"/>
        </w:rPr>
        <w:t>: 10.1007/s10560-015-0393-5</w:t>
      </w:r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434802">
        <w:rPr>
          <w:rFonts w:ascii="Times New Roman" w:hAnsi="Times New Roman" w:cs="Times New Roman"/>
          <w:sz w:val="24"/>
          <w:szCs w:val="24"/>
        </w:rPr>
        <w:t xml:space="preserve">Richards, M., Lewis, G., </w:t>
      </w:r>
      <w:proofErr w:type="spellStart"/>
      <w:r w:rsidRPr="00434802">
        <w:rPr>
          <w:rFonts w:ascii="Times New Roman" w:hAnsi="Times New Roman" w:cs="Times New Roman"/>
          <w:sz w:val="24"/>
          <w:szCs w:val="24"/>
        </w:rPr>
        <w:t>Cornelli</w:t>
      </w:r>
      <w:proofErr w:type="spellEnd"/>
      <w:r w:rsidRPr="00434802">
        <w:rPr>
          <w:rFonts w:ascii="Times New Roman" w:hAnsi="Times New Roman" w:cs="Times New Roman"/>
          <w:sz w:val="24"/>
          <w:szCs w:val="24"/>
        </w:rPr>
        <w:t xml:space="preserve"> Sanderson, R., Deane, K., &amp; </w:t>
      </w:r>
      <w:proofErr w:type="spellStart"/>
      <w:r w:rsidRPr="00434802">
        <w:rPr>
          <w:rFonts w:ascii="Times New Roman" w:hAnsi="Times New Roman" w:cs="Times New Roman"/>
          <w:sz w:val="24"/>
          <w:szCs w:val="24"/>
        </w:rPr>
        <w:t>Quim</w:t>
      </w:r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>, D. (2016).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Introduction to special issue: Resilience-based approaches to trauma intervention for children and a</w:t>
      </w:r>
      <w:r w:rsidRPr="00434802">
        <w:rPr>
          <w:rFonts w:ascii="Times New Roman" w:hAnsi="Times New Roman" w:cs="Times New Roman"/>
          <w:sz w:val="24"/>
          <w:szCs w:val="24"/>
        </w:rPr>
        <w:t xml:space="preserve">dolescents. </w:t>
      </w:r>
      <w:r w:rsidRPr="00434802">
        <w:rPr>
          <w:rFonts w:ascii="Times New Roman" w:hAnsi="Times New Roman" w:cs="Times New Roman"/>
          <w:i/>
          <w:iCs/>
          <w:sz w:val="24"/>
          <w:szCs w:val="24"/>
        </w:rPr>
        <w:t>Journal of Child &amp; Adolescent Trauma, 9</w:t>
      </w:r>
      <w:r w:rsidRPr="00434802">
        <w:rPr>
          <w:rFonts w:ascii="Times New Roman" w:hAnsi="Times New Roman" w:cs="Times New Roman"/>
          <w:sz w:val="24"/>
          <w:szCs w:val="24"/>
        </w:rPr>
        <w:t xml:space="preserve">(1), 1-4. </w:t>
      </w:r>
      <w:proofErr w:type="spellStart"/>
      <w:proofErr w:type="gramStart"/>
      <w:r w:rsidRPr="00434802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434802">
        <w:rPr>
          <w:rFonts w:ascii="Times New Roman" w:hAnsi="Times New Roman" w:cs="Times New Roman"/>
          <w:sz w:val="24"/>
          <w:szCs w:val="24"/>
        </w:rPr>
        <w:t>: 10.1007/s40653-016-0081-4</w:t>
      </w:r>
    </w:p>
    <w:p w:rsidR="00AE6A31" w:rsidRDefault="00AE6A31" w:rsidP="00AE6A3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A57AD3">
        <w:rPr>
          <w:rFonts w:ascii="Times New Roman" w:hAnsi="Times New Roman" w:cs="Times New Roman"/>
          <w:sz w:val="24"/>
          <w:szCs w:val="24"/>
        </w:rPr>
        <w:t>Salloum</w:t>
      </w:r>
      <w:proofErr w:type="spellEnd"/>
      <w:r w:rsidRPr="00A57AD3">
        <w:rPr>
          <w:rFonts w:ascii="Times New Roman" w:hAnsi="Times New Roman" w:cs="Times New Roman"/>
          <w:sz w:val="24"/>
          <w:szCs w:val="24"/>
        </w:rPr>
        <w:t xml:space="preserve">, A., &amp; Overstreet, S. (2012). Grief and trauma intervention for children after disaster: Exploring coping skills versus trauma narration. </w:t>
      </w:r>
      <w:proofErr w:type="spellStart"/>
      <w:r w:rsidRPr="00A57AD3">
        <w:rPr>
          <w:rFonts w:ascii="Times New Roman" w:hAnsi="Times New Roman" w:cs="Times New Roman"/>
          <w:i/>
          <w:iCs/>
          <w:sz w:val="24"/>
          <w:szCs w:val="24"/>
        </w:rPr>
        <w:t>Behaviour</w:t>
      </w:r>
      <w:proofErr w:type="spellEnd"/>
      <w:r w:rsidRPr="00A57AD3">
        <w:rPr>
          <w:rFonts w:ascii="Times New Roman" w:hAnsi="Times New Roman" w:cs="Times New Roman"/>
          <w:i/>
          <w:iCs/>
          <w:sz w:val="24"/>
          <w:szCs w:val="24"/>
        </w:rPr>
        <w:t xml:space="preserve"> Research and Therapy, 50</w:t>
      </w:r>
      <w:r w:rsidRPr="00A57AD3">
        <w:rPr>
          <w:rFonts w:ascii="Times New Roman" w:hAnsi="Times New Roman" w:cs="Times New Roman"/>
          <w:sz w:val="24"/>
          <w:szCs w:val="24"/>
        </w:rPr>
        <w:t xml:space="preserve">(3), 169-179. </w:t>
      </w:r>
      <w:proofErr w:type="spellStart"/>
      <w:proofErr w:type="gramStart"/>
      <w:r w:rsidRPr="00A57AD3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A57AD3">
        <w:rPr>
          <w:rFonts w:ascii="Times New Roman" w:hAnsi="Times New Roman" w:cs="Times New Roman"/>
          <w:sz w:val="24"/>
          <w:szCs w:val="24"/>
        </w:rPr>
        <w:t>: https://doi.org/10.1016/j.brat.2012.01.001</w:t>
      </w:r>
    </w:p>
    <w:p w:rsidR="00AE6A31" w:rsidRDefault="00AE6A31" w:rsidP="00AE6A31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E6A31" w:rsidRDefault="00AE6A31" w:rsidP="00AE6A31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DA775A">
        <w:rPr>
          <w:rFonts w:ascii="Times New Roman" w:hAnsi="Times New Roman" w:cs="Times New Roman"/>
          <w:sz w:val="24"/>
          <w:szCs w:val="24"/>
        </w:rPr>
        <w:t xml:space="preserve">Schneider, S. J., </w:t>
      </w:r>
      <w:proofErr w:type="spellStart"/>
      <w:r w:rsidRPr="00DA775A">
        <w:rPr>
          <w:rFonts w:ascii="Times New Roman" w:hAnsi="Times New Roman" w:cs="Times New Roman"/>
          <w:sz w:val="24"/>
          <w:szCs w:val="24"/>
        </w:rPr>
        <w:t>Grilli</w:t>
      </w:r>
      <w:proofErr w:type="spellEnd"/>
      <w:r w:rsidRPr="00DA775A">
        <w:rPr>
          <w:rFonts w:ascii="Times New Roman" w:hAnsi="Times New Roman" w:cs="Times New Roman"/>
          <w:sz w:val="24"/>
          <w:szCs w:val="24"/>
        </w:rPr>
        <w:t>, S. F., &amp; Sch</w:t>
      </w:r>
      <w:r>
        <w:rPr>
          <w:rFonts w:ascii="Times New Roman" w:hAnsi="Times New Roman" w:cs="Times New Roman"/>
          <w:sz w:val="24"/>
          <w:szCs w:val="24"/>
        </w:rPr>
        <w:t>neider, J. R. (2012).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Evidence-based treatments for traumatized children and a</w:t>
      </w:r>
      <w:r w:rsidRPr="00DA775A">
        <w:rPr>
          <w:rFonts w:ascii="Times New Roman" w:hAnsi="Times New Roman" w:cs="Times New Roman"/>
          <w:sz w:val="24"/>
          <w:szCs w:val="24"/>
        </w:rPr>
        <w:t>dolescents.</w:t>
      </w:r>
      <w:proofErr w:type="gramEnd"/>
      <w:r w:rsidRPr="00DA7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775A">
        <w:rPr>
          <w:rFonts w:ascii="Times New Roman" w:hAnsi="Times New Roman" w:cs="Times New Roman"/>
          <w:i/>
          <w:iCs/>
          <w:sz w:val="24"/>
          <w:szCs w:val="24"/>
        </w:rPr>
        <w:t>Current Psychiatry Reports, 15</w:t>
      </w:r>
      <w:r w:rsidRPr="00DA775A">
        <w:rPr>
          <w:rFonts w:ascii="Times New Roman" w:hAnsi="Times New Roman" w:cs="Times New Roman"/>
          <w:sz w:val="24"/>
          <w:szCs w:val="24"/>
        </w:rPr>
        <w:t>(1), 332.</w:t>
      </w:r>
      <w:proofErr w:type="gramEnd"/>
      <w:r w:rsidRPr="00DA7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775A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DA775A">
        <w:rPr>
          <w:rFonts w:ascii="Times New Roman" w:hAnsi="Times New Roman" w:cs="Times New Roman"/>
          <w:sz w:val="24"/>
          <w:szCs w:val="24"/>
        </w:rPr>
        <w:t>: 10.1007/s11920-012-0332-5</w:t>
      </w:r>
    </w:p>
    <w:sectPr w:rsidR="00AE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31"/>
    <w:rsid w:val="0059238B"/>
    <w:rsid w:val="00A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Straybaby</dc:creator>
  <cp:lastModifiedBy>Straybaby</cp:lastModifiedBy>
  <cp:revision>1</cp:revision>
  <dcterms:created xsi:type="dcterms:W3CDTF">2018-02-18T06:19:00Z</dcterms:created>
  <dcterms:modified xsi:type="dcterms:W3CDTF">2018-02-18T06:22:00Z</dcterms:modified>
</cp:coreProperties>
</file>