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687D8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Drequan Wilson</w:t>
      </w:r>
    </w:p>
    <w:p w14:paraId="56766600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 xml:space="preserve">Advisor </w:t>
      </w:r>
      <w:proofErr w:type="spellStart"/>
      <w:r w:rsidRPr="00057E15">
        <w:rPr>
          <w:rFonts w:ascii="Times New Roman" w:hAnsi="Times New Roman" w:cs="Times New Roman"/>
          <w:sz w:val="24"/>
          <w:szCs w:val="24"/>
        </w:rPr>
        <w:t>Thorbjornsen</w:t>
      </w:r>
      <w:proofErr w:type="spellEnd"/>
    </w:p>
    <w:p w14:paraId="1733E3A5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4 March 2020</w:t>
      </w:r>
    </w:p>
    <w:p w14:paraId="3CB0FC05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</w:p>
    <w:p w14:paraId="6CC125CE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Managing Your Money While in College</w:t>
      </w:r>
    </w:p>
    <w:p w14:paraId="48D42F72" w14:textId="77777777" w:rsidR="00057E15" w:rsidRPr="00057E15" w:rsidRDefault="003F0435" w:rsidP="00057E1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57E15" w:rsidRPr="00057E15">
          <w:rPr>
            <w:rStyle w:val="Hyperlink"/>
            <w:rFonts w:ascii="Times New Roman" w:hAnsi="Times New Roman" w:cs="Times New Roman"/>
            <w:sz w:val="24"/>
            <w:szCs w:val="24"/>
          </w:rPr>
          <w:t>https://www.thebalance.com/managing-your-money-while-in-college-2385965</w:t>
        </w:r>
      </w:hyperlink>
      <w:r w:rsidR="00057E15" w:rsidRPr="00057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CF991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</w:p>
    <w:p w14:paraId="4B6ED849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In “Managing Your Money While in College” Miriam Caldwell suggests five habits that</w:t>
      </w:r>
    </w:p>
    <w:p w14:paraId="766C5397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will help shape your financial future. The first area she focuses on is budgeting. Creating a</w:t>
      </w:r>
    </w:p>
    <w:p w14:paraId="34CFB75A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budget and monitoring what you spend is important because it will help you develop good</w:t>
      </w:r>
    </w:p>
    <w:p w14:paraId="1FB9B5F7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spending habits. When budgeting it's important to keep all aspects in mind including “going out”</w:t>
      </w:r>
    </w:p>
    <w:p w14:paraId="32867609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funds. The second area she focuses on is saving money. This is something that’s important to</w:t>
      </w:r>
    </w:p>
    <w:p w14:paraId="6B6AFEAD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start doing early, whether that's setting aside some of your check from your part time job or</w:t>
      </w:r>
    </w:p>
    <w:p w14:paraId="02B910A9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working in the summer. She recommends using that saved money to start paying off student</w:t>
      </w:r>
    </w:p>
    <w:p w14:paraId="10C0E6C2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loans so when you graduate the burden isn't as heavy. This point leads into her next area of focus</w:t>
      </w:r>
    </w:p>
    <w:p w14:paraId="53615F45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which are student loans. She recommends choosing a school wisely because student loans will</w:t>
      </w:r>
    </w:p>
    <w:p w14:paraId="5990ACC9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follow you around until their paid back in full, including interest. When choosing a school, it's</w:t>
      </w:r>
    </w:p>
    <w:p w14:paraId="1E41893E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important to factor in every aspect, including tuition prices. Credit cards are the authors next area</w:t>
      </w:r>
    </w:p>
    <w:p w14:paraId="533ACA6B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of focus. She warns that students should be informed when signing up for credit cards and</w:t>
      </w:r>
    </w:p>
    <w:p w14:paraId="11743BDF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understand what they're getting themselves into because if you neglect your bills from the card it</w:t>
      </w:r>
    </w:p>
    <w:p w14:paraId="33299B0D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could ruin your credit. The last topic she covers is working in college. She states that working</w:t>
      </w:r>
    </w:p>
    <w:p w14:paraId="5E2E0EAC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can offer many benefits to a college student including financial stability and work experience,</w:t>
      </w:r>
    </w:p>
    <w:p w14:paraId="27F5CB3B" w14:textId="77777777" w:rsidR="00057E15" w:rsidRPr="00057E15" w:rsidRDefault="00057E15" w:rsidP="00057E15">
      <w:pPr>
        <w:rPr>
          <w:rFonts w:ascii="Times New Roman" w:hAnsi="Times New Roman" w:cs="Times New Roman"/>
          <w:sz w:val="24"/>
          <w:szCs w:val="24"/>
        </w:rPr>
      </w:pPr>
      <w:r w:rsidRPr="00057E15">
        <w:rPr>
          <w:rFonts w:ascii="Times New Roman" w:hAnsi="Times New Roman" w:cs="Times New Roman"/>
          <w:sz w:val="24"/>
          <w:szCs w:val="24"/>
        </w:rPr>
        <w:t>which looks good on resumes.</w:t>
      </w:r>
    </w:p>
    <w:sectPr w:rsidR="00057E15" w:rsidRPr="0005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15"/>
    <w:rsid w:val="00057E15"/>
    <w:rsid w:val="003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6289"/>
  <w15:chartTrackingRefBased/>
  <w15:docId w15:val="{723B97ED-254A-4C87-ADDD-662B8952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balance.com/managing-your-money-while-in-college-2385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Old Dominion University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Drequan L.</dc:creator>
  <cp:keywords/>
  <dc:description/>
  <cp:lastModifiedBy>drequanwilson@yahoo.com</cp:lastModifiedBy>
  <cp:revision>2</cp:revision>
  <dcterms:created xsi:type="dcterms:W3CDTF">2020-04-30T03:58:00Z</dcterms:created>
  <dcterms:modified xsi:type="dcterms:W3CDTF">2020-04-30T03:58:00Z</dcterms:modified>
</cp:coreProperties>
</file>