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69332" w14:textId="582C5C8B" w:rsidR="00453C1F" w:rsidRDefault="005E69D3" w:rsidP="005E69D3">
      <w:bookmarkStart w:id="0" w:name="_GoBack"/>
      <w:bookmarkEnd w:id="0"/>
      <w:r>
        <w:t xml:space="preserve">For my evaluation, I am evaluating the Exceptional Family Member Program </w:t>
      </w:r>
      <w:r w:rsidR="00876CC2">
        <w:t xml:space="preserve">(EFMP) </w:t>
      </w:r>
      <w:r>
        <w:t xml:space="preserve">more specifically the Children’s/adolescent mental health resources/availability. </w:t>
      </w:r>
    </w:p>
    <w:p w14:paraId="60E77BD2" w14:textId="77777777" w:rsidR="005E69D3" w:rsidRDefault="005E69D3"/>
    <w:p w14:paraId="2FC73030" w14:textId="77777777" w:rsidR="00876CC2" w:rsidRDefault="00876CC2"/>
    <w:p w14:paraId="0886A389" w14:textId="77777777" w:rsidR="00876CC2" w:rsidRDefault="00876CC2" w:rsidP="00876CC2"/>
    <w:p w14:paraId="2D6EA397" w14:textId="77777777" w:rsidR="00876CC2" w:rsidRDefault="00876CC2" w:rsidP="00876CC2">
      <w:pPr>
        <w:pStyle w:val="ListParagraph"/>
        <w:numPr>
          <w:ilvl w:val="0"/>
          <w:numId w:val="1"/>
        </w:numPr>
      </w:pPr>
      <w:r>
        <w:t>Are families and children/adolescents with mental health illnesses receiving the necessary resources and support?</w:t>
      </w:r>
    </w:p>
    <w:p w14:paraId="4722A6CB" w14:textId="77777777" w:rsidR="00876CC2" w:rsidRDefault="00876CC2" w:rsidP="00876CC2">
      <w:pPr>
        <w:pStyle w:val="ListParagraph"/>
        <w:numPr>
          <w:ilvl w:val="0"/>
          <w:numId w:val="1"/>
        </w:numPr>
      </w:pPr>
      <w:r>
        <w:t>Are families and children/adolescents with mental health illnesses receiving the same level of care as individuals with medical illnesses.</w:t>
      </w:r>
    </w:p>
    <w:p w14:paraId="3C832570" w14:textId="06DFF0FA" w:rsidR="00876CC2" w:rsidRDefault="00876CC2" w:rsidP="00876CC2">
      <w:pPr>
        <w:pStyle w:val="ListParagraph"/>
        <w:numPr>
          <w:ilvl w:val="0"/>
          <w:numId w:val="1"/>
        </w:numPr>
      </w:pPr>
      <w:r>
        <w:t>Is there an increased need for a pediatric mental health resource center at the EFMP?</w:t>
      </w:r>
    </w:p>
    <w:p w14:paraId="4FC0432C" w14:textId="77777777" w:rsidR="00BB1D99" w:rsidRDefault="00BB1D99" w:rsidP="00876CC2">
      <w:pPr>
        <w:pStyle w:val="ListParagraph"/>
      </w:pPr>
    </w:p>
    <w:p w14:paraId="0547B5EA" w14:textId="77777777" w:rsidR="00FB6E42" w:rsidRDefault="00FB6E42" w:rsidP="00876CC2">
      <w:pPr>
        <w:pStyle w:val="ListParagraph"/>
      </w:pPr>
    </w:p>
    <w:p w14:paraId="40187EB0" w14:textId="77777777" w:rsidR="00FB6E42" w:rsidRDefault="00FB6E42" w:rsidP="00FB6E42">
      <w:pPr>
        <w:pStyle w:val="ListParagraph"/>
        <w:jc w:val="both"/>
      </w:pPr>
    </w:p>
    <w:p w14:paraId="2B1A8EC7" w14:textId="5425902A" w:rsidR="00FB6E42" w:rsidRDefault="00FB6E42" w:rsidP="00FB6E42">
      <w:pPr>
        <w:pStyle w:val="ListParagraph"/>
        <w:jc w:val="both"/>
      </w:pPr>
      <w:r>
        <w:t>Final Question:</w:t>
      </w:r>
    </w:p>
    <w:p w14:paraId="2FD331AD" w14:textId="77777777" w:rsidR="00FB6E42" w:rsidRDefault="00FB6E42" w:rsidP="00FB6E42">
      <w:pPr>
        <w:pStyle w:val="ListParagraph"/>
        <w:jc w:val="both"/>
      </w:pPr>
    </w:p>
    <w:p w14:paraId="07E6270C" w14:textId="40DDDBD7" w:rsidR="00FB6E42" w:rsidRDefault="00FB6E42" w:rsidP="00DE5749">
      <w:pPr>
        <w:pStyle w:val="ListParagraph"/>
      </w:pPr>
      <w:r>
        <w:t>Are families and children/adolescents with mental health illnesses receiving the necessary resources</w:t>
      </w:r>
      <w:r w:rsidR="00987E54">
        <w:t xml:space="preserve"> and </w:t>
      </w:r>
      <w:r w:rsidR="00DE5749">
        <w:t xml:space="preserve">is this level of support </w:t>
      </w:r>
      <w:r w:rsidR="00987E54">
        <w:t>on par with that of medical illnesses?</w:t>
      </w:r>
    </w:p>
    <w:p w14:paraId="06C10134" w14:textId="77777777" w:rsidR="00FB6E42" w:rsidRDefault="00FB6E42" w:rsidP="00FB6E42">
      <w:pPr>
        <w:pStyle w:val="ListParagraph"/>
        <w:jc w:val="both"/>
      </w:pPr>
    </w:p>
    <w:p w14:paraId="01A1032F" w14:textId="77777777" w:rsidR="00124621" w:rsidRDefault="00124621" w:rsidP="00124621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After suggestion from one of my peers I have combined two of my questions that I feel are at the heart of my evaluation. I am going through statistical information relating to the numbers of d</w:t>
      </w:r>
      <w:r>
        <w:rPr>
          <w:rStyle w:val="mceitemhiddenspellword"/>
          <w:rFonts w:ascii="inherit" w:hAnsi="inherit"/>
          <w:color w:val="000000"/>
          <w:sz w:val="20"/>
          <w:szCs w:val="20"/>
          <w:bdr w:val="none" w:sz="0" w:space="0" w:color="auto" w:frame="1"/>
        </w:rPr>
        <w:t>ependents</w:t>
      </w:r>
      <w:r>
        <w:rPr>
          <w:rFonts w:ascii="Helvetica" w:hAnsi="Helvetica"/>
          <w:color w:val="000000"/>
        </w:rPr>
        <w:t> serviced through the EFMP and what type of condition they are enrolled for, which will help me answer my evaluation question. </w:t>
      </w:r>
    </w:p>
    <w:p w14:paraId="1903C3A5" w14:textId="77777777" w:rsidR="00124621" w:rsidRDefault="00124621" w:rsidP="00124621">
      <w:pPr>
        <w:spacing w:after="24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Question:</w:t>
      </w:r>
    </w:p>
    <w:p w14:paraId="407552CE" w14:textId="77777777" w:rsidR="00124621" w:rsidRDefault="00124621" w:rsidP="00124621">
      <w:pPr>
        <w:spacing w:after="24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Are families and children/adolescents with mental health illnesses receiving the necessary resources, if so are these resources and support on par with those offered for medical illnesses?</w:t>
      </w:r>
    </w:p>
    <w:p w14:paraId="5C61B506" w14:textId="77777777" w:rsidR="00BB4A66" w:rsidRDefault="00BB4A66" w:rsidP="00BB4A66">
      <w:pPr>
        <w:jc w:val="both"/>
      </w:pPr>
    </w:p>
    <w:p w14:paraId="7C04E3A9" w14:textId="6081DF24" w:rsidR="00BB4A66" w:rsidRDefault="00BB4A66" w:rsidP="00BB2A5D">
      <w:pPr>
        <w:jc w:val="both"/>
      </w:pPr>
      <w:r>
        <w:t>Are families and children/adolescents with mental health illnesses receiving</w:t>
      </w:r>
      <w:r w:rsidR="005934BA">
        <w:t xml:space="preserve"> </w:t>
      </w:r>
      <w:r>
        <w:t>crisis service</w:t>
      </w:r>
      <w:r w:rsidR="005934BA">
        <w:t xml:space="preserve"> contact information</w:t>
      </w:r>
      <w:r w:rsidR="00BB2A5D">
        <w:t xml:space="preserve">, </w:t>
      </w:r>
      <w:r>
        <w:t>therapy and residential</w:t>
      </w:r>
      <w:r w:rsidR="005934BA">
        <w:t>/day school</w:t>
      </w:r>
      <w:r>
        <w:t xml:space="preserve"> resources,</w:t>
      </w:r>
      <w:r w:rsidR="005934BA">
        <w:t xml:space="preserve"> parental support group resources </w:t>
      </w:r>
      <w:proofErr w:type="gramStart"/>
      <w:r w:rsidR="005934BA">
        <w:t xml:space="preserve">and </w:t>
      </w:r>
      <w:r>
        <w:t xml:space="preserve"> </w:t>
      </w:r>
      <w:r w:rsidR="00107E46">
        <w:t>educational</w:t>
      </w:r>
      <w:proofErr w:type="gramEnd"/>
      <w:r w:rsidR="00107E46">
        <w:t xml:space="preserve"> support?</w:t>
      </w:r>
    </w:p>
    <w:sectPr w:rsidR="00BB4A66" w:rsidSect="00F3152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566"/>
    <w:multiLevelType w:val="hybridMultilevel"/>
    <w:tmpl w:val="3FD2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C"/>
    <w:rsid w:val="00107E46"/>
    <w:rsid w:val="00124621"/>
    <w:rsid w:val="001903CB"/>
    <w:rsid w:val="0025644B"/>
    <w:rsid w:val="00453C1F"/>
    <w:rsid w:val="005934BA"/>
    <w:rsid w:val="005C594E"/>
    <w:rsid w:val="005E69D3"/>
    <w:rsid w:val="00630F6C"/>
    <w:rsid w:val="006C16CC"/>
    <w:rsid w:val="00876CC2"/>
    <w:rsid w:val="00987E54"/>
    <w:rsid w:val="009C7D3D"/>
    <w:rsid w:val="00AE35C1"/>
    <w:rsid w:val="00B614A2"/>
    <w:rsid w:val="00BB1D99"/>
    <w:rsid w:val="00BB2A5D"/>
    <w:rsid w:val="00BB4A66"/>
    <w:rsid w:val="00C35095"/>
    <w:rsid w:val="00D01288"/>
    <w:rsid w:val="00DE5749"/>
    <w:rsid w:val="00E539B6"/>
    <w:rsid w:val="00F31526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B2B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462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D3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24621"/>
    <w:pPr>
      <w:spacing w:before="100" w:beforeAutospacing="1" w:after="100" w:afterAutospacing="1"/>
    </w:pPr>
  </w:style>
  <w:style w:type="character" w:customStyle="1" w:styleId="mceitemhiddenspellword">
    <w:name w:val="mceitemhiddenspellword"/>
    <w:basedOn w:val="DefaultParagraphFont"/>
    <w:rsid w:val="0012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2017-12-09T00:55:00Z</dcterms:created>
  <dcterms:modified xsi:type="dcterms:W3CDTF">2017-12-09T00:55:00Z</dcterms:modified>
</cp:coreProperties>
</file>