
<file path=[Content_Types].xml><?xml version="1.0" encoding="utf-8"?>
<Types xmlns="http://schemas.openxmlformats.org/package/2006/content-types">
  <Default Extension="xml" ContentType="application/vnd.openxmlformats-package.core-properties+xml"/>
  <Default Extension="rels" ContentType="application/vnd.openxmlformats-package.relationships+xml"/>
  <Default Extension="emf" ContentType="image/x-emf"/>
  <Override PartName="/word/document.xml" ContentType="application/vnd.openxmlformats-officedocument.wordprocessingml.document.main+xml"/>
  <Override PartName="/word/header11.xml" ContentType="application/vnd.openxmlformats-officedocument.wordprocessingml.header+xml"/>
  <Override PartName="/word/footer31.xml" ContentType="application/vnd.openxmlformats-officedocument.wordprocessingml.footer+xml"/>
  <Override PartName="/customXml/item2.xml" ContentType="application/xml"/>
  <Override PartName="/customXml/itemProps21.xml" ContentType="application/vnd.openxmlformats-officedocument.customXmlProperties+xml"/>
  <Override PartName="/word/settings.xml" ContentType="application/vnd.openxmlformats-officedocument.wordprocessingml.settings+xml"/>
  <Override PartName="/word/header32.xml" ContentType="application/vnd.openxmlformats-officedocument.wordprocessingml.header+xml"/>
  <Override PartName="/customXml/item12.xml" ContentType="application/xml"/>
  <Override PartName="/customXml/itemProps12.xml" ContentType="application/vnd.openxmlformats-officedocument.customXmlProperties+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2.xml" ContentType="application/vnd.openxmlformats-officedocument.wordprocessingml.settings+xml"/>
  <Override PartName="/word/glossary/styles2.xml" ContentType="application/vnd.openxmlformats-officedocument.wordprocessingml.styles+xml"/>
  <Override PartName="/word/glossary/fontTable.xml" ContentType="application/vnd.openxmlformats-officedocument.wordprocessingml.fontTable+xml"/>
  <Override PartName="/word/footer13.xml" ContentType="application/vnd.openxmlformats-officedocument.wordprocessingml.footer+xml"/>
  <Override PartName="/customXml/item33.xml" ContentType="application/xml"/>
  <Override PartName="/customXml/itemProps33.xml" ContentType="application/vnd.openxmlformats-officedocument.customXmlProperties+xml"/>
  <Override PartName="/word/webSettings2.xml" ContentType="application/vnd.openxmlformats-officedocument.wordprocessingml.webSettings+xml"/>
  <Override PartName="/word/header23.xml" ContentType="application/vnd.openxmlformats-officedocument.wordprocessingml.header+xml"/>
  <Override PartName="/word/fontTable2.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Metadata/LabelInfo.xml" ContentType="application/vnd.ms-office.classificationlabels+xml"/>
  <Override PartName="/word/intelligence2.xml" ContentType="application/vnd.ms-office.intelligence2+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 Type="http://schemas.microsoft.com/office/2020/02/relationships/classificationlabels" Target="docMetadata/LabelInfo.xml" Id="rId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body>
    <w:p w:rsidR="002C79E6" w:rsidP="002C79E6" w:rsidRDefault="002C79E6" w14:paraId="2AA79307" w14:textId="5ED46D0D"/>
    <w:p w:rsidR="002C79E6" w:rsidP="002C79E6" w:rsidRDefault="002C79E6" w14:paraId="16687A78" w14:textId="412F12E7"/>
    <w:p w:rsidR="002C79E6" w:rsidP="002C79E6" w:rsidRDefault="002C79E6" w14:paraId="45F5026E" w14:textId="636B1FFC"/>
    <w:p w:rsidR="002C79E6" w:rsidP="002C79E6" w:rsidRDefault="002C79E6" w14:paraId="1FB6E136" w14:textId="295B90AF"/>
    <w:p w:rsidR="002C79E6" w:rsidP="002C79E6" w:rsidRDefault="002C79E6" w14:paraId="38CA4A76" w14:textId="77777777"/>
    <w:p w:rsidR="201D26C8" w:rsidP="1E79734D" w:rsidRDefault="00000000" w14:paraId="78326B0D" w14:textId="02928084">
      <w:pPr>
        <w:pStyle w:val="Normal"/>
        <w:rPr>
          <w:b w:val="1"/>
          <w:bCs w:val="1"/>
          <w:noProof/>
        </w:rPr>
      </w:pPr>
      <w:r w:rsidRPr="1E79734D" w:rsidR="678C9CEE">
        <w:rPr>
          <w:b w:val="1"/>
          <w:bCs w:val="1"/>
          <w:noProof/>
        </w:rPr>
        <w:t>Case Analysis: Professional Ethics and Deceptive Code in Pharmaceutical Marketing</w:t>
      </w:r>
    </w:p>
    <w:p w:rsidR="002C79E6" w:rsidP="002C79E6" w:rsidRDefault="00000000" w14:paraId="401C8AC4" w14:textId="28383348">
      <w:pPr>
        <w:pStyle w:val="Subtitle"/>
      </w:pPr>
      <w:r w:rsidR="678C9CEE">
        <w:rPr/>
        <w:t>Nicholas Duggins</w:t>
      </w:r>
    </w:p>
    <w:p w:rsidR="201D26C8" w:rsidP="002C79E6" w:rsidRDefault="00000000" w14:paraId="468EEC2B" w14:textId="4D1BEB6F">
      <w:pPr>
        <w:pStyle w:val="Subtitle"/>
      </w:pPr>
      <w:r w:rsidR="678C9CEE">
        <w:rPr/>
        <w:t>08/02/2026</w:t>
      </w:r>
    </w:p>
    <w:p w:rsidR="201D26C8" w:rsidP="014CA2B6" w:rsidRDefault="201D26C8" w14:paraId="68FD7A87" w14:textId="442B5588">
      <w:pPr>
        <w:pStyle w:val="Title2"/>
        <w:rPr>
          <w:rFonts w:ascii="Calibri" w:hAnsi="Calibri" w:eastAsia="Calibri" w:cs="Calibri"/>
          <w:szCs w:val="22"/>
        </w:rPr>
      </w:pPr>
    </w:p>
    <w:p w:rsidR="201D26C8" w:rsidP="014CA2B6" w:rsidRDefault="201D26C8" w14:paraId="6EE3B6C1" w14:textId="6E2DC686">
      <w:pPr>
        <w:pStyle w:val="Title2"/>
        <w:rPr>
          <w:rFonts w:ascii="Calibri" w:hAnsi="Calibri" w:eastAsia="Calibri" w:cs="Calibri"/>
          <w:szCs w:val="22"/>
        </w:rPr>
      </w:pPr>
    </w:p>
    <w:p w:rsidR="201D26C8" w:rsidP="014CA2B6" w:rsidRDefault="201D26C8" w14:paraId="3E88D5C1" w14:textId="059E2253">
      <w:pPr>
        <w:pStyle w:val="Title2"/>
        <w:rPr>
          <w:rFonts w:ascii="Calibri" w:hAnsi="Calibri" w:eastAsia="Calibri" w:cs="Calibri"/>
          <w:szCs w:val="22"/>
        </w:rPr>
      </w:pPr>
    </w:p>
    <w:p w:rsidR="201D26C8" w:rsidP="014CA2B6" w:rsidRDefault="201D26C8" w14:paraId="30EEC908" w14:textId="07A95E6C">
      <w:pPr>
        <w:pStyle w:val="Title2"/>
        <w:rPr>
          <w:rFonts w:ascii="Calibri" w:hAnsi="Calibri" w:eastAsia="Calibri" w:cs="Calibri"/>
          <w:szCs w:val="22"/>
        </w:rPr>
      </w:pPr>
    </w:p>
    <w:p w:rsidR="201D26C8" w:rsidP="014CA2B6" w:rsidRDefault="201D26C8" w14:paraId="4A7D8E0F" w14:textId="62E38A2B">
      <w:pPr>
        <w:pStyle w:val="Title2"/>
        <w:rPr>
          <w:rFonts w:ascii="Calibri" w:hAnsi="Calibri" w:eastAsia="Calibri" w:cs="Calibri"/>
          <w:szCs w:val="22"/>
        </w:rPr>
      </w:pPr>
    </w:p>
    <w:p w:rsidR="201D26C8" w:rsidP="014CA2B6" w:rsidRDefault="201D26C8" w14:paraId="0905A6EE" w14:textId="5A0B4F10">
      <w:pPr>
        <w:pStyle w:val="Title2"/>
        <w:rPr>
          <w:rFonts w:ascii="Calibri" w:hAnsi="Calibri" w:eastAsia="Calibri" w:cs="Calibri"/>
          <w:szCs w:val="22"/>
        </w:rPr>
      </w:pPr>
    </w:p>
    <w:p w:rsidR="201D26C8" w:rsidP="014CA2B6" w:rsidRDefault="201D26C8" w14:paraId="6F9643DB" w14:textId="0C023334">
      <w:pPr>
        <w:pStyle w:val="Title2"/>
        <w:rPr>
          <w:rFonts w:ascii="Calibri" w:hAnsi="Calibri" w:eastAsia="Calibri" w:cs="Calibri"/>
          <w:szCs w:val="22"/>
        </w:rPr>
      </w:pPr>
    </w:p>
    <w:p w:rsidR="000D4642" w:rsidRDefault="000D4642" w14:paraId="4A328F3A" w14:textId="14D455AA">
      <w:pPr>
        <w:rPr>
          <w:rFonts w:ascii="Calibri" w:hAnsi="Calibri" w:eastAsia="Calibri" w:cs="Calibri"/>
          <w:szCs w:val="22"/>
        </w:rPr>
      </w:pPr>
      <w:r>
        <w:rPr>
          <w:rFonts w:ascii="Calibri" w:hAnsi="Calibri" w:eastAsia="Calibri" w:cs="Calibri"/>
          <w:szCs w:val="22"/>
        </w:rPr>
        <w:br w:type="page"/>
      </w:r>
    </w:p>
    <w:p w:rsidRPr="00B863FB" w:rsidR="00A417C1" w:rsidP="1E79734D" w:rsidRDefault="00000000" w14:paraId="7FEAC86B" w14:textId="5FBBE73F">
      <w:pPr>
        <w:pStyle w:val="Normal"/>
        <w:rPr>
          <w:b w:val="1"/>
          <w:bCs w:val="1"/>
          <w:noProof/>
        </w:rPr>
      </w:pPr>
      <w:sdt>
        <w:sdtPr>
          <w:id w:val="1249303753"/>
          <w15:appearance w15:val="hidden"/>
          <w:temporary/>
          <w:showingPlcHdr/>
          <w:placeholder>
            <w:docPart w:val="3A99CBA016F9490D9BEF91D6D5F54F57"/>
          </w:placeholder>
        </w:sdtPr>
        <w:sdtContent>
          <w:r w:rsidRPr="1E79734D" w:rsidR="701E445A">
            <w:rPr>
              <w:b w:val="1"/>
              <w:bCs w:val="1"/>
              <w:noProof/>
            </w:rPr>
            <w:t>Case Analysis: Professional Ethics and Deceptive Code in Pharmaceutical Marketing</w:t>
          </w:r>
        </w:sdtContent>
      </w:sdt>
    </w:p>
    <w:p w:rsidR="00A417C1" w:rsidP="1E79734D" w:rsidRDefault="00A417C1" w14:paraId="1BDA594C" w14:textId="45904019">
      <w:pPr>
        <w:pStyle w:val="Normal"/>
        <w:rPr>
          <w:noProof/>
        </w:rPr>
      </w:pPr>
    </w:p>
    <w:p w:rsidR="00A417C1" w:rsidP="1E79734D" w:rsidRDefault="00A417C1" w14:paraId="42BB9CC7" w14:textId="075F7DFF">
      <w:pPr>
        <w:pStyle w:val="Normal"/>
        <w:rPr>
          <w:b w:val="1"/>
          <w:bCs w:val="1"/>
          <w:noProof/>
        </w:rPr>
      </w:pPr>
      <w:r w:rsidRPr="1E79734D" w:rsidR="6E0B3798">
        <w:rPr>
          <w:b w:val="1"/>
          <w:bCs w:val="1"/>
          <w:noProof/>
        </w:rPr>
        <w:t>Introduction</w:t>
      </w:r>
    </w:p>
    <w:p w:rsidR="00A417C1" w:rsidP="1E79734D" w:rsidRDefault="00A417C1" w14:paraId="514BA8E9" w14:textId="016BD429">
      <w:pPr>
        <w:pStyle w:val="Normal"/>
      </w:pPr>
      <w:r w:rsidRPr="1E79734D" w:rsidR="6E0B3798">
        <w:rPr>
          <w:noProof/>
        </w:rPr>
        <w:t>In "The Code I’m Still Ashamed Of," software developer Bill Sourour reflects on an early career assignment where he was tasked with building an interactive quiz for a pharmaceutical website targeted at young women and teenage girls. Posing as an objective educational resource, the quiz was engineered so that regardless of how users answered the questions, it invariably recommended the client’s specific prescription drug as the optimal medical treatment. Sourour initially viewed the task merely as routine marketing and fulfilled the requirements without objection. Shortly thereafter, he learned that a teenage girl who was prescribed that drug had taken her own life due to severe side effects. This tragic outcome made Sourour realize that his code had actively deceived vulnerable users into seeking a specific medication under false pretenses. In this Case Analysis, I will argue that Confucian moral theory shows us that writing the quiz code was morally problematic because Sourour prioritized blind institutional compliance over his relational obligations to protect vulnerable users, and that Sourour should have pushed back against the unethical requirements and refused to implement a deceptive program because a professional’s ultimate duty is to uphold ethical relationships and safeguard public well-being over corporate profit.</w:t>
      </w:r>
    </w:p>
    <w:p w:rsidR="00A417C1" w:rsidP="1E79734D" w:rsidRDefault="00A417C1" w14:paraId="37CFE7A5" w14:textId="5B58014F">
      <w:pPr>
        <w:pStyle w:val="Normal"/>
        <w:rPr>
          <w:b w:val="1"/>
          <w:bCs w:val="1"/>
          <w:noProof/>
        </w:rPr>
      </w:pPr>
      <w:r w:rsidRPr="1E79734D" w:rsidR="6E0B3798">
        <w:rPr>
          <w:b w:val="1"/>
          <w:bCs w:val="1"/>
          <w:noProof/>
        </w:rPr>
        <w:t>Professional Codes of Ethics and Confucian Analysis</w:t>
      </w:r>
    </w:p>
    <w:p w:rsidR="00A417C1" w:rsidP="1E79734D" w:rsidRDefault="00A417C1" w14:paraId="579DA413" w14:textId="4B3F4CBC">
      <w:pPr>
        <w:pStyle w:val="Normal"/>
      </w:pPr>
      <w:r w:rsidRPr="1E79734D" w:rsidR="6E0B3798">
        <w:rPr>
          <w:noProof/>
        </w:rPr>
        <w:t>Professional codes of ethics in computing</w:t>
      </w:r>
      <w:r w:rsidRPr="1E79734D" w:rsidR="04E3333C">
        <w:rPr>
          <w:noProof/>
        </w:rPr>
        <w:t xml:space="preserve">, </w:t>
      </w:r>
      <w:r w:rsidRPr="1E79734D" w:rsidR="6E0B3798">
        <w:rPr>
          <w:noProof/>
        </w:rPr>
        <w:t>such as those established by the Association for Computing Machinery (ACM) and the Institute of Electrical and Electronics Engineers (IEEE)</w:t>
      </w:r>
      <w:r w:rsidRPr="1E79734D" w:rsidR="19352EED">
        <w:rPr>
          <w:noProof/>
        </w:rPr>
        <w:t xml:space="preserve">, </w:t>
      </w:r>
      <w:r w:rsidRPr="1E79734D" w:rsidR="6E0B3798">
        <w:rPr>
          <w:noProof/>
        </w:rPr>
        <w:t>establish explicit moral standards for software engineers. A central concept within these codes is the imperative to avoid harm, ensure public safety, and maintain honesty and trustworthiness in all professional deliverables. Software professionals hold specialized knowledge that average users do not possess, which creates a disparity in power and trust. Because the public relies on software to deliver accurate, non-manipulative information, computing codes of ethics strictly prohibit developers from creating deceptive systems or misleading user interfaces. Developers are expected to evaluate the potential real-world impacts of their work, uphold human dignity, and prioritize the public good over commercial or organizational interests. When faced with unethical commands from employers or clients, professional codes dictate that a developer has an ethical duty to express concern, request modifications, or ultimately refuse to write code that violates these fundamental principles.</w:t>
      </w:r>
    </w:p>
    <w:p w:rsidR="00A417C1" w:rsidP="1E79734D" w:rsidRDefault="00A417C1" w14:paraId="2910FD7E" w14:textId="7293E882">
      <w:pPr>
        <w:pStyle w:val="Normal"/>
      </w:pPr>
      <w:r w:rsidRPr="1E79734D" w:rsidR="6E0B3798">
        <w:rPr>
          <w:noProof/>
        </w:rPr>
        <w:t>When evaluating Sourour’s case through professional codes of ethics, it becomes evident that his actions were deeply problematic. The website was intentionally designed to masquerade as an unbiased health information portal, yet Sourour coded a quiz logic where every diagnostic path led exclusively to the client's prescription medication. By building a tool that pretended to offer personalized medical advice while actually operating as a hidden advertisement, Sourour compromised the honesty and integrity demanded by computing codes of ethics. Even though his project manager and account manager approved the project, a developer’s ethical obligations under professional codes are not nullified by managerial approval or client demands.</w:t>
      </w:r>
    </w:p>
    <w:p w:rsidR="00A417C1" w:rsidP="1E79734D" w:rsidRDefault="00A417C1" w14:paraId="65B74493" w14:textId="637CBB30">
      <w:pPr>
        <w:pStyle w:val="Normal"/>
      </w:pPr>
      <w:r w:rsidRPr="1E79734D" w:rsidR="6E0B3798">
        <w:rPr>
          <w:noProof/>
        </w:rPr>
        <w:t>Analyzing this failure through the lens of Confucian moral theory reinforces why writing the code was wrong and what Sourour should have done differently. Confucian ethics centers on staying on the proper path (dao) by properly fulfilling one’s relational roles. In the workplace, a developer does not just occupy a role relative to their boss; they also occupy a relational role toward the end-users who interact with their software. Confucianism emphasizes that acting within a role does not mean blindly following orders from superiors. Instead, it involves reflection and remonstrance</w:t>
      </w:r>
      <w:r w:rsidRPr="1E79734D" w:rsidR="0911435E">
        <w:rPr>
          <w:noProof/>
        </w:rPr>
        <w:t xml:space="preserve">, </w:t>
      </w:r>
      <w:r w:rsidRPr="1E79734D" w:rsidR="6E0B3798">
        <w:rPr>
          <w:noProof/>
        </w:rPr>
        <w:t xml:space="preserve">the moral duty to advise and challenge authority figures when their demands are unethical or harmful. By uncritically executing requirements that tricked young women into taking prescription drugs, </w:t>
      </w:r>
      <w:r w:rsidRPr="1E79734D" w:rsidR="6E0B3798">
        <w:rPr>
          <w:noProof/>
        </w:rPr>
        <w:t>Sourour</w:t>
      </w:r>
      <w:r w:rsidRPr="1E79734D" w:rsidR="6E0B3798">
        <w:rPr>
          <w:noProof/>
        </w:rPr>
        <w:t xml:space="preserve"> </w:t>
      </w:r>
      <w:r w:rsidRPr="1E79734D" w:rsidR="6E0B3798">
        <w:rPr>
          <w:noProof/>
        </w:rPr>
        <w:t>failed to</w:t>
      </w:r>
      <w:r w:rsidRPr="1E79734D" w:rsidR="6E0B3798">
        <w:rPr>
          <w:noProof/>
        </w:rPr>
        <w:t xml:space="preserve"> properly fill his role as a responsible developer. Rather than simply accepting the client’s deceptive specifications, a Confucian approach required </w:t>
      </w:r>
      <w:r w:rsidRPr="1E79734D" w:rsidR="6E0B3798">
        <w:rPr>
          <w:noProof/>
        </w:rPr>
        <w:t>Sourour</w:t>
      </w:r>
      <w:r w:rsidRPr="1E79734D" w:rsidR="6E0B3798">
        <w:rPr>
          <w:noProof/>
        </w:rPr>
        <w:t xml:space="preserve"> to engage in constructive pushback. He should have pointed out the deceitful nature of the quiz logic to his project manager and advocated for a transparent diagnostic tool that genuinely helped users make informed medical decisions.</w:t>
      </w:r>
    </w:p>
    <w:p w:rsidR="00A417C1" w:rsidP="1E79734D" w:rsidRDefault="00A417C1" w14:paraId="7B509391" w14:textId="41DBBED8">
      <w:pPr>
        <w:pStyle w:val="Normal"/>
        <w:rPr>
          <w:b w:val="1"/>
          <w:bCs w:val="1"/>
          <w:noProof/>
        </w:rPr>
      </w:pPr>
      <w:r w:rsidRPr="1E79734D" w:rsidR="6E0B3798">
        <w:rPr>
          <w:b w:val="1"/>
          <w:bCs w:val="1"/>
          <w:noProof/>
        </w:rPr>
        <w:t>Armstrong’s Professional Ethics and Confucian Assessment</w:t>
      </w:r>
    </w:p>
    <w:p w:rsidR="00A417C1" w:rsidP="1E79734D" w:rsidRDefault="00A417C1" w14:paraId="26005964" w14:textId="720F1835">
      <w:pPr>
        <w:pStyle w:val="Normal"/>
      </w:pPr>
      <w:r w:rsidRPr="1E79734D" w:rsidR="6E0B3798">
        <w:rPr>
          <w:noProof/>
        </w:rPr>
        <w:t>In his discussions on professional ethics, Walter Armstrong emphasizes that professionals possess specialized roles that carry unique moral requirements distinct from general everyday morality. A central concept in Armstrong's framework is that entry into a profession grants individuals social power and authority, which in turn imposes special duties of care, transparency, and loyalty toward the clients and public they serve. Unlike standard marketplace interactions where buyer beware might apply, a professional relationship is built on specialized trust. Because non-experts cannot easily verify technical or medical claims, professionals are morally required to act as fiduciaries</w:t>
      </w:r>
      <w:r w:rsidRPr="1E79734D" w:rsidR="587FE069">
        <w:rPr>
          <w:noProof/>
        </w:rPr>
        <w:t xml:space="preserve">, </w:t>
      </w:r>
      <w:r w:rsidRPr="1E79734D" w:rsidR="6E0B3798">
        <w:rPr>
          <w:noProof/>
        </w:rPr>
        <w:t>safeguarding the health, rights, and autonomy of those who depend on their expertise. Armstrong argues that professionals cannot hide behind corporate orders or purely commercial goals to excuse actions that inflict harm or subvert public trust, because their specialized role fundamentally obligates them to uphold higher standards of integrity.</w:t>
      </w:r>
    </w:p>
    <w:p w:rsidR="00A417C1" w:rsidP="1E79734D" w:rsidRDefault="00A417C1" w14:paraId="007CC9D8" w14:textId="05E24D8E">
      <w:pPr>
        <w:pStyle w:val="Normal"/>
      </w:pPr>
      <w:r w:rsidRPr="1E79734D" w:rsidR="6E0B3798">
        <w:rPr>
          <w:noProof/>
        </w:rPr>
        <w:t>Applying Armstrong’s concept of professional duties to Sourour’s case highlights how the software developer failed to uphold his specialized ethical responsibilities. As a programmer working on a medical platform, Sourour was positioned as a technical professional whose work directly influenced public health outcomes. The young women taking the online quiz trusted that the software was providing legitimate, personalized medical feedback. By coding a rigid logic that systematically steered every user toward a single pharmaceutical product, Sourour abused his technical capability and violated the specialized duty of care inherent to professional practice. His initial justification—that he was simply doing a job he was paid to do under the banner of "marketing"</w:t>
      </w:r>
      <w:r w:rsidRPr="1E79734D" w:rsidR="3658D451">
        <w:rPr>
          <w:noProof/>
        </w:rPr>
        <w:t xml:space="preserve">, </w:t>
      </w:r>
      <w:r w:rsidRPr="1E79734D" w:rsidR="6E0B3798">
        <w:rPr>
          <w:noProof/>
        </w:rPr>
        <w:t>ignores Armstrong’s insight that professional responsibilities transcend basic commercial agreements.</w:t>
      </w:r>
    </w:p>
    <w:p w:rsidR="00A417C1" w:rsidP="1E79734D" w:rsidRDefault="00A417C1" w14:paraId="2C930461" w14:textId="45CD38D0">
      <w:pPr>
        <w:pStyle w:val="Normal"/>
      </w:pPr>
      <w:r w:rsidRPr="1E79734D" w:rsidR="6E0B3798">
        <w:rPr>
          <w:noProof/>
        </w:rPr>
        <w:t xml:space="preserve">Evaluated using Confucian ethics, Armstrong’s focus on professional duty aligns directly with the idea that moral choices are deeply contextual and rooted in maintaining proper social relationships. Under Confucianism, a person must consider the full situation and the specific people involved rather than relying on simple rules. In this context, the users of the website were young, potentially vulnerable women seeking medical guidance. Sourour's relational obligation to these vulnerable users far outweighed his commercial duty to satisfy his boss or a paying client. Confucian theory asserts that staying on the dao </w:t>
      </w:r>
      <w:bookmarkStart w:name="_Int_g4CjjAQv" w:id="13585285"/>
      <w:r w:rsidRPr="1E79734D" w:rsidR="6E0B3798">
        <w:rPr>
          <w:noProof/>
        </w:rPr>
        <w:t>requires</w:t>
      </w:r>
      <w:bookmarkEnd w:id="13585285"/>
      <w:r w:rsidRPr="1E79734D" w:rsidR="6E0B3798">
        <w:rPr>
          <w:noProof/>
        </w:rPr>
        <w:t xml:space="preserve"> treating others with appropriate care based on their relationship </w:t>
      </w:r>
      <w:r w:rsidRPr="1E79734D" w:rsidR="50FB95DF">
        <w:rPr>
          <w:noProof/>
        </w:rPr>
        <w:t>with</w:t>
      </w:r>
      <w:r w:rsidRPr="1E79734D" w:rsidR="6E0B3798">
        <w:rPr>
          <w:noProof/>
        </w:rPr>
        <w:t xml:space="preserve"> you. By </w:t>
      </w:r>
      <w:r w:rsidRPr="1E79734D" w:rsidR="6E0B3798">
        <w:rPr>
          <w:noProof/>
        </w:rPr>
        <w:t>facilitating</w:t>
      </w:r>
      <w:r w:rsidRPr="1E79734D" w:rsidR="6E0B3798">
        <w:rPr>
          <w:noProof/>
        </w:rPr>
        <w:t xml:space="preserve"> a corporate trap that exploited young girls' health anxieties for profit, Sourour acted outside the proper boundaries of his role. Based on this Confucian assessment, the right course of action would have been for </w:t>
      </w:r>
      <w:r w:rsidRPr="1E79734D" w:rsidR="6E0B3798">
        <w:rPr>
          <w:noProof/>
        </w:rPr>
        <w:t>Sourour</w:t>
      </w:r>
      <w:r w:rsidRPr="1E79734D" w:rsidR="6E0B3798">
        <w:rPr>
          <w:noProof/>
        </w:rPr>
        <w:t xml:space="preserve"> to refuse to write the deceptive code if his managers refused to alter the requirements. Refusing to implement predatory logic would have honored his role as a conscientious developer and </w:t>
      </w:r>
      <w:r w:rsidRPr="1E79734D" w:rsidR="6E0B3798">
        <w:rPr>
          <w:noProof/>
        </w:rPr>
        <w:t>maintained</w:t>
      </w:r>
      <w:r w:rsidRPr="1E79734D" w:rsidR="6E0B3798">
        <w:rPr>
          <w:noProof/>
        </w:rPr>
        <w:t xml:space="preserve"> his moral integrity on the path.</w:t>
      </w:r>
    </w:p>
    <w:p w:rsidR="00A417C1" w:rsidP="1E79734D" w:rsidRDefault="00A417C1" w14:paraId="3E409404" w14:textId="1520FDF4">
      <w:pPr>
        <w:pStyle w:val="Normal"/>
        <w:rPr>
          <w:b w:val="1"/>
          <w:bCs w:val="1"/>
          <w:noProof/>
        </w:rPr>
      </w:pPr>
      <w:r w:rsidRPr="1E79734D" w:rsidR="6E0B3798">
        <w:rPr>
          <w:b w:val="1"/>
          <w:bCs w:val="1"/>
          <w:noProof/>
        </w:rPr>
        <w:t>Conclusion</w:t>
      </w:r>
    </w:p>
    <w:p w:rsidR="00A417C1" w:rsidP="1E79734D" w:rsidRDefault="00A417C1" w14:paraId="5A81B860" w14:textId="43710F28">
      <w:pPr>
        <w:pStyle w:val="Normal"/>
      </w:pPr>
      <w:r w:rsidRPr="1E79734D" w:rsidR="6E0B3798">
        <w:rPr>
          <w:noProof/>
        </w:rPr>
        <w:t>In summary, analyzing Bill Sourour’s experience through professional codes of ethics and Armstrong’s framework reveals that coding the deceptive pharmaceutical quiz was a serious moral failure. Software developers possess specialized skills that directly impact human lives, creating a professional obligation to avoid harm, maintain honesty, and protect user autonomy. Confucian moral theory further demonstrates that Sourour’s actions were wrong because he prioritized blind obedience to his employer over his relational duty to protect vulnerable users, failing to exercise the necessary moral reflection and pushback that his role demanded. A potential objection to this argument is that as a young, low-level developer, Sourour lacked the institutional power to change corporate policy, and refusing to write the code would have simply resulted in another programmer doing it while risking his own employment. However, while organizational pressure is real, Confucianism reminds us that moral integrity cannot be compromised for personal convenience or corporate obedience. Acting ethically within a professional role requires standing up against harm even when it is difficult. The wider implication of this case is that technical workers must view themselves not merely as passive coders executing specifications, but as moral agents accountable for the social and human consequences of the software they create.</w:t>
      </w:r>
    </w:p>
    <w:p w:rsidR="00A417C1" w:rsidP="00B863FB" w:rsidRDefault="00A417C1" w14:paraId="4EA0A205" w14:textId="4AFFAEB5">
      <w:pPr>
        <w:rPr>
          <w:noProof/>
        </w:rPr>
      </w:pPr>
    </w:p>
    <w:p w:rsidR="68E35553" w:rsidP="00B863FB" w:rsidRDefault="68E35553" w14:paraId="04030458" w14:textId="37D04CA5">
      <w:pPr>
        <w:rPr>
          <w:noProof/>
        </w:rPr>
      </w:pPr>
    </w:p>
    <w:p w:rsidR="67AE9998" w:rsidP="00B863FB" w:rsidRDefault="67AE9998" w14:paraId="1746C395" w14:textId="057B27BC">
      <w:pPr>
        <w:rPr>
          <w:noProof/>
        </w:rPr>
      </w:pPr>
    </w:p>
    <w:p w:rsidR="67AE9998" w:rsidP="00B863FB" w:rsidRDefault="67AE9998" w14:paraId="490E3261" w14:textId="0EA6320D">
      <w:pPr>
        <w:rPr>
          <w:noProof/>
        </w:rPr>
      </w:pPr>
    </w:p>
    <w:p w:rsidR="4A446072" w:rsidP="00B863FB" w:rsidRDefault="4A446072" w14:paraId="25C5A732" w14:textId="5C9DD59C">
      <w:pPr>
        <w:rPr>
          <w:noProof/>
          <w:color w:val="000000" w:themeColor="text2"/>
        </w:rPr>
      </w:pPr>
    </w:p>
    <w:p w:rsidR="4A446072" w:rsidP="00B863FB" w:rsidRDefault="4A446072" w14:paraId="36605415" w14:textId="41424AE4">
      <w:pPr>
        <w:rPr>
          <w:noProof/>
          <w:color w:val="000000" w:themeColor="text2"/>
        </w:rPr>
      </w:pPr>
    </w:p>
    <w:p w:rsidR="4A446072" w:rsidP="00B863FB" w:rsidRDefault="4A446072" w14:paraId="3C75B730" w14:textId="13CF4BCD">
      <w:pPr>
        <w:rPr>
          <w:noProof/>
          <w:color w:val="000000" w:themeColor="text2"/>
        </w:rPr>
      </w:pPr>
    </w:p>
    <w:p w:rsidR="4A446072" w:rsidP="00B863FB" w:rsidRDefault="4A446072" w14:paraId="2035A207" w14:textId="3EC0FE20">
      <w:pPr>
        <w:rPr>
          <w:noProof/>
          <w:color w:val="000000" w:themeColor="text2"/>
        </w:rPr>
      </w:pPr>
    </w:p>
    <w:p w:rsidR="4A446072" w:rsidP="00B863FB" w:rsidRDefault="4A446072" w14:paraId="36071DC8" w14:textId="2866B32F">
      <w:pPr>
        <w:rPr>
          <w:noProof/>
          <w:color w:val="000000" w:themeColor="text2"/>
        </w:rPr>
      </w:pPr>
    </w:p>
    <w:p w:rsidRPr="00B863FB" w:rsidR="67AE9998" w:rsidP="1E79734D" w:rsidRDefault="00000000" w14:paraId="7DEA9873" w14:textId="4CDEBA27">
      <w:pPr>
        <w:pStyle w:val="TableFigure"/>
        <w:spacing w:after="160"/>
        <w:rPr>
          <w:rFonts w:eastAsia="Calibri" w:cs="Calibri" w:cstheme="minorAscii"/>
          <w:i w:val="1"/>
          <w:iCs w:val="1"/>
          <w:noProof/>
          <w:color w:val="000000" w:themeColor="text2"/>
        </w:rPr>
      </w:pPr>
    </w:p>
    <w:sectPr w:rsidRPr="00B863FB" w:rsidR="67AE9998">
      <w:headerReference w:type="even" r:id="rId8"/>
      <w:headerReference w:type="default" r:id="rId9"/>
      <w:footerReference w:type="even" r:id="rId10"/>
      <w:footerReference w:type="default" r:id="rId11"/>
      <w:headerReference w:type="first" r:id="rId12"/>
      <w:footerReference w:type="first" r:id="rId13"/>
      <w:footnotePr>
        <w:pos w:val="beneathText"/>
      </w:footnotePr>
      <w:pgSz w:w="12240" w:h="15840" w:orient="portrait"/>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endnote w:type="separator" w:id="-1">
    <w:p w:rsidR="00DF5915" w:rsidRDefault="00DF5915" w14:paraId="31772458" w14:textId="77777777">
      <w:pPr>
        <w:spacing w:line="240" w:lineRule="auto"/>
      </w:pPr>
      <w:r>
        <w:separator/>
      </w:r>
    </w:p>
    <w:p w:rsidR="00DF5915" w:rsidRDefault="00DF5915" w14:paraId="42BA036F" w14:textId="77777777"/>
  </w:endnote>
  <w:endnote w:type="continuationSeparator" w:id="0">
    <w:p w:rsidR="00DF5915" w:rsidRDefault="00DF5915" w14:paraId="49972DE3" w14:textId="77777777">
      <w:pPr>
        <w:spacing w:line="240" w:lineRule="auto"/>
      </w:pPr>
      <w:r>
        <w:continuationSeparator/>
      </w:r>
    </w:p>
    <w:p w:rsidR="00DF5915" w:rsidRDefault="00DF5915" w14:paraId="47C84158" w14:textId="77777777"/>
  </w:endnote>
</w:endnotes>
</file>

<file path=word/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14="http://schemas.microsoft.com/office/word/2010/wordprocessingDrawing" xmlns:w16sdtfl="http://schemas.microsoft.com/office/word/2024/wordml/sdtformatlock" mc:Ignorable="w14 w15 w16se w16cid w16 w16cex w16sdtdh wp14 w16sdtfl">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002F3AE9" w:rsidRDefault="002F3AE9" w14:paraId="4D377C0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0D6E5604" w:rsidP="002F3AE9" w:rsidRDefault="0D6E5604" w14:paraId="783A0867" w14:textId="7C3440B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3E192C66" w:rsidP="002F3AE9" w:rsidRDefault="3E192C66" w14:paraId="315FF295" w14:textId="2EB6A5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footnote w:type="separator" w:id="-1">
    <w:p w:rsidR="00DF5915" w:rsidRDefault="00DF5915" w14:paraId="374F7D15" w14:textId="77777777">
      <w:pPr>
        <w:spacing w:line="240" w:lineRule="auto"/>
      </w:pPr>
      <w:r>
        <w:separator/>
      </w:r>
    </w:p>
    <w:p w:rsidR="00DF5915" w:rsidRDefault="00DF5915" w14:paraId="7F7E4D0A" w14:textId="77777777"/>
  </w:footnote>
  <w:footnote w:type="continuationSeparator" w:id="0">
    <w:p w:rsidR="00DF5915" w:rsidRDefault="00DF5915" w14:paraId="6411C71C" w14:textId="77777777">
      <w:pPr>
        <w:spacing w:line="240" w:lineRule="auto"/>
      </w:pPr>
      <w:r>
        <w:continuationSeparator/>
      </w:r>
    </w:p>
    <w:p w:rsidR="00DF5915" w:rsidRDefault="00DF5915" w14:paraId="19105BBC" w14:textId="77777777"/>
  </w:footnote>
</w:footnotes>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002F3AE9" w:rsidRDefault="002F3AE9" w14:paraId="0AB633D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0D6E5604" w:rsidP="002F3AE9" w:rsidRDefault="0D6E5604" w14:paraId="7361A12B" w14:textId="1D46AAE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3E192C66" w:rsidP="002F3AE9" w:rsidRDefault="3E192C66" w14:paraId="666E1725" w14:textId="28B77960">
    <w:pPr>
      <w:pStyle w:val="Header"/>
    </w:pPr>
  </w:p>
</w:hdr>
</file>

<file path=word/intelligence2.xml><?xml version="1.0" encoding="utf-8"?>
<int2:intelligence xmlns:int2="http://schemas.microsoft.com/office/intelligence/2020/intelligence">
  <int2:observations>
    <int2:bookmark int2:bookmarkName="_Int_g4CjjAQv" int2:invalidationBookmarkName="" int2:hashCode="1ufNAFwK2pYs8c" int2:id="Cgd6AbAf">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hint="default" w:ascii="Symbol" w:hAnsi="Symbol"/>
      </w:rPr>
    </w:lvl>
  </w:abstractNum>
  <w:num w:numId="1" w16cid:durableId="1583753049">
    <w:abstractNumId w:val="9"/>
  </w:num>
  <w:num w:numId="2" w16cid:durableId="1672021673">
    <w:abstractNumId w:val="7"/>
  </w:num>
  <w:num w:numId="3" w16cid:durableId="1661418664">
    <w:abstractNumId w:val="6"/>
  </w:num>
  <w:num w:numId="4" w16cid:durableId="28338585">
    <w:abstractNumId w:val="5"/>
  </w:num>
  <w:num w:numId="5" w16cid:durableId="10451996">
    <w:abstractNumId w:val="4"/>
  </w:num>
  <w:num w:numId="6" w16cid:durableId="1118185191">
    <w:abstractNumId w:val="8"/>
  </w:num>
  <w:num w:numId="7" w16cid:durableId="944580785">
    <w:abstractNumId w:val="3"/>
  </w:num>
  <w:num w:numId="8" w16cid:durableId="1728843970">
    <w:abstractNumId w:val="2"/>
  </w:num>
  <w:num w:numId="9" w16cid:durableId="261961369">
    <w:abstractNumId w:val="1"/>
  </w:num>
  <w:num w:numId="10" w16cid:durableId="940600249">
    <w:abstractNumId w:val="0"/>
  </w:num>
  <w:num w:numId="11" w16cid:durableId="1773084239">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xmlns:wp14="http://schemas.microsoft.com/office/word/2010/wordprocessingDrawing" xmlns:w16sdtfl="http://schemas.microsoft.com/office/word/2024/wordml/sdtformatlock" mc:Ignorable="w14 w15 w16se w16cid w16 w16cex w16sdtdh wp14 w16sdtfl">
  <w:zoom w:percent="130"/>
  <w:removePersonalInformation/>
  <w:removeDateAndTime/>
  <w:proofState w:spelling="clean" w:grammar="dirty"/>
  <w:formsDesign/>
  <w:trackRevisions w:val="false"/>
  <w:defaultTabStop w:val="720"/>
  <w:defaultTableStyle w:val="APAReport"/>
  <w:characterSpacingControl w:val="doNotCompress"/>
  <w:savePreviewPicture/>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C0665C1"/>
    <w:rsid w:val="00000000"/>
    <w:rsid w:val="00023AFE"/>
    <w:rsid w:val="000A3D9B"/>
    <w:rsid w:val="000D4642"/>
    <w:rsid w:val="000D539D"/>
    <w:rsid w:val="00116273"/>
    <w:rsid w:val="002C79E6"/>
    <w:rsid w:val="002F3AE9"/>
    <w:rsid w:val="003804CC"/>
    <w:rsid w:val="00664C1A"/>
    <w:rsid w:val="0087407D"/>
    <w:rsid w:val="00A417C1"/>
    <w:rsid w:val="00B863FB"/>
    <w:rsid w:val="00B86440"/>
    <w:rsid w:val="00BB2D6F"/>
    <w:rsid w:val="00C00F8F"/>
    <w:rsid w:val="00C03068"/>
    <w:rsid w:val="00D620FD"/>
    <w:rsid w:val="00D91044"/>
    <w:rsid w:val="00DF5915"/>
    <w:rsid w:val="00E67454"/>
    <w:rsid w:val="00EF55C5"/>
    <w:rsid w:val="00F6242A"/>
    <w:rsid w:val="00FD0666"/>
    <w:rsid w:val="00FF55EC"/>
    <w:rsid w:val="014CA2B6"/>
    <w:rsid w:val="04E3333C"/>
    <w:rsid w:val="086FEBA8"/>
    <w:rsid w:val="0911435E"/>
    <w:rsid w:val="0D6E5604"/>
    <w:rsid w:val="170B816B"/>
    <w:rsid w:val="19352EED"/>
    <w:rsid w:val="1C0665C1"/>
    <w:rsid w:val="1E79734D"/>
    <w:rsid w:val="1E84F322"/>
    <w:rsid w:val="201D26C8"/>
    <w:rsid w:val="212F006F"/>
    <w:rsid w:val="2351910E"/>
    <w:rsid w:val="2CCDFC8D"/>
    <w:rsid w:val="3236C9DF"/>
    <w:rsid w:val="3658D451"/>
    <w:rsid w:val="3660B96E"/>
    <w:rsid w:val="36A6285E"/>
    <w:rsid w:val="3B36B8CC"/>
    <w:rsid w:val="3D0A9892"/>
    <w:rsid w:val="3E192C66"/>
    <w:rsid w:val="3FD79D39"/>
    <w:rsid w:val="4A446072"/>
    <w:rsid w:val="50FB95DF"/>
    <w:rsid w:val="52694629"/>
    <w:rsid w:val="587FE069"/>
    <w:rsid w:val="593F41A5"/>
    <w:rsid w:val="5A1CFD60"/>
    <w:rsid w:val="5D68E123"/>
    <w:rsid w:val="6451CACF"/>
    <w:rsid w:val="678C9CEE"/>
    <w:rsid w:val="67AE9998"/>
    <w:rsid w:val="689E33FC"/>
    <w:rsid w:val="68E35553"/>
    <w:rsid w:val="6A36C4BF"/>
    <w:rsid w:val="6E0B3798"/>
    <w:rsid w:val="701E445A"/>
    <w:rsid w:val="7050BCB6"/>
    <w:rsid w:val="766B0EF6"/>
    <w:rsid w:val="7B312063"/>
    <w:rsid w:val="7CCA2D81"/>
    <w:rsid w:val="7F11E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4B9E1"/>
  <w15:chartTrackingRefBased/>
  <w15:docId w15:val="{D6440CCC-F733-4E92-9C4A-FD452E01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14="http://schemas.microsoft.com/office/word/2010/wordprocessingDrawing" xmlns:w16sdtfl="http://schemas.microsoft.com/office/word/2024/wordml/sdtformatlock" mc:Ignorable="w14 w15 w16se w16cid w16 w16cex w16sdtdh wp14 w16sdtfl">
  <w:docDefaults>
    <w:rPrDefault>
      <w:rPr>
        <w:rFonts w:asciiTheme="minorHAnsi" w:hAnsiTheme="minorHAnsi" w:eastAsiaTheme="minorEastAsia"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3" w:semiHidden="1" w:unhideWhenUsed="1" w:qFormat="1"/>
    <w:lsdException w:name="heading 3" w:uiPriority="3" w:semiHidden="1" w:unhideWhenUsed="1" w:qFormat="1"/>
    <w:lsdException w:name="heading 4" w:uiPriority="3" w:semiHidden="1" w:unhideWhenUsed="1" w:qFormat="1"/>
    <w:lsdException w:name="heading 5" w:uiPriority="3"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63FB"/>
    <w:rPr>
      <w:sz w:val="22"/>
    </w:rPr>
  </w:style>
  <w:style w:type="paragraph" w:styleId="Heading1">
    <w:name w:val="heading 1"/>
    <w:basedOn w:val="Normal"/>
    <w:next w:val="Normal"/>
    <w:link w:val="Heading1Char"/>
    <w:uiPriority w:val="3"/>
    <w:qFormat/>
    <w:rsid w:val="002C79E6"/>
    <w:pPr>
      <w:keepNext/>
      <w:keepLines/>
      <w:ind w:firstLine="0"/>
      <w:jc w:val="center"/>
      <w:outlineLvl w:val="0"/>
    </w:pPr>
    <w:rPr>
      <w:rFonts w:asciiTheme="majorHAnsi" w:hAnsiTheme="majorHAnsi" w:eastAsiaTheme="majorEastAsia" w:cstheme="majorBidi"/>
      <w:b/>
      <w:bCs/>
    </w:rPr>
  </w:style>
  <w:style w:type="paragraph" w:styleId="Heading2">
    <w:name w:val="heading 2"/>
    <w:basedOn w:val="Normal"/>
    <w:next w:val="Normal"/>
    <w:link w:val="Heading2Char"/>
    <w:uiPriority w:val="3"/>
    <w:unhideWhenUsed/>
    <w:qFormat/>
    <w:rsid w:val="00C00F8F"/>
    <w:pPr>
      <w:keepNext/>
      <w:keepLines/>
      <w:ind w:firstLine="0"/>
      <w:outlineLvl w:val="1"/>
    </w:pPr>
    <w:rPr>
      <w:rFonts w:asciiTheme="majorHAnsi" w:hAnsiTheme="majorHAnsi" w:eastAsiaTheme="majorEastAsia" w:cstheme="majorBidi"/>
      <w:b/>
      <w:bCs/>
    </w:rPr>
  </w:style>
  <w:style w:type="paragraph" w:styleId="Heading3">
    <w:name w:val="heading 3"/>
    <w:basedOn w:val="Normal"/>
    <w:next w:val="Normal"/>
    <w:link w:val="Heading3Char"/>
    <w:uiPriority w:val="3"/>
    <w:unhideWhenUsed/>
    <w:qFormat/>
    <w:rsid w:val="00C00F8F"/>
    <w:pPr>
      <w:keepNext/>
      <w:keepLines/>
      <w:ind w:firstLine="0"/>
      <w:outlineLvl w:val="2"/>
    </w:pPr>
    <w:rPr>
      <w:rFonts w:asciiTheme="majorHAnsi" w:hAnsiTheme="majorHAnsi" w:eastAsiaTheme="majorEastAsia" w:cstheme="majorBidi"/>
      <w:b/>
      <w:bCs/>
      <w:i/>
    </w:rPr>
  </w:style>
  <w:style w:type="paragraph" w:styleId="Heading4">
    <w:name w:val="heading 4"/>
    <w:basedOn w:val="Normal"/>
    <w:next w:val="Normal"/>
    <w:link w:val="Heading4Char"/>
    <w:uiPriority w:val="3"/>
    <w:unhideWhenUsed/>
    <w:qFormat/>
    <w:rsid w:val="00664C1A"/>
    <w:pPr>
      <w:keepNext/>
      <w:keepLines/>
      <w:outlineLvl w:val="3"/>
    </w:pPr>
    <w:rPr>
      <w:rFonts w:asciiTheme="majorHAnsi" w:hAnsiTheme="majorHAnsi" w:eastAsiaTheme="majorEastAsia" w:cstheme="majorBidi"/>
      <w:b/>
      <w:bCs/>
      <w:iCs/>
    </w:rPr>
  </w:style>
  <w:style w:type="paragraph" w:styleId="Heading5">
    <w:name w:val="heading 5"/>
    <w:basedOn w:val="Normal"/>
    <w:next w:val="Normal"/>
    <w:link w:val="Heading5Char"/>
    <w:uiPriority w:val="3"/>
    <w:unhideWhenUsed/>
    <w:qFormat/>
    <w:rsid w:val="00664C1A"/>
    <w:pPr>
      <w:keepNext/>
      <w:keepLines/>
      <w:outlineLvl w:val="4"/>
    </w:pPr>
    <w:rPr>
      <w:rFonts w:asciiTheme="majorHAnsi" w:hAnsiTheme="majorHAnsi" w:eastAsiaTheme="majorEastAsia" w:cstheme="majorBidi"/>
      <w:b/>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hAnsiTheme="majorHAnsi" w:eastAsiaTheme="majorEastAsia"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hAnsiTheme="majorHAnsi" w:eastAsiaTheme="majorEastAsia"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ectionTitle" w:customStyle="1">
    <w:name w:val="Section Title"/>
    <w:basedOn w:val="Normal"/>
    <w:next w:val="Normal"/>
    <w:uiPriority w:val="15"/>
    <w:qFormat/>
    <w:rsid w:val="002C79E6"/>
    <w:pPr>
      <w:pageBreakBefore/>
      <w:ind w:firstLine="0"/>
      <w:jc w:val="center"/>
      <w:outlineLvl w:val="0"/>
    </w:pPr>
    <w:rPr>
      <w:rFonts w:asciiTheme="majorHAnsi" w:hAnsiTheme="majorHAnsi" w:eastAsiaTheme="majorEastAsia" w:cstheme="majorBidi"/>
      <w:b/>
      <w:color w:val="auto"/>
    </w:rPr>
  </w:style>
  <w:style w:type="paragraph" w:styleId="Header">
    <w:name w:val="header"/>
    <w:basedOn w:val="Normal"/>
    <w:link w:val="HeaderChar"/>
    <w:uiPriority w:val="99"/>
    <w:unhideWhenUsed/>
    <w:qFormat/>
    <w:pPr>
      <w:spacing w:line="240" w:lineRule="auto"/>
      <w:ind w:firstLine="0"/>
    </w:pPr>
  </w:style>
  <w:style w:type="character" w:styleId="HeaderChar" w:customStyle="1">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rsid w:val="00B863FB"/>
    <w:pPr>
      <w:ind w:firstLine="0"/>
    </w:pPr>
    <w:rPr>
      <w:sz w:val="22"/>
    </w:rPr>
  </w:style>
  <w:style w:type="character" w:styleId="Heading1Char" w:customStyle="1">
    <w:name w:val="Heading 1 Char"/>
    <w:basedOn w:val="DefaultParagraphFont"/>
    <w:link w:val="Heading1"/>
    <w:uiPriority w:val="3"/>
    <w:rsid w:val="002C79E6"/>
    <w:rPr>
      <w:rFonts w:asciiTheme="majorHAnsi" w:hAnsiTheme="majorHAnsi" w:eastAsiaTheme="majorEastAsia" w:cstheme="majorBidi"/>
      <w:b/>
      <w:bCs/>
      <w:sz w:val="22"/>
    </w:rPr>
  </w:style>
  <w:style w:type="character" w:styleId="Heading2Char" w:customStyle="1">
    <w:name w:val="Heading 2 Char"/>
    <w:basedOn w:val="DefaultParagraphFont"/>
    <w:link w:val="Heading2"/>
    <w:uiPriority w:val="3"/>
    <w:rsid w:val="00C00F8F"/>
    <w:rPr>
      <w:rFonts w:asciiTheme="majorHAnsi" w:hAnsiTheme="majorHAnsi" w:eastAsiaTheme="majorEastAsia" w:cstheme="majorBidi"/>
      <w:b/>
      <w:bCs/>
      <w:sz w:val="22"/>
    </w:rPr>
  </w:style>
  <w:style w:type="paragraph" w:styleId="Title">
    <w:name w:val="Title"/>
    <w:basedOn w:val="Normal"/>
    <w:next w:val="Normal"/>
    <w:link w:val="TitleChar"/>
    <w:uiPriority w:val="16"/>
    <w:qFormat/>
    <w:rsid w:val="00B863FB"/>
    <w:pPr>
      <w:ind w:firstLine="0"/>
      <w:contextualSpacing/>
      <w:jc w:val="center"/>
    </w:pPr>
    <w:rPr>
      <w:rFonts w:asciiTheme="majorHAnsi" w:hAnsiTheme="majorHAnsi" w:eastAsiaTheme="majorEastAsia" w:cstheme="majorBidi"/>
      <w:b/>
    </w:rPr>
  </w:style>
  <w:style w:type="character" w:styleId="TitleChar" w:customStyle="1">
    <w:name w:val="Title Char"/>
    <w:basedOn w:val="DefaultParagraphFont"/>
    <w:link w:val="Title"/>
    <w:uiPriority w:val="16"/>
    <w:rsid w:val="00B863FB"/>
    <w:rPr>
      <w:rFonts w:asciiTheme="majorHAnsi" w:hAnsiTheme="majorHAnsi" w:eastAsiaTheme="majorEastAsia" w:cstheme="majorBidi"/>
      <w:b/>
      <w:sz w:val="22"/>
    </w:rPr>
  </w:style>
  <w:style w:type="character" w:styleId="Emphasis">
    <w:name w:val="Emphasis"/>
    <w:basedOn w:val="DefaultParagraphFont"/>
    <w:uiPriority w:val="3"/>
    <w:unhideWhenUsed/>
    <w:qFormat/>
    <w:rPr>
      <w:i/>
      <w:iCs/>
    </w:rPr>
  </w:style>
  <w:style w:type="character" w:styleId="Heading3Char" w:customStyle="1">
    <w:name w:val="Heading 3 Char"/>
    <w:basedOn w:val="DefaultParagraphFont"/>
    <w:link w:val="Heading3"/>
    <w:uiPriority w:val="3"/>
    <w:rsid w:val="00C00F8F"/>
    <w:rPr>
      <w:rFonts w:asciiTheme="majorHAnsi" w:hAnsiTheme="majorHAnsi" w:eastAsiaTheme="majorEastAsia" w:cstheme="majorBidi"/>
      <w:b/>
      <w:bCs/>
      <w:i/>
      <w:sz w:val="22"/>
    </w:rPr>
  </w:style>
  <w:style w:type="character" w:styleId="Heading4Char" w:customStyle="1">
    <w:name w:val="Heading 4 Char"/>
    <w:basedOn w:val="DefaultParagraphFont"/>
    <w:link w:val="Heading4"/>
    <w:uiPriority w:val="3"/>
    <w:rsid w:val="00664C1A"/>
    <w:rPr>
      <w:rFonts w:asciiTheme="majorHAnsi" w:hAnsiTheme="majorHAnsi" w:eastAsiaTheme="majorEastAsia" w:cstheme="majorBidi"/>
      <w:b/>
      <w:bCs/>
      <w:iCs/>
      <w:sz w:val="22"/>
    </w:rPr>
  </w:style>
  <w:style w:type="character" w:styleId="Heading5Char" w:customStyle="1">
    <w:name w:val="Heading 5 Char"/>
    <w:basedOn w:val="DefaultParagraphFont"/>
    <w:link w:val="Heading5"/>
    <w:uiPriority w:val="3"/>
    <w:rsid w:val="00664C1A"/>
    <w:rPr>
      <w:rFonts w:asciiTheme="majorHAnsi" w:hAnsiTheme="majorHAnsi" w:eastAsiaTheme="majorEastAsia" w:cstheme="majorBidi"/>
      <w:b/>
      <w:i/>
      <w:iCs/>
      <w:sz w:val="22"/>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rsid w:val="000D4642"/>
    <w:pPr>
      <w:ind w:left="720" w:hanging="720"/>
    </w:pPr>
  </w:style>
  <w:style w:type="paragraph" w:styleId="BlockText">
    <w:name w:val="Block Text"/>
    <w:basedOn w:val="Normal"/>
    <w:uiPriority w:val="99"/>
    <w:semiHidden/>
    <w:unhideWhenUsed/>
    <w:pPr>
      <w:pBdr>
        <w:top w:val="single" w:color="DDDDDD" w:themeColor="accent1" w:sz="2" w:space="10" w:shadow="1"/>
        <w:left w:val="single" w:color="DDDDDD" w:themeColor="accent1" w:sz="2" w:space="10" w:shadow="1"/>
        <w:bottom w:val="single" w:color="DDDDDD" w:themeColor="accent1" w:sz="2" w:space="10" w:shadow="1"/>
        <w:right w:val="single" w:color="DDDDDD" w:themeColor="accent1" w:sz="2" w:space="10"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styleId="BodyText3Char" w:customStyle="1">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styleId="BodyTextIndent3Char" w:customStyle="1">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pPr>
      <w:spacing w:line="240" w:lineRule="auto"/>
      <w:ind w:firstLine="0"/>
    </w:pPr>
    <w:rPr>
      <w:sz w:val="20"/>
      <w:szCs w:val="20"/>
    </w:rPr>
  </w:style>
  <w:style w:type="character" w:styleId="CommentTextChar" w:customStyle="1">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styleId="DocumentMapChar" w:customStyle="1">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styleId="FootnoteTextChar" w:customStyle="1">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pPr>
      <w:spacing w:line="240" w:lineRule="auto"/>
      <w:ind w:firstLine="0"/>
    </w:pPr>
    <w:rPr>
      <w:rFonts w:asciiTheme="majorHAnsi" w:hAnsiTheme="majorHAnsi" w:eastAsiaTheme="majorEastAsia" w:cstheme="majorBidi"/>
      <w:sz w:val="20"/>
      <w:szCs w:val="20"/>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6Char" w:customStyle="1">
    <w:name w:val="Heading 6 Char"/>
    <w:basedOn w:val="DefaultParagraphFont"/>
    <w:link w:val="Heading6"/>
    <w:uiPriority w:val="9"/>
    <w:semiHidden/>
    <w:rPr>
      <w:rFonts w:asciiTheme="majorHAnsi" w:hAnsiTheme="majorHAnsi" w:eastAsiaTheme="majorEastAsia" w:cstheme="majorBidi"/>
      <w:color w:val="6E6E6E" w:themeColor="accent1" w:themeShade="7F"/>
      <w:kern w:val="24"/>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
      <w:iCs/>
      <w:color w:val="6E6E6E" w:themeColor="accent1" w:themeShade="7F"/>
      <w:kern w:val="24"/>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color w:val="272727" w:themeColor="text1" w:themeTint="D8"/>
      <w:kern w:val="24"/>
      <w:sz w:val="21"/>
      <w:szCs w:val="21"/>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styleId="HTMLPreformattedChar" w:customStyle="1">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IntenseQuote">
    <w:name w:val="Intense Quote"/>
    <w:basedOn w:val="Normal"/>
    <w:next w:val="Normal"/>
    <w:link w:val="IntenseQuoteChar"/>
    <w:uiPriority w:val="30"/>
    <w:semiHidden/>
    <w:unhideWhenUsed/>
    <w:qFormat/>
    <w:pPr>
      <w:pBdr>
        <w:top w:val="single" w:color="DDDDDD" w:themeColor="accent1" w:sz="4" w:space="10"/>
        <w:bottom w:val="single" w:color="DDDDDD" w:themeColor="accent1" w:sz="4" w:space="10"/>
      </w:pBdr>
      <w:spacing w:before="360" w:after="360"/>
      <w:ind w:left="864" w:right="864" w:firstLine="0"/>
      <w:jc w:val="center"/>
    </w:pPr>
    <w:rPr>
      <w:i/>
      <w:iCs/>
      <w:color w:val="DDDDDD" w:themeColor="accent1"/>
    </w:rPr>
  </w:style>
  <w:style w:type="character" w:styleId="IntenseQuoteChar" w:customStyle="1">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styleId="MacroTextChar" w:customStyle="1">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styleId="PlainTextChar" w:customStyle="1">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qFormat/>
    <w:rsid w:val="00664C1A"/>
    <w:pPr>
      <w:ind w:left="720" w:firstLine="0"/>
    </w:pPr>
    <w:rPr>
      <w:iCs/>
      <w:color w:val="auto"/>
    </w:rPr>
  </w:style>
  <w:style w:type="character" w:styleId="QuoteChar" w:customStyle="1">
    <w:name w:val="Quote Char"/>
    <w:basedOn w:val="DefaultParagraphFont"/>
    <w:link w:val="Quote"/>
    <w:uiPriority w:val="29"/>
    <w:rsid w:val="00664C1A"/>
    <w:rPr>
      <w:iCs/>
      <w:color w:val="auto"/>
      <w:sz w:val="22"/>
    </w:rPr>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rPr>
      <w:kern w:val="24"/>
    </w:rPr>
  </w:style>
  <w:style w:type="paragraph" w:styleId="Title2" w:customStyle="1">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styleId="APAReport" w:customStyle="1">
    <w:name w:val="APA Report"/>
    <w:basedOn w:val="TableNormal"/>
    <w:uiPriority w:val="99"/>
    <w:pPr>
      <w:spacing w:line="240" w:lineRule="auto"/>
      <w:ind w:firstLine="0"/>
    </w:pPr>
    <w:tblPr>
      <w:tblBorders>
        <w:top w:val="single" w:color="auto" w:sz="12" w:space="0"/>
        <w:bottom w:val="single" w:color="auto" w:sz="12" w:space="0"/>
      </w:tblBorders>
    </w:tblPr>
    <w:tblStylePr w:type="firstRow">
      <w:tblPr/>
      <w:tcPr>
        <w:tcBorders>
          <w:top w:val="single" w:color="auto" w:sz="12" w:space="0"/>
          <w:left w:val="nil"/>
          <w:bottom w:val="single" w:color="auto" w:sz="12" w:space="0"/>
          <w:right w:val="nil"/>
          <w:insideH w:val="nil"/>
          <w:insideV w:val="nil"/>
          <w:tl2br w:val="nil"/>
          <w:tr2bl w:val="nil"/>
        </w:tcBorders>
      </w:tcPr>
    </w:tblStylePr>
  </w:style>
  <w:style w:type="paragraph" w:styleId="TableFigure" w:customStyle="1">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styleId="FooterChar" w:customStyle="1">
    <w:name w:val="Footer Char"/>
    <w:basedOn w:val="DefaultParagraphFont"/>
    <w:link w:val="Footer"/>
    <w:uiPriority w:val="99"/>
    <w:rPr>
      <w:kern w:val="24"/>
    </w:rPr>
  </w:style>
  <w:style w:type="character" w:styleId="CommentReference">
    <w:name w:val="annotation reference"/>
    <w:basedOn w:val="DefaultParagraphFont"/>
    <w:uiPriority w:val="99"/>
    <w:semiHidden/>
    <w:unhideWhenUsed/>
    <w:rsid w:val="00B86440"/>
    <w:rPr>
      <w:sz w:val="16"/>
      <w:szCs w:val="16"/>
    </w:rPr>
  </w:style>
  <w:style w:type="character" w:styleId="Hyperlink">
    <w:name w:val="Hyperlink"/>
    <w:basedOn w:val="DefaultParagraphFont"/>
    <w:uiPriority w:val="99"/>
    <w:unhideWhenUsed/>
    <w:rPr>
      <w:color w:val="5F5F5F" w:themeColor="hyperlink"/>
      <w:u w:val="single"/>
    </w:rPr>
  </w:style>
  <w:style w:type="paragraph" w:styleId="Subtitle">
    <w:name w:val="Subtitle"/>
    <w:basedOn w:val="Normal"/>
    <w:next w:val="Normal"/>
    <w:link w:val="SubtitleChar"/>
    <w:uiPriority w:val="18"/>
    <w:qFormat/>
    <w:rsid w:val="00B863FB"/>
    <w:pPr>
      <w:ind w:firstLine="0"/>
      <w:jc w:val="center"/>
    </w:pPr>
    <w:rPr>
      <w:rFonts w:eastAsia="Calibri" w:cs="Calibri"/>
      <w:szCs w:val="22"/>
    </w:rPr>
  </w:style>
  <w:style w:type="character" w:styleId="SubtitleChar" w:customStyle="1">
    <w:name w:val="Subtitle Char"/>
    <w:basedOn w:val="DefaultParagraphFont"/>
    <w:link w:val="Subtitle"/>
    <w:uiPriority w:val="18"/>
    <w:rsid w:val="00B863FB"/>
    <w:rPr>
      <w:rFonts w:eastAsia="Calibri" w:cs="Calibri"/>
      <w:sz w:val="22"/>
      <w:szCs w:val="22"/>
    </w:rPr>
  </w:style>
</w:styles>
</file>

<file path=word/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1.xml" Id="rId8" /><Relationship Type="http://schemas.openxmlformats.org/officeDocument/2006/relationships/footer" Target="footer31.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eader" Target="header32.xml" Id="rId12" /><Relationship Type="http://schemas.openxmlformats.org/officeDocument/2006/relationships/customXml" Target="/customXml/item12.xml" Id="rId17" /><Relationship Type="http://schemas.openxmlformats.org/officeDocument/2006/relationships/styles" Target="styles.xml" Id="rId2" /><Relationship Type="http://schemas.openxmlformats.org/officeDocument/2006/relationships/theme" Target="theme/theme1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2.xml" Id="rId11" /><Relationship Type="http://schemas.openxmlformats.org/officeDocument/2006/relationships/footnotes" Target="footnotes.xml" Id="rId5" /><Relationship Type="http://schemas.openxmlformats.org/officeDocument/2006/relationships/glossaryDocument" Target="glossary/document.xml" Id="rId15" /><Relationship Type="http://schemas.openxmlformats.org/officeDocument/2006/relationships/footer" Target="footer13.xml" Id="rId10" /><Relationship Type="http://schemas.openxmlformats.org/officeDocument/2006/relationships/customXml" Target="/customXml/item33.xml" Id="rId19" /><Relationship Type="http://schemas.openxmlformats.org/officeDocument/2006/relationships/webSettings" Target="webSettings2.xml" Id="rId4" /><Relationship Type="http://schemas.openxmlformats.org/officeDocument/2006/relationships/header" Target="header23.xml" Id="rId9" /><Relationship Type="http://schemas.openxmlformats.org/officeDocument/2006/relationships/fontTable" Target="fontTable2.xml" Id="rId14" /><Relationship Type="http://schemas.microsoft.com/office/2020/10/relationships/intelligence" Target="intelligence2.xml" Id="R6eb5815f5fae40af"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2.xml" Id="rId2" /><Relationship Type="http://schemas.openxmlformats.org/officeDocument/2006/relationships/styles" Target="/word/glossary/styles2.xml" Id="rId1" /><Relationship Type="http://schemas.openxmlformats.org/officeDocument/2006/relationships/fontTable" Target="/word/glossary/fontTable.xml" Id="rId5" /><Relationship Type="http://schemas.openxmlformats.org/officeDocument/2006/relationships/hyperlink" Target="https://apastyle.apa.org/style-grammar-guidelines" TargetMode="Externa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D3A"/>
    <w:rsid w:val="0056336D"/>
    <w:rsid w:val="00612963"/>
    <w:rsid w:val="007E04E9"/>
    <w:rsid w:val="0084223E"/>
    <w:rsid w:val="00A64D3A"/>
    <w:rsid w:val="00C5073D"/>
    <w:rsid w:val="00D644A2"/>
    <w:rsid w:val="00E013F7"/>
    <w:rsid w:val="00F42C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3"/>
    <w:unhideWhenUsed/>
    <w:qFormat/>
    <w:rsid w:val="00F42C3E"/>
    <w:pPr>
      <w:keepNext/>
      <w:keepLines/>
      <w:spacing w:after="0" w:line="480" w:lineRule="auto"/>
      <w:ind w:firstLine="720"/>
      <w:outlineLvl w:val="3"/>
    </w:pPr>
    <w:rPr>
      <w:rFonts w:asciiTheme="majorHAnsi" w:eastAsiaTheme="majorEastAsia" w:hAnsiTheme="majorHAnsi" w:cstheme="majorBidi"/>
      <w:b/>
      <w:bCs/>
      <w:iCs/>
      <w:color w:val="000000" w:themeColor="text1"/>
      <w:szCs w:val="24"/>
      <w:lang w:val="en-US" w:eastAsia="ja-JP"/>
    </w:rPr>
  </w:style>
  <w:style w:type="paragraph" w:styleId="Heading5">
    <w:name w:val="heading 5"/>
    <w:basedOn w:val="Normal"/>
    <w:next w:val="Normal"/>
    <w:link w:val="Heading5Char"/>
    <w:uiPriority w:val="3"/>
    <w:unhideWhenUsed/>
    <w:qFormat/>
    <w:rsid w:val="00F42C3E"/>
    <w:pPr>
      <w:keepNext/>
      <w:keepLines/>
      <w:spacing w:after="0" w:line="480" w:lineRule="auto"/>
      <w:ind w:firstLine="720"/>
      <w:outlineLvl w:val="4"/>
    </w:pPr>
    <w:rPr>
      <w:rFonts w:asciiTheme="majorHAnsi" w:eastAsiaTheme="majorEastAsia" w:hAnsiTheme="majorHAnsi" w:cstheme="majorBidi"/>
      <w:b/>
      <w:i/>
      <w:iCs/>
      <w:color w:val="000000" w:themeColor="text1"/>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C3E"/>
    <w:rPr>
      <w:color w:val="808080"/>
    </w:rPr>
  </w:style>
  <w:style w:type="paragraph" w:customStyle="1" w:styleId="DD6102193898453E9E9E39D146F302F8">
    <w:name w:val="DD6102193898453E9E9E39D146F302F8"/>
    <w:rsid w:val="00A64D3A"/>
    <w:pPr>
      <w:spacing w:before="2400"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D6236870FD5C4D3E8602DD017FBBEB12">
    <w:name w:val="D6236870FD5C4D3E8602DD017FBBEB12"/>
    <w:rsid w:val="00A64D3A"/>
  </w:style>
  <w:style w:type="paragraph" w:customStyle="1" w:styleId="F9BD6B7AD380443FB0042A4036F941E7">
    <w:name w:val="F9BD6B7AD380443FB0042A4036F941E7"/>
    <w:rsid w:val="00A64D3A"/>
  </w:style>
  <w:style w:type="paragraph" w:customStyle="1" w:styleId="5C11598F79C1480B9609C836DC5CCB31">
    <w:name w:val="5C11598F79C1480B9609C836DC5CCB31"/>
    <w:rsid w:val="00A64D3A"/>
  </w:style>
  <w:style w:type="paragraph" w:customStyle="1" w:styleId="5907305A2ACB438596A5B464F40B023B">
    <w:name w:val="5907305A2ACB438596A5B464F40B023B"/>
    <w:rsid w:val="00A64D3A"/>
  </w:style>
  <w:style w:type="paragraph" w:customStyle="1" w:styleId="792F30F1F46643F4AE09DBA113521AAF">
    <w:name w:val="792F30F1F46643F4AE09DBA113521AAF"/>
    <w:rsid w:val="00A64D3A"/>
  </w:style>
  <w:style w:type="paragraph" w:customStyle="1" w:styleId="C4F2603886D94A3CA7537799481410A9">
    <w:name w:val="C4F2603886D94A3CA7537799481410A9"/>
    <w:rsid w:val="00A64D3A"/>
  </w:style>
  <w:style w:type="paragraph" w:customStyle="1" w:styleId="CE8C71BD13D243FEAC58740760A8CA17">
    <w:name w:val="CE8C71BD13D243FEAC58740760A8CA17"/>
    <w:rsid w:val="00A64D3A"/>
  </w:style>
  <w:style w:type="paragraph" w:customStyle="1" w:styleId="DD6102193898453E9E9E39D146F302F81">
    <w:name w:val="DD6102193898453E9E9E39D146F302F81"/>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DD6102193898453E9E9E39D146F302F82">
    <w:name w:val="DD6102193898453E9E9E39D146F302F82"/>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
    <w:name w:val="3A99CBA016F9490D9BEF91D6D5F54F57"/>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DD6102193898453E9E9E39D146F302F83">
    <w:name w:val="DD6102193898453E9E9E39D146F302F83"/>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1">
    <w:name w:val="3A99CBA016F9490D9BEF91D6D5F54F571"/>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
    <w:name w:val="F9E9099BC792489F8CEC0ACD0D6CD249"/>
    <w:rsid w:val="00A64D3A"/>
    <w:pPr>
      <w:spacing w:after="0" w:line="480" w:lineRule="auto"/>
      <w:ind w:firstLine="720"/>
    </w:pPr>
    <w:rPr>
      <w:color w:val="000000" w:themeColor="text1"/>
      <w:szCs w:val="24"/>
      <w:lang w:val="en-US" w:eastAsia="ja-JP"/>
    </w:rPr>
  </w:style>
  <w:style w:type="paragraph" w:customStyle="1" w:styleId="9CF4F3B32B69488C8206756CE476BB09">
    <w:name w:val="9CF4F3B32B69488C8206756CE476BB09"/>
    <w:rsid w:val="00A64D3A"/>
    <w:pPr>
      <w:spacing w:after="0" w:line="480" w:lineRule="auto"/>
      <w:ind w:firstLine="720"/>
    </w:pPr>
    <w:rPr>
      <w:color w:val="000000" w:themeColor="text1"/>
      <w:szCs w:val="24"/>
      <w:lang w:val="en-US" w:eastAsia="ja-JP"/>
    </w:rPr>
  </w:style>
  <w:style w:type="paragraph" w:customStyle="1" w:styleId="7D16243685714DDFA3FB7A9C79B54DCF">
    <w:name w:val="7D16243685714DDFA3FB7A9C79B54DCF"/>
    <w:rsid w:val="00A64D3A"/>
    <w:pPr>
      <w:spacing w:after="0" w:line="480" w:lineRule="auto"/>
      <w:ind w:firstLine="720"/>
    </w:pPr>
    <w:rPr>
      <w:color w:val="000000" w:themeColor="text1"/>
      <w:szCs w:val="24"/>
      <w:lang w:val="en-US" w:eastAsia="ja-JP"/>
    </w:rPr>
  </w:style>
  <w:style w:type="paragraph" w:customStyle="1" w:styleId="E0EF2EDC332649BFA24AAC53D3D96212">
    <w:name w:val="E0EF2EDC332649BFA24AAC53D3D96212"/>
    <w:rsid w:val="00A64D3A"/>
    <w:pPr>
      <w:spacing w:after="0" w:line="480" w:lineRule="auto"/>
      <w:ind w:firstLine="720"/>
    </w:pPr>
    <w:rPr>
      <w:color w:val="000000" w:themeColor="text1"/>
      <w:szCs w:val="24"/>
      <w:lang w:val="en-US" w:eastAsia="ja-JP"/>
    </w:rPr>
  </w:style>
  <w:style w:type="paragraph" w:customStyle="1" w:styleId="DD6102193898453E9E9E39D146F302F84">
    <w:name w:val="DD6102193898453E9E9E39D146F302F84"/>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2">
    <w:name w:val="3A99CBA016F9490D9BEF91D6D5F54F572"/>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1">
    <w:name w:val="F9E9099BC792489F8CEC0ACD0D6CD2491"/>
    <w:rsid w:val="00A64D3A"/>
    <w:pPr>
      <w:spacing w:after="0" w:line="480" w:lineRule="auto"/>
      <w:ind w:firstLine="720"/>
    </w:pPr>
    <w:rPr>
      <w:color w:val="000000" w:themeColor="text1"/>
      <w:szCs w:val="24"/>
      <w:lang w:val="en-US" w:eastAsia="ja-JP"/>
    </w:rPr>
  </w:style>
  <w:style w:type="paragraph" w:customStyle="1" w:styleId="9CF4F3B32B69488C8206756CE476BB091">
    <w:name w:val="9CF4F3B32B69488C8206756CE476BB091"/>
    <w:rsid w:val="00A64D3A"/>
    <w:pPr>
      <w:spacing w:after="0" w:line="480" w:lineRule="auto"/>
      <w:ind w:firstLine="720"/>
    </w:pPr>
    <w:rPr>
      <w:color w:val="000000" w:themeColor="text1"/>
      <w:szCs w:val="24"/>
      <w:lang w:val="en-US" w:eastAsia="ja-JP"/>
    </w:rPr>
  </w:style>
  <w:style w:type="paragraph" w:customStyle="1" w:styleId="7BBF4D19D7DA4A63BFF959F6247BC04C">
    <w:name w:val="7BBF4D19D7DA4A63BFF959F6247BC04C"/>
    <w:rsid w:val="00A64D3A"/>
  </w:style>
  <w:style w:type="paragraph" w:customStyle="1" w:styleId="24E647EA54614BBE996FB40EBF6F7E9A">
    <w:name w:val="24E647EA54614BBE996FB40EBF6F7E9A"/>
    <w:rsid w:val="00A64D3A"/>
  </w:style>
  <w:style w:type="paragraph" w:customStyle="1" w:styleId="0F3A3D98E4A34181BE37DEA0F7184570">
    <w:name w:val="0F3A3D98E4A34181BE37DEA0F7184570"/>
    <w:rsid w:val="00A64D3A"/>
  </w:style>
  <w:style w:type="paragraph" w:customStyle="1" w:styleId="6B5BE981A04E4C54A498641D4B81BC76">
    <w:name w:val="6B5BE981A04E4C54A498641D4B81BC76"/>
    <w:rsid w:val="00A64D3A"/>
  </w:style>
  <w:style w:type="paragraph" w:customStyle="1" w:styleId="DD6102193898453E9E9E39D146F302F85">
    <w:name w:val="DD6102193898453E9E9E39D146F302F85"/>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3">
    <w:name w:val="3A99CBA016F9490D9BEF91D6D5F54F573"/>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2">
    <w:name w:val="F9E9099BC792489F8CEC0ACD0D6CD2492"/>
    <w:rsid w:val="00A64D3A"/>
    <w:pPr>
      <w:spacing w:after="0" w:line="480" w:lineRule="auto"/>
      <w:ind w:firstLine="720"/>
    </w:pPr>
    <w:rPr>
      <w:color w:val="000000" w:themeColor="text1"/>
      <w:szCs w:val="24"/>
      <w:lang w:val="en-US" w:eastAsia="ja-JP"/>
    </w:rPr>
  </w:style>
  <w:style w:type="paragraph" w:customStyle="1" w:styleId="9CF4F3B32B69488C8206756CE476BB092">
    <w:name w:val="9CF4F3B32B69488C8206756CE476BB092"/>
    <w:rsid w:val="00A64D3A"/>
    <w:pPr>
      <w:spacing w:after="0" w:line="480" w:lineRule="auto"/>
      <w:ind w:firstLine="720"/>
    </w:pPr>
    <w:rPr>
      <w:color w:val="000000" w:themeColor="text1"/>
      <w:szCs w:val="24"/>
      <w:lang w:val="en-US" w:eastAsia="ja-JP"/>
    </w:rPr>
  </w:style>
  <w:style w:type="paragraph" w:customStyle="1" w:styleId="752FFAD69F96443291EF0A8B6328F656">
    <w:name w:val="752FFAD69F96443291EF0A8B6328F656"/>
    <w:rsid w:val="00A64D3A"/>
    <w:pPr>
      <w:spacing w:after="0" w:line="480" w:lineRule="auto"/>
      <w:ind w:firstLine="720"/>
    </w:pPr>
    <w:rPr>
      <w:color w:val="000000" w:themeColor="text1"/>
      <w:szCs w:val="24"/>
      <w:lang w:val="en-US" w:eastAsia="ja-JP"/>
    </w:rPr>
  </w:style>
  <w:style w:type="character" w:customStyle="1" w:styleId="Heading4Char">
    <w:name w:val="Heading 4 Char"/>
    <w:basedOn w:val="DefaultParagraphFont"/>
    <w:link w:val="Heading4"/>
    <w:uiPriority w:val="3"/>
    <w:rsid w:val="00F42C3E"/>
    <w:rPr>
      <w:rFonts w:asciiTheme="majorHAnsi" w:eastAsiaTheme="majorEastAsia" w:hAnsiTheme="majorHAnsi" w:cstheme="majorBidi"/>
      <w:b/>
      <w:bCs/>
      <w:iCs/>
      <w:color w:val="000000" w:themeColor="text1"/>
      <w:szCs w:val="24"/>
      <w:lang w:val="en-US" w:eastAsia="ja-JP"/>
    </w:rPr>
  </w:style>
  <w:style w:type="paragraph" w:customStyle="1" w:styleId="5ED49284976C479F9CBA2389B8E89705">
    <w:name w:val="5ED49284976C479F9CBA2389B8E89705"/>
    <w:rsid w:val="00A64D3A"/>
    <w:pPr>
      <w:spacing w:after="0" w:line="480" w:lineRule="auto"/>
      <w:ind w:firstLine="720"/>
    </w:pPr>
    <w:rPr>
      <w:color w:val="000000" w:themeColor="text1"/>
      <w:szCs w:val="24"/>
      <w:lang w:val="en-US" w:eastAsia="ja-JP"/>
    </w:rPr>
  </w:style>
  <w:style w:type="character" w:customStyle="1" w:styleId="Heading5Char">
    <w:name w:val="Heading 5 Char"/>
    <w:basedOn w:val="DefaultParagraphFont"/>
    <w:link w:val="Heading5"/>
    <w:uiPriority w:val="3"/>
    <w:rsid w:val="00F42C3E"/>
    <w:rPr>
      <w:rFonts w:asciiTheme="majorHAnsi" w:eastAsiaTheme="majorEastAsia" w:hAnsiTheme="majorHAnsi" w:cstheme="majorBidi"/>
      <w:b/>
      <w:i/>
      <w:iCs/>
      <w:color w:val="000000" w:themeColor="text1"/>
      <w:szCs w:val="24"/>
      <w:lang w:val="en-US" w:eastAsia="ja-JP"/>
    </w:rPr>
  </w:style>
  <w:style w:type="paragraph" w:customStyle="1" w:styleId="11BD930587034A50A084D27ED1A7A39E">
    <w:name w:val="11BD930587034A50A084D27ED1A7A39E"/>
    <w:rsid w:val="00A64D3A"/>
    <w:pPr>
      <w:spacing w:after="0" w:line="480" w:lineRule="auto"/>
      <w:ind w:firstLine="720"/>
    </w:pPr>
    <w:rPr>
      <w:color w:val="000000" w:themeColor="text1"/>
      <w:szCs w:val="24"/>
      <w:lang w:val="en-US" w:eastAsia="ja-JP"/>
    </w:rPr>
  </w:style>
  <w:style w:type="paragraph" w:customStyle="1" w:styleId="96D13568F3BA4BF5B9BFD089632476F6">
    <w:name w:val="96D13568F3BA4BF5B9BFD089632476F6"/>
    <w:rsid w:val="00A64D3A"/>
    <w:pPr>
      <w:spacing w:after="0" w:line="480" w:lineRule="auto"/>
      <w:ind w:left="720"/>
    </w:pPr>
    <w:rPr>
      <w:color w:val="000000" w:themeColor="text1"/>
      <w:szCs w:val="24"/>
      <w:lang w:val="en-US" w:eastAsia="ja-JP"/>
    </w:rPr>
  </w:style>
  <w:style w:type="paragraph" w:customStyle="1" w:styleId="7BBF4D19D7DA4A63BFF959F6247BC04C1">
    <w:name w:val="7BBF4D19D7DA4A63BFF959F6247BC04C1"/>
    <w:rsid w:val="00A64D3A"/>
    <w:pPr>
      <w:spacing w:after="0" w:line="480" w:lineRule="auto"/>
      <w:ind w:left="720"/>
    </w:pPr>
    <w:rPr>
      <w:color w:val="000000" w:themeColor="text1"/>
      <w:szCs w:val="24"/>
      <w:lang w:val="en-US" w:eastAsia="ja-JP"/>
    </w:rPr>
  </w:style>
  <w:style w:type="paragraph" w:customStyle="1" w:styleId="24E647EA54614BBE996FB40EBF6F7E9A1">
    <w:name w:val="24E647EA54614BBE996FB40EBF6F7E9A1"/>
    <w:rsid w:val="00A64D3A"/>
    <w:pPr>
      <w:spacing w:after="0" w:line="480" w:lineRule="auto"/>
      <w:ind w:left="720"/>
    </w:pPr>
    <w:rPr>
      <w:color w:val="000000" w:themeColor="text1"/>
      <w:szCs w:val="24"/>
      <w:lang w:val="en-US" w:eastAsia="ja-JP"/>
    </w:rPr>
  </w:style>
  <w:style w:type="paragraph" w:customStyle="1" w:styleId="0F3A3D98E4A34181BE37DEA0F71845701">
    <w:name w:val="0F3A3D98E4A34181BE37DEA0F71845701"/>
    <w:rsid w:val="00A64D3A"/>
    <w:pPr>
      <w:spacing w:after="0" w:line="480" w:lineRule="auto"/>
      <w:ind w:left="720"/>
    </w:pPr>
    <w:rPr>
      <w:color w:val="000000" w:themeColor="text1"/>
      <w:szCs w:val="24"/>
      <w:lang w:val="en-US" w:eastAsia="ja-JP"/>
    </w:rPr>
  </w:style>
  <w:style w:type="paragraph" w:customStyle="1" w:styleId="6B5BE981A04E4C54A498641D4B81BC761">
    <w:name w:val="6B5BE981A04E4C54A498641D4B81BC761"/>
    <w:rsid w:val="00A64D3A"/>
    <w:pPr>
      <w:spacing w:after="0" w:line="480" w:lineRule="auto"/>
      <w:ind w:left="720"/>
    </w:pPr>
    <w:rPr>
      <w:color w:val="000000" w:themeColor="text1"/>
      <w:szCs w:val="24"/>
      <w:lang w:val="en-US" w:eastAsia="ja-JP"/>
    </w:rPr>
  </w:style>
  <w:style w:type="character" w:styleId="Hyperlink">
    <w:name w:val="Hyperlink"/>
    <w:basedOn w:val="DefaultParagraphFont"/>
    <w:uiPriority w:val="99"/>
    <w:unhideWhenUsed/>
    <w:rsid w:val="00F42C3E"/>
    <w:rPr>
      <w:color w:val="0563C1" w:themeColor="hyperlink"/>
      <w:u w:val="single"/>
    </w:rPr>
  </w:style>
  <w:style w:type="paragraph" w:customStyle="1" w:styleId="C01934A7D7D745C1BAB56DCBC4FD3D61">
    <w:name w:val="C01934A7D7D745C1BAB56DCBC4FD3D61"/>
    <w:rsid w:val="00A64D3A"/>
    <w:pPr>
      <w:spacing w:before="240" w:after="0" w:line="480" w:lineRule="auto"/>
      <w:contextualSpacing/>
    </w:pPr>
    <w:rPr>
      <w:color w:val="000000" w:themeColor="text1"/>
      <w:szCs w:val="24"/>
      <w:lang w:val="en-US" w:eastAsia="ja-JP"/>
    </w:rPr>
  </w:style>
  <w:style w:type="paragraph" w:customStyle="1" w:styleId="DD6102193898453E9E9E39D146F302F86">
    <w:name w:val="DD6102193898453E9E9E39D146F302F86"/>
    <w:rsid w:val="00D644A2"/>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4">
    <w:name w:val="3A99CBA016F9490D9BEF91D6D5F54F574"/>
    <w:rsid w:val="00D644A2"/>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3">
    <w:name w:val="F9E9099BC792489F8CEC0ACD0D6CD2493"/>
    <w:rsid w:val="00D644A2"/>
    <w:pPr>
      <w:spacing w:after="0" w:line="480" w:lineRule="auto"/>
      <w:ind w:firstLine="720"/>
    </w:pPr>
    <w:rPr>
      <w:color w:val="000000" w:themeColor="text1"/>
      <w:szCs w:val="24"/>
      <w:lang w:val="en-US" w:eastAsia="ja-JP"/>
    </w:rPr>
  </w:style>
  <w:style w:type="paragraph" w:customStyle="1" w:styleId="9CF4F3B32B69488C8206756CE476BB093">
    <w:name w:val="9CF4F3B32B69488C8206756CE476BB093"/>
    <w:rsid w:val="00D644A2"/>
    <w:pPr>
      <w:spacing w:after="0" w:line="480" w:lineRule="auto"/>
      <w:ind w:firstLine="720"/>
    </w:pPr>
    <w:rPr>
      <w:color w:val="000000" w:themeColor="text1"/>
      <w:szCs w:val="24"/>
      <w:lang w:val="en-US" w:eastAsia="ja-JP"/>
    </w:rPr>
  </w:style>
  <w:style w:type="paragraph" w:customStyle="1" w:styleId="752FFAD69F96443291EF0A8B6328F6561">
    <w:name w:val="752FFAD69F96443291EF0A8B6328F6561"/>
    <w:rsid w:val="00D644A2"/>
    <w:pPr>
      <w:spacing w:after="0" w:line="480" w:lineRule="auto"/>
      <w:ind w:firstLine="720"/>
    </w:pPr>
    <w:rPr>
      <w:color w:val="000000" w:themeColor="text1"/>
      <w:szCs w:val="24"/>
      <w:lang w:val="en-US" w:eastAsia="ja-JP"/>
    </w:rPr>
  </w:style>
  <w:style w:type="paragraph" w:customStyle="1" w:styleId="5ED49284976C479F9CBA2389B8E897051">
    <w:name w:val="5ED49284976C479F9CBA2389B8E897051"/>
    <w:rsid w:val="00D644A2"/>
    <w:pPr>
      <w:spacing w:after="0" w:line="480" w:lineRule="auto"/>
      <w:ind w:firstLine="720"/>
    </w:pPr>
    <w:rPr>
      <w:color w:val="000000" w:themeColor="text1"/>
      <w:szCs w:val="24"/>
      <w:lang w:val="en-US" w:eastAsia="ja-JP"/>
    </w:rPr>
  </w:style>
  <w:style w:type="paragraph" w:customStyle="1" w:styleId="11BD930587034A50A084D27ED1A7A39E1">
    <w:name w:val="11BD930587034A50A084D27ED1A7A39E1"/>
    <w:rsid w:val="00D644A2"/>
    <w:pPr>
      <w:spacing w:after="0" w:line="480" w:lineRule="auto"/>
      <w:ind w:firstLine="720"/>
    </w:pPr>
    <w:rPr>
      <w:color w:val="000000" w:themeColor="text1"/>
      <w:szCs w:val="24"/>
      <w:lang w:val="en-US" w:eastAsia="ja-JP"/>
    </w:rPr>
  </w:style>
  <w:style w:type="paragraph" w:customStyle="1" w:styleId="96D13568F3BA4BF5B9BFD089632476F61">
    <w:name w:val="96D13568F3BA4BF5B9BFD089632476F61"/>
    <w:rsid w:val="00D644A2"/>
    <w:pPr>
      <w:spacing w:after="0" w:line="480" w:lineRule="auto"/>
      <w:ind w:left="720" w:hanging="720"/>
    </w:pPr>
    <w:rPr>
      <w:color w:val="000000" w:themeColor="text1"/>
      <w:szCs w:val="24"/>
      <w:lang w:val="en-US" w:eastAsia="ja-JP"/>
    </w:rPr>
  </w:style>
  <w:style w:type="paragraph" w:customStyle="1" w:styleId="7BBF4D19D7DA4A63BFF959F6247BC04C2">
    <w:name w:val="7BBF4D19D7DA4A63BFF959F6247BC04C2"/>
    <w:rsid w:val="00D644A2"/>
    <w:pPr>
      <w:spacing w:after="0" w:line="480" w:lineRule="auto"/>
      <w:ind w:left="720" w:hanging="720"/>
    </w:pPr>
    <w:rPr>
      <w:color w:val="000000" w:themeColor="text1"/>
      <w:szCs w:val="24"/>
      <w:lang w:val="en-US" w:eastAsia="ja-JP"/>
    </w:rPr>
  </w:style>
  <w:style w:type="paragraph" w:customStyle="1" w:styleId="24E647EA54614BBE996FB40EBF6F7E9A2">
    <w:name w:val="24E647EA54614BBE996FB40EBF6F7E9A2"/>
    <w:rsid w:val="00D644A2"/>
    <w:pPr>
      <w:spacing w:after="0" w:line="480" w:lineRule="auto"/>
      <w:ind w:left="720" w:hanging="720"/>
    </w:pPr>
    <w:rPr>
      <w:color w:val="000000" w:themeColor="text1"/>
      <w:szCs w:val="24"/>
      <w:lang w:val="en-US" w:eastAsia="ja-JP"/>
    </w:rPr>
  </w:style>
  <w:style w:type="paragraph" w:customStyle="1" w:styleId="0F3A3D98E4A34181BE37DEA0F71845702">
    <w:name w:val="0F3A3D98E4A34181BE37DEA0F71845702"/>
    <w:rsid w:val="00D644A2"/>
    <w:pPr>
      <w:spacing w:after="0" w:line="480" w:lineRule="auto"/>
      <w:ind w:left="720" w:hanging="720"/>
    </w:pPr>
    <w:rPr>
      <w:color w:val="000000" w:themeColor="text1"/>
      <w:szCs w:val="24"/>
      <w:lang w:val="en-US" w:eastAsia="ja-JP"/>
    </w:rPr>
  </w:style>
  <w:style w:type="paragraph" w:customStyle="1" w:styleId="6B5BE981A04E4C54A498641D4B81BC762">
    <w:name w:val="6B5BE981A04E4C54A498641D4B81BC762"/>
    <w:rsid w:val="00D644A2"/>
    <w:pPr>
      <w:spacing w:after="0" w:line="480" w:lineRule="auto"/>
      <w:ind w:left="720" w:hanging="720"/>
    </w:pPr>
    <w:rPr>
      <w:color w:val="000000" w:themeColor="text1"/>
      <w:szCs w:val="24"/>
      <w:lang w:val="en-US" w:eastAsia="ja-JP"/>
    </w:rPr>
  </w:style>
  <w:style w:type="paragraph" w:customStyle="1" w:styleId="C01934A7D7D745C1BAB56DCBC4FD3D611">
    <w:name w:val="C01934A7D7D745C1BAB56DCBC4FD3D611"/>
    <w:rsid w:val="00D644A2"/>
    <w:pPr>
      <w:spacing w:before="240" w:after="0" w:line="480" w:lineRule="auto"/>
      <w:contextualSpacing/>
    </w:pPr>
    <w:rPr>
      <w:color w:val="000000" w:themeColor="text1"/>
      <w:szCs w:val="24"/>
      <w:lang w:val="en-US" w:eastAsia="ja-JP"/>
    </w:rPr>
  </w:style>
  <w:style w:type="paragraph" w:customStyle="1" w:styleId="DD6102193898453E9E9E39D146F302F87">
    <w:name w:val="DD6102193898453E9E9E39D146F302F87"/>
    <w:rsid w:val="00F42C3E"/>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5">
    <w:name w:val="3A99CBA016F9490D9BEF91D6D5F54F575"/>
    <w:rsid w:val="00F42C3E"/>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4">
    <w:name w:val="F9E9099BC792489F8CEC0ACD0D6CD2494"/>
    <w:rsid w:val="00F42C3E"/>
    <w:pPr>
      <w:spacing w:after="0" w:line="480" w:lineRule="auto"/>
      <w:ind w:firstLine="720"/>
    </w:pPr>
    <w:rPr>
      <w:color w:val="000000" w:themeColor="text1"/>
      <w:szCs w:val="24"/>
      <w:lang w:val="en-US" w:eastAsia="ja-JP"/>
    </w:rPr>
  </w:style>
  <w:style w:type="paragraph" w:customStyle="1" w:styleId="9CF4F3B32B69488C8206756CE476BB094">
    <w:name w:val="9CF4F3B32B69488C8206756CE476BB094"/>
    <w:rsid w:val="00F42C3E"/>
    <w:pPr>
      <w:spacing w:after="0" w:line="480" w:lineRule="auto"/>
      <w:ind w:firstLine="720"/>
    </w:pPr>
    <w:rPr>
      <w:color w:val="000000" w:themeColor="text1"/>
      <w:szCs w:val="24"/>
      <w:lang w:val="en-US" w:eastAsia="ja-JP"/>
    </w:rPr>
  </w:style>
  <w:style w:type="paragraph" w:customStyle="1" w:styleId="752FFAD69F96443291EF0A8B6328F6562">
    <w:name w:val="752FFAD69F96443291EF0A8B6328F6562"/>
    <w:rsid w:val="00F42C3E"/>
    <w:pPr>
      <w:spacing w:after="0" w:line="480" w:lineRule="auto"/>
      <w:ind w:firstLine="720"/>
    </w:pPr>
    <w:rPr>
      <w:color w:val="000000" w:themeColor="text1"/>
      <w:szCs w:val="24"/>
      <w:lang w:val="en-US" w:eastAsia="ja-JP"/>
    </w:rPr>
  </w:style>
  <w:style w:type="paragraph" w:customStyle="1" w:styleId="5ED49284976C479F9CBA2389B8E897052">
    <w:name w:val="5ED49284976C479F9CBA2389B8E897052"/>
    <w:rsid w:val="00F42C3E"/>
    <w:pPr>
      <w:spacing w:after="0" w:line="480" w:lineRule="auto"/>
      <w:ind w:firstLine="720"/>
    </w:pPr>
    <w:rPr>
      <w:color w:val="000000" w:themeColor="text1"/>
      <w:szCs w:val="24"/>
      <w:lang w:val="en-US" w:eastAsia="ja-JP"/>
    </w:rPr>
  </w:style>
  <w:style w:type="paragraph" w:customStyle="1" w:styleId="11BD930587034A50A084D27ED1A7A39E2">
    <w:name w:val="11BD930587034A50A084D27ED1A7A39E2"/>
    <w:rsid w:val="00F42C3E"/>
    <w:pPr>
      <w:spacing w:after="0" w:line="480" w:lineRule="auto"/>
      <w:ind w:firstLine="720"/>
    </w:pPr>
    <w:rPr>
      <w:color w:val="000000" w:themeColor="text1"/>
      <w:szCs w:val="24"/>
      <w:lang w:val="en-US" w:eastAsia="ja-JP"/>
    </w:rPr>
  </w:style>
  <w:style w:type="paragraph" w:customStyle="1" w:styleId="96D13568F3BA4BF5B9BFD089632476F62">
    <w:name w:val="96D13568F3BA4BF5B9BFD089632476F62"/>
    <w:rsid w:val="00F42C3E"/>
    <w:pPr>
      <w:spacing w:after="0" w:line="480" w:lineRule="auto"/>
      <w:ind w:left="720" w:hanging="720"/>
    </w:pPr>
    <w:rPr>
      <w:color w:val="000000" w:themeColor="text1"/>
      <w:szCs w:val="24"/>
      <w:lang w:val="en-US" w:eastAsia="ja-JP"/>
    </w:rPr>
  </w:style>
  <w:style w:type="paragraph" w:customStyle="1" w:styleId="7BBF4D19D7DA4A63BFF959F6247BC04C3">
    <w:name w:val="7BBF4D19D7DA4A63BFF959F6247BC04C3"/>
    <w:rsid w:val="00F42C3E"/>
    <w:pPr>
      <w:spacing w:after="0" w:line="480" w:lineRule="auto"/>
      <w:ind w:left="720" w:hanging="720"/>
    </w:pPr>
    <w:rPr>
      <w:color w:val="000000" w:themeColor="text1"/>
      <w:szCs w:val="24"/>
      <w:lang w:val="en-US" w:eastAsia="ja-JP"/>
    </w:rPr>
  </w:style>
  <w:style w:type="paragraph" w:customStyle="1" w:styleId="24E647EA54614BBE996FB40EBF6F7E9A3">
    <w:name w:val="24E647EA54614BBE996FB40EBF6F7E9A3"/>
    <w:rsid w:val="00F42C3E"/>
    <w:pPr>
      <w:spacing w:after="0" w:line="480" w:lineRule="auto"/>
      <w:ind w:left="720" w:hanging="720"/>
    </w:pPr>
    <w:rPr>
      <w:color w:val="000000" w:themeColor="text1"/>
      <w:szCs w:val="24"/>
      <w:lang w:val="en-US" w:eastAsia="ja-JP"/>
    </w:rPr>
  </w:style>
  <w:style w:type="paragraph" w:customStyle="1" w:styleId="0F3A3D98E4A34181BE37DEA0F71845703">
    <w:name w:val="0F3A3D98E4A34181BE37DEA0F71845703"/>
    <w:rsid w:val="00F42C3E"/>
    <w:pPr>
      <w:spacing w:after="0" w:line="480" w:lineRule="auto"/>
      <w:ind w:left="720" w:hanging="720"/>
    </w:pPr>
    <w:rPr>
      <w:color w:val="000000" w:themeColor="text1"/>
      <w:szCs w:val="24"/>
      <w:lang w:val="en-US" w:eastAsia="ja-JP"/>
    </w:rPr>
  </w:style>
  <w:style w:type="paragraph" w:customStyle="1" w:styleId="6B5BE981A04E4C54A498641D4B81BC763">
    <w:name w:val="6B5BE981A04E4C54A498641D4B81BC763"/>
    <w:rsid w:val="00F42C3E"/>
    <w:pPr>
      <w:spacing w:after="0" w:line="480" w:lineRule="auto"/>
      <w:ind w:left="720" w:hanging="720"/>
    </w:pPr>
    <w:rPr>
      <w:color w:val="000000" w:themeColor="text1"/>
      <w:szCs w:val="24"/>
      <w:lang w:val="en-US" w:eastAsia="ja-JP"/>
    </w:rPr>
  </w:style>
  <w:style w:type="paragraph" w:customStyle="1" w:styleId="C01934A7D7D745C1BAB56DCBC4FD3D612">
    <w:name w:val="C01934A7D7D745C1BAB56DCBC4FD3D612"/>
    <w:rsid w:val="00F42C3E"/>
    <w:pPr>
      <w:spacing w:before="240" w:after="0" w:line="480" w:lineRule="auto"/>
      <w:contextualSpacing/>
    </w:pPr>
    <w:rPr>
      <w:color w:val="000000" w:themeColor="text1"/>
      <w:szCs w:val="24"/>
      <w:lang w:val="en-US" w:eastAsia="ja-JP"/>
    </w:rPr>
  </w:style>
  <w:style w:type="paragraph" w:customStyle="1" w:styleId="F9E9099BC792489F8CEC0ACD0D6CD2495">
    <w:name w:val="F9E9099BC792489F8CEC0ACD0D6CD2495"/>
    <w:rsid w:val="00F42C3E"/>
    <w:pPr>
      <w:spacing w:after="0" w:line="480" w:lineRule="auto"/>
      <w:ind w:firstLine="720"/>
    </w:pPr>
    <w:rPr>
      <w:color w:val="000000" w:themeColor="text1"/>
      <w:szCs w:val="24"/>
      <w:lang w:val="en-US" w:eastAsia="ja-JP"/>
    </w:rPr>
  </w:style>
  <w:style w:type="paragraph" w:customStyle="1" w:styleId="9CF4F3B32B69488C8206756CE476BB095">
    <w:name w:val="9CF4F3B32B69488C8206756CE476BB095"/>
    <w:rsid w:val="00F42C3E"/>
    <w:pPr>
      <w:spacing w:after="0" w:line="480" w:lineRule="auto"/>
      <w:ind w:firstLine="720"/>
    </w:pPr>
    <w:rPr>
      <w:color w:val="000000" w:themeColor="text1"/>
      <w:szCs w:val="24"/>
      <w:lang w:val="en-US" w:eastAsia="ja-JP"/>
    </w:rPr>
  </w:style>
  <w:style w:type="paragraph" w:customStyle="1" w:styleId="5ED49284976C479F9CBA2389B8E897053">
    <w:name w:val="5ED49284976C479F9CBA2389B8E897053"/>
    <w:rsid w:val="00F42C3E"/>
    <w:pPr>
      <w:spacing w:after="0" w:line="480" w:lineRule="auto"/>
      <w:ind w:firstLine="720"/>
    </w:pPr>
    <w:rPr>
      <w:color w:val="000000" w:themeColor="text1"/>
      <w:szCs w:val="24"/>
      <w:lang w:val="en-US" w:eastAsia="ja-JP"/>
    </w:rPr>
  </w:style>
  <w:style w:type="paragraph" w:customStyle="1" w:styleId="11BD930587034A50A084D27ED1A7A39E3">
    <w:name w:val="11BD930587034A50A084D27ED1A7A39E3"/>
    <w:rsid w:val="00F42C3E"/>
    <w:pPr>
      <w:spacing w:after="0" w:line="480" w:lineRule="auto"/>
      <w:ind w:firstLine="720"/>
    </w:pPr>
    <w:rPr>
      <w:color w:val="000000" w:themeColor="text1"/>
      <w:szCs w:val="24"/>
      <w:lang w:val="en-US" w:eastAsia="ja-JP"/>
    </w:rPr>
  </w:style>
  <w:style w:type="paragraph" w:customStyle="1" w:styleId="96D13568F3BA4BF5B9BFD089632476F63">
    <w:name w:val="96D13568F3BA4BF5B9BFD089632476F63"/>
    <w:rsid w:val="00F42C3E"/>
    <w:pPr>
      <w:spacing w:after="0" w:line="480" w:lineRule="auto"/>
      <w:ind w:left="720" w:hanging="720"/>
    </w:pPr>
    <w:rPr>
      <w:color w:val="000000" w:themeColor="text1"/>
      <w:szCs w:val="24"/>
      <w:lang w:val="en-US" w:eastAsia="ja-JP"/>
    </w:rPr>
  </w:style>
  <w:style w:type="paragraph" w:customStyle="1" w:styleId="7BBF4D19D7DA4A63BFF959F6247BC04C4">
    <w:name w:val="7BBF4D19D7DA4A63BFF959F6247BC04C4"/>
    <w:rsid w:val="00F42C3E"/>
    <w:pPr>
      <w:spacing w:after="0" w:line="480" w:lineRule="auto"/>
      <w:ind w:left="720" w:hanging="720"/>
    </w:pPr>
    <w:rPr>
      <w:color w:val="000000" w:themeColor="text1"/>
      <w:szCs w:val="24"/>
      <w:lang w:val="en-US" w:eastAsia="ja-JP"/>
    </w:rPr>
  </w:style>
  <w:style w:type="paragraph" w:customStyle="1" w:styleId="24E647EA54614BBE996FB40EBF6F7E9A4">
    <w:name w:val="24E647EA54614BBE996FB40EBF6F7E9A4"/>
    <w:rsid w:val="00F42C3E"/>
    <w:pPr>
      <w:spacing w:after="0" w:line="480" w:lineRule="auto"/>
      <w:ind w:left="720" w:hanging="720"/>
    </w:pPr>
    <w:rPr>
      <w:color w:val="000000" w:themeColor="text1"/>
      <w:szCs w:val="24"/>
      <w:lang w:val="en-US" w:eastAsia="ja-JP"/>
    </w:rPr>
  </w:style>
  <w:style w:type="paragraph" w:customStyle="1" w:styleId="0F3A3D98E4A34181BE37DEA0F71845704">
    <w:name w:val="0F3A3D98E4A34181BE37DEA0F71845704"/>
    <w:rsid w:val="00F42C3E"/>
    <w:pPr>
      <w:spacing w:after="0" w:line="480" w:lineRule="auto"/>
      <w:ind w:left="720" w:hanging="720"/>
    </w:pPr>
    <w:rPr>
      <w:color w:val="000000" w:themeColor="text1"/>
      <w:szCs w:val="24"/>
      <w:lang w:val="en-US" w:eastAsia="ja-JP"/>
    </w:rPr>
  </w:style>
  <w:style w:type="paragraph" w:customStyle="1" w:styleId="6B5BE981A04E4C54A498641D4B81BC764">
    <w:name w:val="6B5BE981A04E4C54A498641D4B81BC764"/>
    <w:rsid w:val="00F42C3E"/>
    <w:pPr>
      <w:spacing w:after="0" w:line="480" w:lineRule="auto"/>
      <w:ind w:left="720" w:hanging="720"/>
    </w:pPr>
    <w:rPr>
      <w:color w:val="000000" w:themeColor="text1"/>
      <w:szCs w:val="24"/>
      <w:lang w:val="en-US" w:eastAsia="ja-JP"/>
    </w:rPr>
  </w:style>
  <w:style w:type="paragraph" w:customStyle="1" w:styleId="C01934A7D7D745C1BAB56DCBC4FD3D613">
    <w:name w:val="C01934A7D7D745C1BAB56DCBC4FD3D613"/>
    <w:rsid w:val="00F42C3E"/>
    <w:pPr>
      <w:spacing w:before="240" w:after="0" w:line="480" w:lineRule="auto"/>
      <w:contextualSpacing/>
    </w:pPr>
    <w:rPr>
      <w:color w:val="000000" w:themeColor="text1"/>
      <w:szCs w:val="24"/>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1.xml><?xml version="1.0" encoding="utf-8"?>
<a:theme xmlns:a="http://schemas.openxmlformats.org/drawingml/2006/main" xmlns:thm15="http://schemas.microsoft.com/office/thememl/2012/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1.xml" Id="rId1" /></Relationships>
</file>

<file path=customXml/_rels/item12.xml.rels>&#65279;<?xml version="1.0" encoding="utf-8"?><Relationships xmlns="http://schemas.openxmlformats.org/package/2006/relationships"><Relationship Type="http://schemas.openxmlformats.org/officeDocument/2006/relationships/customXmlProps" Target="/customXml/itemProps12.xml" Id="rId1" /></Relationships>
</file>

<file path=customXml/_rels/item33.xml.rels>&#65279;<?xml version="1.0" encoding="utf-8"?><Relationships xmlns="http://schemas.openxmlformats.org/package/2006/relationships"><Relationship Type="http://schemas.openxmlformats.org/officeDocument/2006/relationships/customXmlProps" Target="/customXml/itemProps33.xml" Id="rId1" /></Relationships>
</file>

<file path=customXml/item2.xml><?xml version="1.0" encoding="utf-8"?>
<?mso-contentType ?>
<FormTemplates xmlns="http://schemas.microsoft.com/sharepoint/v3/contenttype/forms">
  <Display>DocumentLibraryForm</Display>
  <Edit>DocumentLibraryForm</Edit>
  <New>DocumentLibraryForm</New>
</FormTemplates>
</file>

<file path=customXml/item1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2.xml><?xml version="1.0" encoding="utf-8"?>
<ds:datastoreItem xmlns:ds="http://schemas.openxmlformats.org/officeDocument/2006/customXml" ds:itemID="{1849F8D5-0D56-4D70-8E17-89486A398A66}"/>
</file>

<file path=customXml/itemProps21.xml><?xml version="1.0" encoding="utf-8"?>
<ds:datastoreItem xmlns:ds="http://schemas.openxmlformats.org/officeDocument/2006/customXml" ds:itemID="{DD924D2F-C1BE-4F6E-B090-B751CAAF0631}"/>
</file>

<file path=customXml/itemProps33.xml><?xml version="1.0" encoding="utf-8"?>
<ds:datastoreItem xmlns:ds="http://schemas.openxmlformats.org/officeDocument/2006/customXml" ds:itemID="{0F211EE3-941D-48FB-AF55-C68D06FB18BA}"/>
</file>

<file path=docMetadata/LabelInfo.xml><?xml version="1.0" encoding="utf-8"?>
<clbl:labelList xmlns:clbl="http://schemas.microsoft.com/office/2020/mipLabelMetadata"/>
</file>

<file path=docProps/app.xml><?xml version="1.0" encoding="utf-8"?>
<ap:Properties xmlns:vt="http://schemas.openxmlformats.org/officeDocument/2006/docPropsVTypes" xmlns:ap="http://schemas.openxmlformats.org/officeDocument/2006/extended-properties">
  <ap:Template>TM16392902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DUGGINS, NICHOLAS</dc:creator>
  <keywords/>
  <dc:description/>
  <lastModifiedBy>DUGGINS, NICHOLAS</lastModifiedBy>
  <revision>2</revision>
  <dcterms:created xsi:type="dcterms:W3CDTF">2026-08-01T18:00:36.1141912Z</dcterms:created>
  <dcterms:modified xsi:type="dcterms:W3CDTF">2026-08-01T18:04:43.1887584Z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