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985CB" w14:textId="2C4CEC12" w:rsidR="00437E41" w:rsidRDefault="00437E41" w:rsidP="00437E41">
      <w:pPr>
        <w:ind w:left="720" w:hanging="720"/>
        <w:jc w:val="center"/>
        <w:rPr>
          <w:rFonts w:asciiTheme="majorBidi" w:eastAsia="Times New Roman" w:hAnsiTheme="majorBidi" w:cstheme="majorBidi"/>
          <w:color w:val="212121"/>
          <w:shd w:val="clear" w:color="auto" w:fill="FFFFFF"/>
        </w:rPr>
      </w:pPr>
      <w:r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Works Cited </w:t>
      </w:r>
    </w:p>
    <w:p w14:paraId="0DC10100" w14:textId="77777777" w:rsidR="00437E41" w:rsidRDefault="00437E41" w:rsidP="00437E41">
      <w:pPr>
        <w:ind w:left="720" w:hanging="720"/>
        <w:rPr>
          <w:rFonts w:asciiTheme="majorBidi" w:eastAsia="Times New Roman" w:hAnsiTheme="majorBidi" w:cstheme="majorBidi"/>
          <w:color w:val="212121"/>
          <w:shd w:val="clear" w:color="auto" w:fill="FFFFFF"/>
        </w:rPr>
      </w:pPr>
    </w:p>
    <w:p w14:paraId="44E4F8FC" w14:textId="77777777" w:rsidR="00437E41" w:rsidRPr="00437E41" w:rsidRDefault="00437E41" w:rsidP="00437E41">
      <w:pPr>
        <w:ind w:left="720" w:hanging="720"/>
        <w:rPr>
          <w:rFonts w:asciiTheme="majorBidi" w:eastAsia="Times New Roman" w:hAnsiTheme="majorBidi" w:cstheme="majorBidi"/>
        </w:rPr>
      </w:pP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Schuppan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D,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Mäki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M, Lundin KEA, Isola J,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Friesing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-Sosnik T,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Taavela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J, Popp A,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Koskenpato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J, Langhorst J,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Hovde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Ø,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Lähdeaho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ML, Fusco S, Schumann M,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Török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HP,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Kupcinskas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J, Zopf Y, Lohse AW,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Scheinin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M, Kull K,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Biedermann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L, Byrnes V,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Stallmach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A,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Jahnsen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J,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Zeitz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J,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Mohrbacher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R,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Greinwald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R; CEC-3 Trial Group. </w:t>
      </w:r>
      <w:r w:rsidRPr="00437E41">
        <w:rPr>
          <w:rFonts w:asciiTheme="majorBidi" w:eastAsia="Times New Roman" w:hAnsiTheme="majorBidi" w:cstheme="majorBidi"/>
          <w:i/>
          <w:iCs/>
          <w:color w:val="212121"/>
          <w:shd w:val="clear" w:color="auto" w:fill="FFFFFF"/>
        </w:rPr>
        <w:t>A Randomized Trial of a Transglutaminase 2 Inhibitor for Celiac Disease.</w:t>
      </w:r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N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Engl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J Med. 2021 Jul 1;385(1):35-45. </w:t>
      </w:r>
      <w:proofErr w:type="spellStart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doi</w:t>
      </w:r>
      <w:proofErr w:type="spellEnd"/>
      <w:r w:rsidRPr="00437E41">
        <w:rPr>
          <w:rFonts w:asciiTheme="majorBidi" w:eastAsia="Times New Roman" w:hAnsiTheme="majorBidi" w:cstheme="majorBidi"/>
          <w:color w:val="212121"/>
          <w:shd w:val="clear" w:color="auto" w:fill="FFFFFF"/>
        </w:rPr>
        <w:t>: 10.1056/NEJMoa2032441. PMID: 34192430.</w:t>
      </w:r>
    </w:p>
    <w:p w14:paraId="40E7FE3A" w14:textId="77777777" w:rsidR="00437E41" w:rsidRDefault="00437E41"/>
    <w:sectPr w:rsidR="00437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1FB54" w14:textId="77777777" w:rsidR="001F11D3" w:rsidRDefault="001F11D3" w:rsidP="00437E41">
      <w:r>
        <w:separator/>
      </w:r>
    </w:p>
  </w:endnote>
  <w:endnote w:type="continuationSeparator" w:id="0">
    <w:p w14:paraId="7415EA05" w14:textId="77777777" w:rsidR="001F11D3" w:rsidRDefault="001F11D3" w:rsidP="0043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AFBA1" w14:textId="77777777" w:rsidR="001F11D3" w:rsidRDefault="001F11D3" w:rsidP="00437E41">
      <w:r>
        <w:separator/>
      </w:r>
    </w:p>
  </w:footnote>
  <w:footnote w:type="continuationSeparator" w:id="0">
    <w:p w14:paraId="500E65E8" w14:textId="77777777" w:rsidR="001F11D3" w:rsidRDefault="001F11D3" w:rsidP="0043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41"/>
    <w:rsid w:val="001F11D3"/>
    <w:rsid w:val="00437E41"/>
    <w:rsid w:val="0083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2E8C4"/>
  <w15:chartTrackingRefBased/>
  <w15:docId w15:val="{1A51AC34-2897-5444-97A1-E235AC9A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E41"/>
  </w:style>
  <w:style w:type="paragraph" w:styleId="Footer">
    <w:name w:val="footer"/>
    <w:basedOn w:val="Normal"/>
    <w:link w:val="FooterChar"/>
    <w:uiPriority w:val="99"/>
    <w:unhideWhenUsed/>
    <w:rsid w:val="0043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Breland</dc:creator>
  <cp:keywords/>
  <dc:description/>
  <cp:lastModifiedBy>Ashley Breland</cp:lastModifiedBy>
  <cp:revision>1</cp:revision>
  <dcterms:created xsi:type="dcterms:W3CDTF">2023-02-21T02:27:00Z</dcterms:created>
  <dcterms:modified xsi:type="dcterms:W3CDTF">2023-02-21T02:46:00Z</dcterms:modified>
</cp:coreProperties>
</file>