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96A2" w14:textId="5D4E0765" w:rsidR="006D012B" w:rsidRDefault="00E10951" w:rsidP="001D6E4C">
      <w:pPr>
        <w:pStyle w:val="ListParagraph"/>
        <w:numPr>
          <w:ilvl w:val="0"/>
          <w:numId w:val="1"/>
        </w:numPr>
        <w:spacing w:line="480" w:lineRule="auto"/>
      </w:pPr>
      <w:r>
        <w:t xml:space="preserve">In the absence of lactose (disregarding </w:t>
      </w:r>
      <w:r w:rsidR="005A1D12">
        <w:t>the presence or absence of glucose)</w:t>
      </w:r>
      <w:r w:rsidR="006D012B">
        <w:t>:</w:t>
      </w:r>
    </w:p>
    <w:p w14:paraId="3405285A" w14:textId="53C67988" w:rsidR="006D012B" w:rsidRDefault="007515E8" w:rsidP="001D6E4C">
      <w:pPr>
        <w:pStyle w:val="ListParagraph"/>
        <w:numPr>
          <w:ilvl w:val="0"/>
          <w:numId w:val="2"/>
        </w:numPr>
        <w:spacing w:line="480" w:lineRule="auto"/>
      </w:pPr>
      <w:r>
        <w:t xml:space="preserve">There is </w:t>
      </w:r>
      <w:r w:rsidR="00C60AEA">
        <w:t>a negative regulation because lactose is not the carbohydrate source that is preferred</w:t>
      </w:r>
      <w:r w:rsidR="00625BFB">
        <w:t>. This causes the lac operon to turn off.</w:t>
      </w:r>
    </w:p>
    <w:p w14:paraId="7D844AFB" w14:textId="4AB539D9" w:rsidR="00625BFB" w:rsidRDefault="005D5301" w:rsidP="001D6E4C">
      <w:pPr>
        <w:pStyle w:val="ListParagraph"/>
        <w:numPr>
          <w:ilvl w:val="0"/>
          <w:numId w:val="2"/>
        </w:numPr>
        <w:spacing w:line="480" w:lineRule="auto"/>
      </w:pPr>
      <w:r>
        <w:t>RNA polymerase is prevented from transcription of the operator because the repressor bi</w:t>
      </w:r>
      <w:r w:rsidR="007E1FAC">
        <w:t>nd</w:t>
      </w:r>
      <w:r>
        <w:t xml:space="preserve">s to </w:t>
      </w:r>
      <w:r w:rsidR="001D6E4C">
        <w:t>the operator region.</w:t>
      </w:r>
    </w:p>
    <w:p w14:paraId="2FB70CC8" w14:textId="480C5E5E" w:rsidR="005A1D12" w:rsidRDefault="005A1D12" w:rsidP="001D6E4C">
      <w:pPr>
        <w:pStyle w:val="ListParagraph"/>
        <w:numPr>
          <w:ilvl w:val="0"/>
          <w:numId w:val="1"/>
        </w:numPr>
        <w:spacing w:line="480" w:lineRule="auto"/>
      </w:pPr>
      <w:r>
        <w:t xml:space="preserve">In the presence of lactose (disregarding the </w:t>
      </w:r>
      <w:r w:rsidR="001A12B6">
        <w:t>presence or absence of glucose)</w:t>
      </w:r>
      <w:r w:rsidR="006D012B">
        <w:t>:</w:t>
      </w:r>
    </w:p>
    <w:p w14:paraId="5AB4C352" w14:textId="6C4AF472" w:rsidR="006D012B" w:rsidRDefault="007E1FAC" w:rsidP="007E1FAC">
      <w:pPr>
        <w:pStyle w:val="ListParagraph"/>
        <w:numPr>
          <w:ilvl w:val="0"/>
          <w:numId w:val="3"/>
        </w:numPr>
        <w:spacing w:line="480" w:lineRule="auto"/>
      </w:pPr>
      <w:r>
        <w:t xml:space="preserve">This </w:t>
      </w:r>
      <w:r w:rsidR="00E03968">
        <w:t>has a positive regulation due to the lac operon being turned on when glucose is absent.</w:t>
      </w:r>
    </w:p>
    <w:p w14:paraId="33E0621F" w14:textId="2FFE40E5" w:rsidR="001A12B6" w:rsidRDefault="001A12B6" w:rsidP="001D6E4C">
      <w:pPr>
        <w:pStyle w:val="ListParagraph"/>
        <w:numPr>
          <w:ilvl w:val="0"/>
          <w:numId w:val="1"/>
        </w:numPr>
        <w:spacing w:line="480" w:lineRule="auto"/>
      </w:pPr>
      <w:r>
        <w:t>In the absence of glucose (disregarding the presence or absence of lactose)</w:t>
      </w:r>
      <w:r w:rsidR="006D012B">
        <w:t>:</w:t>
      </w:r>
    </w:p>
    <w:p w14:paraId="2722B652" w14:textId="65713D4F" w:rsidR="00224C34" w:rsidRDefault="0048457B" w:rsidP="00587825">
      <w:pPr>
        <w:pStyle w:val="ListParagraph"/>
        <w:numPr>
          <w:ilvl w:val="0"/>
          <w:numId w:val="3"/>
        </w:numPr>
        <w:spacing w:line="480" w:lineRule="auto"/>
      </w:pPr>
      <w:r>
        <w:t>With glucose absent</w:t>
      </w:r>
      <w:r w:rsidR="00CF715A">
        <w:t xml:space="preserve"> there is a high cAMP. For transcription</w:t>
      </w:r>
      <w:r w:rsidR="00224C34">
        <w:t xml:space="preserve"> of the </w:t>
      </w:r>
      <w:r w:rsidR="005A30B5">
        <w:t>L</w:t>
      </w:r>
      <w:r w:rsidR="00224C34">
        <w:t xml:space="preserve">ac </w:t>
      </w:r>
      <w:r w:rsidR="005A30B5">
        <w:t>O</w:t>
      </w:r>
      <w:r w:rsidR="00224C34">
        <w:t>peron</w:t>
      </w:r>
      <w:r w:rsidR="008806B1">
        <w:t xml:space="preserve">, </w:t>
      </w:r>
      <w:r w:rsidR="00946F28">
        <w:t>it is required that</w:t>
      </w:r>
      <w:r w:rsidR="008806B1">
        <w:t xml:space="preserve"> CAP-cAMP complex</w:t>
      </w:r>
      <w:r w:rsidR="00946F28">
        <w:t xml:space="preserve"> binds</w:t>
      </w:r>
      <w:r w:rsidR="008806B1">
        <w:t xml:space="preserve"> to the promoter</w:t>
      </w:r>
      <w:r w:rsidR="00946F28">
        <w:t xml:space="preserve"> site</w:t>
      </w:r>
      <w:r w:rsidR="00587825">
        <w:t>.</w:t>
      </w:r>
    </w:p>
    <w:p w14:paraId="003D8741" w14:textId="70593406" w:rsidR="00587825" w:rsidRDefault="00587825" w:rsidP="00587825">
      <w:pPr>
        <w:pStyle w:val="ListParagraph"/>
        <w:numPr>
          <w:ilvl w:val="0"/>
          <w:numId w:val="3"/>
        </w:numPr>
        <w:spacing w:line="480" w:lineRule="auto"/>
      </w:pPr>
      <w:r>
        <w:t xml:space="preserve">Catabolite activator </w:t>
      </w:r>
      <w:r w:rsidR="001123DB">
        <w:t xml:space="preserve">proteins (CAP proteins) bid to </w:t>
      </w:r>
      <w:r w:rsidR="00C45A34">
        <w:t>cAMP, which in this state contains high concentrations in the cell</w:t>
      </w:r>
      <w:r w:rsidR="004A109D">
        <w:t xml:space="preserve"> in the absence of glucose</w:t>
      </w:r>
      <w:r w:rsidR="002E1980">
        <w:t xml:space="preserve">. This process allows the CAP to bind with </w:t>
      </w:r>
      <w:r w:rsidR="002F4AA9">
        <w:t>t</w:t>
      </w:r>
      <w:r w:rsidR="002E1980">
        <w:t>he CAP binding site</w:t>
      </w:r>
      <w:r w:rsidR="0073301E">
        <w:t xml:space="preserve"> and begin recruiting RNA polymerase to</w:t>
      </w:r>
      <w:r w:rsidR="005A30B5">
        <w:t xml:space="preserve"> </w:t>
      </w:r>
      <w:r w:rsidR="0073301E">
        <w:t>th</w:t>
      </w:r>
      <w:r w:rsidR="005A30B5">
        <w:t>e</w:t>
      </w:r>
      <w:r w:rsidR="0073301E">
        <w:t xml:space="preserve"> </w:t>
      </w:r>
      <w:r w:rsidR="005A30B5">
        <w:t>L</w:t>
      </w:r>
      <w:r w:rsidR="0073301E">
        <w:t>ac promoter.</w:t>
      </w:r>
    </w:p>
    <w:p w14:paraId="37D5B971" w14:textId="183ACEBC" w:rsidR="006D012B" w:rsidRDefault="001A12B6" w:rsidP="001D6E4C">
      <w:pPr>
        <w:pStyle w:val="ListParagraph"/>
        <w:numPr>
          <w:ilvl w:val="0"/>
          <w:numId w:val="1"/>
        </w:numPr>
        <w:spacing w:line="480" w:lineRule="auto"/>
      </w:pPr>
      <w:r>
        <w:t xml:space="preserve">In the absence of glucose </w:t>
      </w:r>
      <w:r w:rsidR="00565B69">
        <w:t>a</w:t>
      </w:r>
      <w:r w:rsidR="006D012B">
        <w:t>nd</w:t>
      </w:r>
      <w:r w:rsidR="00565B69">
        <w:t xml:space="preserve"> the presence of lactose</w:t>
      </w:r>
      <w:r w:rsidR="006D012B">
        <w:t>:</w:t>
      </w:r>
    </w:p>
    <w:p w14:paraId="2F05A015" w14:textId="06EBF872" w:rsidR="00AD742C" w:rsidRDefault="00CB7436" w:rsidP="009B1915">
      <w:pPr>
        <w:pStyle w:val="ListParagraph"/>
        <w:numPr>
          <w:ilvl w:val="0"/>
          <w:numId w:val="4"/>
        </w:numPr>
        <w:spacing w:line="480" w:lineRule="auto"/>
      </w:pPr>
      <w:r>
        <w:t xml:space="preserve">When there is an </w:t>
      </w:r>
      <w:r w:rsidR="00A5630B">
        <w:t>absence</w:t>
      </w:r>
      <w:r>
        <w:t xml:space="preserve"> of </w:t>
      </w:r>
      <w:r w:rsidR="009E3EE4">
        <w:t xml:space="preserve">lactose and glucose CAP binds to the CAP binding site, causing the </w:t>
      </w:r>
      <w:r w:rsidR="002F4AA9">
        <w:t>L</w:t>
      </w:r>
      <w:r w:rsidR="00595B87">
        <w:t xml:space="preserve">ac operon </w:t>
      </w:r>
      <w:r w:rsidR="002F4AA9">
        <w:t>by the LacI</w:t>
      </w:r>
      <w:r w:rsidR="00595B87">
        <w:t xml:space="preserve"> to be repressed</w:t>
      </w:r>
      <w:r w:rsidR="00102737">
        <w:t xml:space="preserve">. The LacI </w:t>
      </w:r>
      <w:r w:rsidR="00A5630B">
        <w:t>(Lac</w:t>
      </w:r>
      <w:r w:rsidR="00102737">
        <w:t xml:space="preserve"> Repressor molecule) is </w:t>
      </w:r>
      <w:r w:rsidR="00CC74C7">
        <w:t>then bound by Allolact</w:t>
      </w:r>
      <w:r w:rsidR="00766C8C">
        <w:t xml:space="preserve">ose, </w:t>
      </w:r>
      <w:r w:rsidR="003F625A">
        <w:t>a lactose stereoisomer.</w:t>
      </w:r>
      <w:r w:rsidR="00595B87">
        <w:t xml:space="preserve"> </w:t>
      </w:r>
    </w:p>
    <w:p w14:paraId="29440DDE" w14:textId="0C141DE2" w:rsidR="003F625A" w:rsidRDefault="00433888" w:rsidP="009B1915">
      <w:pPr>
        <w:pStyle w:val="ListParagraph"/>
        <w:numPr>
          <w:ilvl w:val="0"/>
          <w:numId w:val="4"/>
        </w:numPr>
        <w:spacing w:line="480" w:lineRule="auto"/>
      </w:pPr>
      <w:r>
        <w:t xml:space="preserve">This allows </w:t>
      </w:r>
      <w:r w:rsidR="00CD3781">
        <w:t xml:space="preserve">transcription for the lac operon to continue by </w:t>
      </w:r>
      <w:r w:rsidR="002B7EAB">
        <w:t>preventing Lac Repressors from binding to their Lac Operator</w:t>
      </w:r>
      <w:r w:rsidR="00A5630B">
        <w:t>.</w:t>
      </w:r>
    </w:p>
    <w:p w14:paraId="46DDA789" w14:textId="77777777" w:rsidR="00326897" w:rsidRDefault="00326897" w:rsidP="001D6E4C">
      <w:pPr>
        <w:pStyle w:val="ListParagraph"/>
        <w:numPr>
          <w:ilvl w:val="0"/>
          <w:numId w:val="1"/>
        </w:numPr>
        <w:spacing w:line="480" w:lineRule="auto"/>
      </w:pPr>
      <w:r>
        <w:t>Finally, describe the part of gene expression (transcription, post-transcription, translation, post-</w:t>
      </w:r>
    </w:p>
    <w:p w14:paraId="1D779C6A" w14:textId="5BEDBDAA" w:rsidR="006D012B" w:rsidRDefault="00326897" w:rsidP="001D6E4C">
      <w:pPr>
        <w:pStyle w:val="ListParagraph"/>
        <w:spacing w:line="480" w:lineRule="auto"/>
      </w:pPr>
      <w:r>
        <w:t>translation) where this regulation takes place:</w:t>
      </w:r>
    </w:p>
    <w:p w14:paraId="0F4A8E47" w14:textId="1AE4B594" w:rsidR="00A5630B" w:rsidRDefault="00800708" w:rsidP="00A5630B">
      <w:pPr>
        <w:pStyle w:val="ListParagraph"/>
        <w:numPr>
          <w:ilvl w:val="0"/>
          <w:numId w:val="5"/>
        </w:numPr>
        <w:spacing w:line="480" w:lineRule="auto"/>
      </w:pPr>
      <w:r>
        <w:t xml:space="preserve">Gene expression </w:t>
      </w:r>
      <w:r w:rsidR="000151B8">
        <w:t>regulation occurs during transcription, which is the process of synthesizing RNA from the DNA template.</w:t>
      </w:r>
    </w:p>
    <w:p w14:paraId="6226369E" w14:textId="77777777" w:rsidR="00AD742C" w:rsidRDefault="00AD742C" w:rsidP="001D6E4C">
      <w:pPr>
        <w:pStyle w:val="ListParagraph"/>
        <w:spacing w:line="480" w:lineRule="auto"/>
      </w:pPr>
    </w:p>
    <w:sectPr w:rsidR="00AD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1C8"/>
    <w:multiLevelType w:val="hybridMultilevel"/>
    <w:tmpl w:val="C4EAC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D3691"/>
    <w:multiLevelType w:val="hybridMultilevel"/>
    <w:tmpl w:val="3C6C7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B64B4"/>
    <w:multiLevelType w:val="hybridMultilevel"/>
    <w:tmpl w:val="4C6E7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BD6259"/>
    <w:multiLevelType w:val="hybridMultilevel"/>
    <w:tmpl w:val="32240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B671EB"/>
    <w:multiLevelType w:val="hybridMultilevel"/>
    <w:tmpl w:val="4D8A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448176">
    <w:abstractNumId w:val="4"/>
  </w:num>
  <w:num w:numId="2" w16cid:durableId="1791239547">
    <w:abstractNumId w:val="2"/>
  </w:num>
  <w:num w:numId="3" w16cid:durableId="103772999">
    <w:abstractNumId w:val="3"/>
  </w:num>
  <w:num w:numId="4" w16cid:durableId="1606956559">
    <w:abstractNumId w:val="1"/>
  </w:num>
  <w:num w:numId="5" w16cid:durableId="28508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C"/>
    <w:rsid w:val="000151B8"/>
    <w:rsid w:val="00043154"/>
    <w:rsid w:val="00102737"/>
    <w:rsid w:val="001123DB"/>
    <w:rsid w:val="001841D9"/>
    <w:rsid w:val="001A12B6"/>
    <w:rsid w:val="001D6E4C"/>
    <w:rsid w:val="00224C34"/>
    <w:rsid w:val="002B7EAB"/>
    <w:rsid w:val="002E1980"/>
    <w:rsid w:val="002F4AA9"/>
    <w:rsid w:val="00326897"/>
    <w:rsid w:val="003F625A"/>
    <w:rsid w:val="00433888"/>
    <w:rsid w:val="00445CFC"/>
    <w:rsid w:val="0048457B"/>
    <w:rsid w:val="004A109D"/>
    <w:rsid w:val="00565B69"/>
    <w:rsid w:val="00587825"/>
    <w:rsid w:val="00595B87"/>
    <w:rsid w:val="005A1D12"/>
    <w:rsid w:val="005A30B5"/>
    <w:rsid w:val="005D5301"/>
    <w:rsid w:val="00625BFB"/>
    <w:rsid w:val="006D012B"/>
    <w:rsid w:val="0073301E"/>
    <w:rsid w:val="007515E8"/>
    <w:rsid w:val="007579BF"/>
    <w:rsid w:val="00766C8C"/>
    <w:rsid w:val="007E1FAC"/>
    <w:rsid w:val="00800708"/>
    <w:rsid w:val="0080332F"/>
    <w:rsid w:val="00861A71"/>
    <w:rsid w:val="008806B1"/>
    <w:rsid w:val="00946F28"/>
    <w:rsid w:val="009B1915"/>
    <w:rsid w:val="009E3EE4"/>
    <w:rsid w:val="00A0033C"/>
    <w:rsid w:val="00A5630B"/>
    <w:rsid w:val="00AD742C"/>
    <w:rsid w:val="00C45A34"/>
    <w:rsid w:val="00C60AEA"/>
    <w:rsid w:val="00CB7436"/>
    <w:rsid w:val="00CC74C7"/>
    <w:rsid w:val="00CD3781"/>
    <w:rsid w:val="00CF715A"/>
    <w:rsid w:val="00D73A65"/>
    <w:rsid w:val="00E03968"/>
    <w:rsid w:val="00E10951"/>
    <w:rsid w:val="00E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07B2"/>
  <w15:chartTrackingRefBased/>
  <w15:docId w15:val="{B49113C9-B396-4B7F-BA5E-C1046CA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Howell</dc:creator>
  <cp:keywords/>
  <dc:description/>
  <cp:lastModifiedBy>Alex Howell</cp:lastModifiedBy>
  <cp:revision>49</cp:revision>
  <dcterms:created xsi:type="dcterms:W3CDTF">2024-03-29T13:24:00Z</dcterms:created>
  <dcterms:modified xsi:type="dcterms:W3CDTF">2024-03-30T01:20:00Z</dcterms:modified>
</cp:coreProperties>
</file>