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Law Enforcement Involvement in Incident Escalation</w:t>
      </w:r>
    </w:p>
    <w:p>
      <w:r>
        <w:t>Lia [Last Name]</w:t>
      </w:r>
    </w:p>
    <w:p>
      <w:r>
        <w:t>IDS 493 ePortfolio Project</w:t>
      </w:r>
    </w:p>
    <w:p>
      <w:r>
        <w:t>Professor [Instructor's Name]</w:t>
      </w:r>
    </w:p>
    <w:p>
      <w:r>
        <w:t>September 2025</w:t>
      </w:r>
    </w:p>
    <w:p>
      <w:r>
        <w:br w:type="page"/>
      </w:r>
    </w:p>
    <w:p>
      <w:pPr>
        <w:spacing w:line="480" w:lineRule="auto" w:after="240"/>
      </w:pPr>
    </w:p>
    <w:p>
      <w:pPr>
        <w:spacing w:line="480" w:lineRule="auto" w:after="240"/>
      </w:pPr>
    </w:p>
    <w:p>
      <w:pPr>
        <w:spacing w:line="480" w:lineRule="auto" w:after="240"/>
      </w:pPr>
      <w:r>
        <w:t>The Decision to Escalate Incidents to Law Enforcement: Pros and Cons</w:t>
      </w:r>
    </w:p>
    <w:p>
      <w:pPr>
        <w:spacing w:line="480" w:lineRule="auto" w:after="240"/>
      </w:pPr>
    </w:p>
    <w:p>
      <w:pPr>
        <w:spacing w:line="480" w:lineRule="auto" w:after="240"/>
      </w:pPr>
      <w:r>
        <w:t xml:space="preserve">The decision of whether to escalate incidents to law enforcement is one of the most contested </w:t>
      </w:r>
    </w:p>
    <w:p>
      <w:pPr>
        <w:spacing w:line="480" w:lineRule="auto" w:after="240"/>
      </w:pPr>
      <w:r>
        <w:t xml:space="preserve">and complex considerations for organizations, schools, healthcare systems, and even individual </w:t>
      </w:r>
    </w:p>
    <w:p>
      <w:pPr>
        <w:spacing w:line="480" w:lineRule="auto" w:after="240"/>
      </w:pPr>
      <w:r>
        <w:t xml:space="preserve">citizens. While law enforcement agencies play an essential role in maintaining public safety, </w:t>
      </w:r>
    </w:p>
    <w:p>
      <w:pPr>
        <w:spacing w:line="480" w:lineRule="auto" w:after="240"/>
      </w:pPr>
      <w:r>
        <w:t xml:space="preserve">their involvement often brings a series of consequences that extend beyond immediate incident </w:t>
      </w:r>
    </w:p>
    <w:p>
      <w:pPr>
        <w:spacing w:line="480" w:lineRule="auto" w:after="240"/>
      </w:pPr>
      <w:r>
        <w:t xml:space="preserve">management. This paper explores the benefits and drawbacks of involving law enforcement in </w:t>
      </w:r>
    </w:p>
    <w:p>
      <w:pPr>
        <w:spacing w:line="480" w:lineRule="auto" w:after="240"/>
      </w:pPr>
      <w:r>
        <w:t xml:space="preserve">escalated incidents, using scholarly resources and institutional guidelines to ground the </w:t>
      </w:r>
    </w:p>
    <w:p>
      <w:pPr>
        <w:spacing w:line="480" w:lineRule="auto" w:after="240"/>
      </w:pPr>
      <w:r>
        <w:t xml:space="preserve">analysis. Ultimately, the question revolves around balancing accountability, deterrence, and </w:t>
      </w:r>
    </w:p>
    <w:p>
      <w:pPr>
        <w:spacing w:line="480" w:lineRule="auto" w:after="240"/>
      </w:pPr>
      <w:r>
        <w:t xml:space="preserve">justice against concerns such as over-criminalization, disproportionate impacts on vulnerable </w:t>
      </w:r>
    </w:p>
    <w:p>
      <w:pPr>
        <w:spacing w:line="480" w:lineRule="auto" w:after="240"/>
      </w:pPr>
      <w:r>
        <w:t>communities, and the strain on relationships between stakeholders.</w:t>
      </w:r>
    </w:p>
    <w:p>
      <w:pPr>
        <w:spacing w:line="480" w:lineRule="auto" w:after="240"/>
      </w:pPr>
    </w:p>
    <w:p>
      <w:pPr>
        <w:spacing w:line="480" w:lineRule="auto" w:after="240"/>
      </w:pPr>
      <w:r>
        <w:t>Pros of Law Enforcement Involvement</w:t>
      </w:r>
    </w:p>
    <w:p>
      <w:pPr>
        <w:spacing w:line="480" w:lineRule="auto" w:after="240"/>
      </w:pPr>
    </w:p>
    <w:p>
      <w:pPr>
        <w:spacing w:line="480" w:lineRule="auto" w:after="240"/>
      </w:pPr>
      <w:r>
        <w:t xml:space="preserve">One of the most important benefits of law enforcement involvement is deterrence. The presence </w:t>
      </w:r>
    </w:p>
    <w:p>
      <w:pPr>
        <w:spacing w:line="480" w:lineRule="auto" w:after="240"/>
      </w:pPr>
      <w:r>
        <w:t xml:space="preserve">of law enforcement signals that an incident has crossed a threshold where consequences will be </w:t>
      </w:r>
    </w:p>
    <w:p>
      <w:pPr>
        <w:spacing w:line="480" w:lineRule="auto" w:after="240"/>
      </w:pPr>
      <w:r>
        <w:t xml:space="preserve">serious and potentially legal. According to the U.S. Department of Justice (2021), escalation to </w:t>
      </w:r>
    </w:p>
    <w:p>
      <w:pPr>
        <w:spacing w:line="480" w:lineRule="auto" w:after="240"/>
      </w:pPr>
      <w:r>
        <w:t xml:space="preserve">law enforcement reinforces accountability and upholds community safety standards. In workplace </w:t>
      </w:r>
    </w:p>
    <w:p>
      <w:pPr>
        <w:spacing w:line="480" w:lineRule="auto" w:after="240"/>
      </w:pPr>
      <w:r>
        <w:t xml:space="preserve">or institutional settings, this involvement often sends a clear message that misconduct—whether </w:t>
      </w:r>
    </w:p>
    <w:p>
      <w:pPr>
        <w:spacing w:line="480" w:lineRule="auto" w:after="240"/>
      </w:pPr>
      <w:r>
        <w:t>violent behavior, fraud, or harassment—will not be tolerated.</w:t>
      </w:r>
    </w:p>
    <w:p>
      <w:pPr>
        <w:spacing w:line="480" w:lineRule="auto" w:after="240"/>
      </w:pPr>
    </w:p>
    <w:p>
      <w:pPr>
        <w:spacing w:line="480" w:lineRule="auto" w:after="240"/>
      </w:pPr>
      <w:r>
        <w:t xml:space="preserve">Another advantage is access to investigative expertise. Law enforcement has training, tools, </w:t>
      </w:r>
    </w:p>
    <w:p>
      <w:pPr>
        <w:spacing w:line="480" w:lineRule="auto" w:after="240"/>
      </w:pPr>
      <w:r>
        <w:t xml:space="preserve">and resources unavailable to most organizations. This includes forensic analysis, interrogation </w:t>
      </w:r>
    </w:p>
    <w:p>
      <w:pPr>
        <w:spacing w:line="480" w:lineRule="auto" w:after="240"/>
      </w:pPr>
      <w:r>
        <w:t xml:space="preserve">skills, and interagency connections that strengthen investigations (Carter &amp; Carter, 2009). For </w:t>
      </w:r>
    </w:p>
    <w:p>
      <w:pPr>
        <w:spacing w:line="480" w:lineRule="auto" w:after="240"/>
      </w:pPr>
      <w:r>
        <w:t xml:space="preserve">example, in cases involving cybercrime, workplace violence, or theft, internal security or HR </w:t>
      </w:r>
    </w:p>
    <w:p>
      <w:pPr>
        <w:spacing w:line="480" w:lineRule="auto" w:after="240"/>
      </w:pPr>
      <w:r>
        <w:t xml:space="preserve">departments may lack the resources to fully investigate the situation. Law enforcement provides </w:t>
      </w:r>
    </w:p>
    <w:p>
      <w:pPr>
        <w:spacing w:line="480" w:lineRule="auto" w:after="240"/>
      </w:pPr>
      <w:r>
        <w:t xml:space="preserve">legitimacy and procedural safeguards that ensure evidence is properly documented and cases can </w:t>
      </w:r>
    </w:p>
    <w:p>
      <w:pPr>
        <w:spacing w:line="480" w:lineRule="auto" w:after="240"/>
      </w:pPr>
      <w:r>
        <w:t>move forward in the judicial system.</w:t>
      </w:r>
    </w:p>
    <w:p>
      <w:pPr>
        <w:spacing w:line="480" w:lineRule="auto" w:after="240"/>
      </w:pPr>
    </w:p>
    <w:p>
      <w:pPr>
        <w:spacing w:line="480" w:lineRule="auto" w:after="240"/>
      </w:pPr>
      <w:r>
        <w:t xml:space="preserve">Additionally, involving law enforcement can protect organizations from liability. If an </w:t>
      </w:r>
    </w:p>
    <w:p>
      <w:pPr>
        <w:spacing w:line="480" w:lineRule="auto" w:after="240"/>
      </w:pPr>
      <w:r>
        <w:t xml:space="preserve">organization attempts to handle a serious incident internally and fails, it may face accusations </w:t>
      </w:r>
    </w:p>
    <w:p>
      <w:pPr>
        <w:spacing w:line="480" w:lineRule="auto" w:after="240"/>
      </w:pPr>
      <w:r>
        <w:t xml:space="preserve">of negligence. Legal precedent shows that institutions that fail to escalate certain issues—such </w:t>
      </w:r>
    </w:p>
    <w:p>
      <w:pPr>
        <w:spacing w:line="480" w:lineRule="auto" w:after="240"/>
      </w:pPr>
      <w:r>
        <w:t xml:space="preserve">as threats of violence or serious assaults—risk reputational harm and financial damages (Braga, </w:t>
      </w:r>
    </w:p>
    <w:p>
      <w:pPr>
        <w:spacing w:line="480" w:lineRule="auto" w:after="240"/>
      </w:pPr>
      <w:r>
        <w:t xml:space="preserve">Papachristos, &amp; Hureau, 2014). Thus, involving law enforcement can serve as a shield against </w:t>
      </w:r>
    </w:p>
    <w:p>
      <w:pPr>
        <w:spacing w:line="480" w:lineRule="auto" w:after="240"/>
      </w:pPr>
      <w:r>
        <w:t xml:space="preserve">legal and ethical backlash, particularly in environments such as healthcare, education, and </w:t>
      </w:r>
    </w:p>
    <w:p>
      <w:pPr>
        <w:spacing w:line="480" w:lineRule="auto" w:after="240"/>
      </w:pPr>
      <w:r>
        <w:t>corporate offices.</w:t>
      </w:r>
    </w:p>
    <w:p>
      <w:pPr>
        <w:spacing w:line="480" w:lineRule="auto" w:after="240"/>
      </w:pPr>
    </w:p>
    <w:p>
      <w:pPr>
        <w:spacing w:line="480" w:lineRule="auto" w:after="240"/>
      </w:pPr>
      <w:r>
        <w:t>Cons of Law Enforcement Involvement</w:t>
      </w:r>
    </w:p>
    <w:p>
      <w:pPr>
        <w:spacing w:line="480" w:lineRule="auto" w:after="240"/>
      </w:pPr>
    </w:p>
    <w:p>
      <w:pPr>
        <w:spacing w:line="480" w:lineRule="auto" w:after="240"/>
      </w:pPr>
      <w:r>
        <w:t xml:space="preserve">Despite these benefits, law enforcement involvement is not without significant drawbacks. A key </w:t>
      </w:r>
    </w:p>
    <w:p>
      <w:pPr>
        <w:spacing w:line="480" w:lineRule="auto" w:after="240"/>
      </w:pPr>
      <w:r>
        <w:t xml:space="preserve">concern is the potential for over-criminalization. Not all incidents warrant criminal charges, </w:t>
      </w:r>
    </w:p>
    <w:p>
      <w:pPr>
        <w:spacing w:line="480" w:lineRule="auto" w:after="240"/>
      </w:pPr>
      <w:r>
        <w:t xml:space="preserve">yet once law enforcement is engaged, discretion may narrow. Minor misconduct or conflicts that </w:t>
      </w:r>
    </w:p>
    <w:p>
      <w:pPr>
        <w:spacing w:line="480" w:lineRule="auto" w:after="240"/>
      </w:pPr>
      <w:r>
        <w:t xml:space="preserve">could be resolved through mediation might instead result in permanent criminal records (Kupchik, </w:t>
      </w:r>
    </w:p>
    <w:p>
      <w:pPr>
        <w:spacing w:line="480" w:lineRule="auto" w:after="240"/>
      </w:pPr>
      <w:r>
        <w:t xml:space="preserve">2010). This outcome can disproportionately harm marginalized groups and young people, creating </w:t>
      </w:r>
    </w:p>
    <w:p>
      <w:pPr>
        <w:spacing w:line="480" w:lineRule="auto" w:after="240"/>
      </w:pPr>
      <w:r>
        <w:t>long-term barriers to employment, education, and housing.</w:t>
      </w:r>
    </w:p>
    <w:p>
      <w:pPr>
        <w:spacing w:line="480" w:lineRule="auto" w:after="240"/>
      </w:pPr>
    </w:p>
    <w:p>
      <w:pPr>
        <w:spacing w:line="480" w:lineRule="auto" w:after="240"/>
      </w:pPr>
      <w:r>
        <w:t xml:space="preserve">Another major drawback is the erosion of trust. For communities that already experience strained </w:t>
      </w:r>
    </w:p>
    <w:p>
      <w:pPr>
        <w:spacing w:line="480" w:lineRule="auto" w:after="240"/>
      </w:pPr>
      <w:r>
        <w:t xml:space="preserve">relationships with law enforcement, escalation can deepen fear and resentment (Tyler &amp; Fagan, </w:t>
      </w:r>
    </w:p>
    <w:p>
      <w:pPr>
        <w:spacing w:line="480" w:lineRule="auto" w:after="240"/>
      </w:pPr>
      <w:r>
        <w:t xml:space="preserve">2008). In educational settings, for instance, research shows that heavy reliance on police has </w:t>
      </w:r>
    </w:p>
    <w:p>
      <w:pPr>
        <w:spacing w:line="480" w:lineRule="auto" w:after="240"/>
      </w:pPr>
      <w:r>
        <w:t xml:space="preserve">contributed to the “school-to-prison pipeline,” where disciplinary issues that could be resolved </w:t>
      </w:r>
    </w:p>
    <w:p>
      <w:pPr>
        <w:spacing w:line="480" w:lineRule="auto" w:after="240"/>
      </w:pPr>
      <w:r>
        <w:t xml:space="preserve">through restorative practices instead lead to arrests and legal consequences (Skiba et al., </w:t>
      </w:r>
    </w:p>
    <w:p>
      <w:pPr>
        <w:spacing w:line="480" w:lineRule="auto" w:after="240"/>
      </w:pPr>
      <w:r>
        <w:t>2011). This dynamic undermines efforts to build supportive and inclusive environments.</w:t>
      </w:r>
    </w:p>
    <w:p>
      <w:pPr>
        <w:spacing w:line="480" w:lineRule="auto" w:after="240"/>
      </w:pPr>
    </w:p>
    <w:p>
      <w:pPr>
        <w:spacing w:line="480" w:lineRule="auto" w:after="240"/>
      </w:pPr>
      <w:r>
        <w:t xml:space="preserve">Law enforcement involvement may also escalate rather than de-escalate conflicts. The presence </w:t>
      </w:r>
    </w:p>
    <w:p>
      <w:pPr>
        <w:spacing w:line="480" w:lineRule="auto" w:after="240"/>
      </w:pPr>
      <w:r>
        <w:t xml:space="preserve">of officers, particularly armed ones, can intensify emotions and increase the risk of physical </w:t>
      </w:r>
    </w:p>
    <w:p>
      <w:pPr>
        <w:spacing w:line="480" w:lineRule="auto" w:after="240"/>
      </w:pPr>
      <w:r>
        <w:t xml:space="preserve">confrontation (Braga et al., 2014). In healthcare settings, for example, involving law </w:t>
      </w:r>
    </w:p>
    <w:p>
      <w:pPr>
        <w:spacing w:line="480" w:lineRule="auto" w:after="240"/>
      </w:pPr>
      <w:r>
        <w:t xml:space="preserve">enforcement during psychiatric emergencies has sometimes led to excessive use of force instead </w:t>
      </w:r>
    </w:p>
    <w:p>
      <w:pPr>
        <w:spacing w:line="480" w:lineRule="auto" w:after="240"/>
      </w:pPr>
      <w:r>
        <w:t xml:space="preserve">of therapeutic intervention (Livingston, 2016). Thus, escalation must be carefully weighed </w:t>
      </w:r>
    </w:p>
    <w:p>
      <w:pPr>
        <w:spacing w:line="480" w:lineRule="auto" w:after="240"/>
      </w:pPr>
      <w:r>
        <w:t>against the risk of exacerbating the situation.</w:t>
      </w:r>
    </w:p>
    <w:p>
      <w:pPr>
        <w:spacing w:line="480" w:lineRule="auto" w:after="240"/>
      </w:pPr>
    </w:p>
    <w:p>
      <w:pPr>
        <w:spacing w:line="480" w:lineRule="auto" w:after="240"/>
      </w:pPr>
      <w:r>
        <w:t>Balancing Considerations</w:t>
      </w:r>
    </w:p>
    <w:p>
      <w:pPr>
        <w:spacing w:line="480" w:lineRule="auto" w:after="240"/>
      </w:pPr>
    </w:p>
    <w:p>
      <w:pPr>
        <w:spacing w:line="480" w:lineRule="auto" w:after="240"/>
      </w:pPr>
      <w:r>
        <w:t xml:space="preserve">The decision to escalate requires a nuanced evaluation of context, severity, and alternatives. </w:t>
      </w:r>
    </w:p>
    <w:p>
      <w:pPr>
        <w:spacing w:line="480" w:lineRule="auto" w:after="240"/>
      </w:pPr>
      <w:r>
        <w:t xml:space="preserve">Lipovac and Babac’s (2021) discussion of content analysis in job advertisements highlights a </w:t>
      </w:r>
    </w:p>
    <w:p>
      <w:pPr>
        <w:spacing w:line="480" w:lineRule="auto" w:after="240"/>
      </w:pPr>
      <w:r>
        <w:t xml:space="preserve">useful framework here: organizational texts and policies often emphasize branding, legitimacy, </w:t>
      </w:r>
    </w:p>
    <w:p>
      <w:pPr>
        <w:spacing w:line="480" w:lineRule="auto" w:after="240"/>
      </w:pPr>
      <w:r>
        <w:t xml:space="preserve">and authority. Similarly, involving law enforcement can serve as a performative gesture to </w:t>
      </w:r>
    </w:p>
    <w:p>
      <w:pPr>
        <w:spacing w:line="480" w:lineRule="auto" w:after="240"/>
      </w:pPr>
      <w:r>
        <w:t xml:space="preserve">signal seriousness and organizational values. However, like the overuse of branding in job ads, </w:t>
      </w:r>
    </w:p>
    <w:p>
      <w:pPr>
        <w:spacing w:line="480" w:lineRule="auto" w:after="240"/>
      </w:pPr>
      <w:r>
        <w:t>automatic reliance on police can obscure more nuanced and effective solutions.</w:t>
      </w:r>
    </w:p>
    <w:p>
      <w:pPr>
        <w:spacing w:line="480" w:lineRule="auto" w:after="240"/>
      </w:pPr>
    </w:p>
    <w:p>
      <w:pPr>
        <w:spacing w:line="480" w:lineRule="auto" w:after="240"/>
      </w:pPr>
      <w:r>
        <w:t xml:space="preserve">Instead, many organizations adopt a tiered response system. Lower-level incidents may be handled </w:t>
      </w:r>
    </w:p>
    <w:p>
      <w:pPr>
        <w:spacing w:line="480" w:lineRule="auto" w:after="240"/>
      </w:pPr>
      <w:r>
        <w:t>through internal investigation, mediation, or restorative practices, while only severe cases—</w:t>
      </w:r>
    </w:p>
    <w:p>
      <w:pPr>
        <w:spacing w:line="480" w:lineRule="auto" w:after="240"/>
      </w:pPr>
      <w:r>
        <w:t xml:space="preserve">such as violent crime or threats to life—are escalated to law enforcement. This layered approach </w:t>
      </w:r>
    </w:p>
    <w:p>
      <w:pPr>
        <w:spacing w:line="480" w:lineRule="auto" w:after="240"/>
      </w:pPr>
      <w:r>
        <w:t xml:space="preserve">balances accountability with fairness and reduces unnecessary criminalization (Livingston, </w:t>
      </w:r>
    </w:p>
    <w:p>
      <w:pPr>
        <w:spacing w:line="480" w:lineRule="auto" w:after="240"/>
      </w:pPr>
      <w:r>
        <w:t>2016).</w:t>
      </w:r>
    </w:p>
    <w:p>
      <w:pPr>
        <w:spacing w:line="480" w:lineRule="auto" w:after="240"/>
      </w:pPr>
    </w:p>
    <w:p>
      <w:pPr>
        <w:spacing w:line="480" w:lineRule="auto" w:after="240"/>
      </w:pPr>
      <w:r>
        <w:t>Conclusion</w:t>
      </w:r>
    </w:p>
    <w:p>
      <w:pPr>
        <w:spacing w:line="480" w:lineRule="auto" w:after="240"/>
      </w:pPr>
    </w:p>
    <w:p>
      <w:pPr>
        <w:spacing w:line="480" w:lineRule="auto" w:after="240"/>
      </w:pPr>
      <w:r>
        <w:t xml:space="preserve">The decision to escalate incidents to law enforcement involves weighing serious trade-offs. On </w:t>
      </w:r>
    </w:p>
    <w:p>
      <w:pPr>
        <w:spacing w:line="480" w:lineRule="auto" w:after="240"/>
      </w:pPr>
      <w:r>
        <w:t xml:space="preserve">one hand, police involvement provides deterrence, legitimacy, investigative expertise, and </w:t>
      </w:r>
    </w:p>
    <w:p>
      <w:pPr>
        <w:spacing w:line="480" w:lineRule="auto" w:after="240"/>
      </w:pPr>
      <w:r>
        <w:t xml:space="preserve">protection from liability. On the other, it risks over-criminalization, loss of trust, and </w:t>
      </w:r>
    </w:p>
    <w:p>
      <w:pPr>
        <w:spacing w:line="480" w:lineRule="auto" w:after="240"/>
      </w:pPr>
      <w:r>
        <w:t xml:space="preserve">escalation of conflict. Research shows that a balanced, context-driven approach is most effective. </w:t>
      </w:r>
    </w:p>
    <w:p>
      <w:pPr>
        <w:spacing w:line="480" w:lineRule="auto" w:after="240"/>
      </w:pPr>
      <w:r>
        <w:t xml:space="preserve">Organizations must ensure their policies are not rigidly punitive but instead allow for </w:t>
      </w:r>
    </w:p>
    <w:p>
      <w:pPr>
        <w:spacing w:line="480" w:lineRule="auto" w:after="240"/>
      </w:pPr>
      <w:r>
        <w:t xml:space="preserve">flexibility, cultural sensitivity, and proportionality. In doing so, they protect both safety and </w:t>
      </w:r>
    </w:p>
    <w:p>
      <w:pPr>
        <w:spacing w:line="480" w:lineRule="auto" w:after="240"/>
      </w:pPr>
      <w:r>
        <w:t>the long-term well-being of their communities.</w:t>
      </w:r>
    </w:p>
    <w:p>
      <w:pPr>
        <w:spacing w:line="480" w:lineRule="auto" w:after="240"/>
      </w:pPr>
    </w:p>
    <w:p>
      <w:pPr>
        <w:spacing w:line="480" w:lineRule="auto" w:after="240"/>
      </w:pPr>
      <w:r>
        <w:t>References</w:t>
      </w:r>
    </w:p>
    <w:p>
      <w:pPr>
        <w:spacing w:line="480" w:lineRule="auto" w:after="240"/>
      </w:pPr>
    </w:p>
    <w:p>
      <w:pPr>
        <w:spacing w:line="480" w:lineRule="auto" w:after="240"/>
      </w:pPr>
      <w:r>
        <w:t xml:space="preserve">Braga, A. A., Papachristos, A. V., &amp; Hureau, D. M. (2014). The effects of hot spots policing on </w:t>
      </w:r>
    </w:p>
    <w:p>
      <w:pPr>
        <w:spacing w:line="480" w:lineRule="auto" w:after="240"/>
      </w:pPr>
      <w:r>
        <w:t xml:space="preserve">crime: An updated systematic review and meta-analysis. Justice Quarterly, 31(4), 633-663. </w:t>
      </w:r>
    </w:p>
    <w:p>
      <w:pPr>
        <w:spacing w:line="480" w:lineRule="auto" w:after="240"/>
      </w:pPr>
      <w:r>
        <w:t>https://doi.org/10.1080/07418825.2012.673632</w:t>
      </w:r>
    </w:p>
    <w:p>
      <w:pPr>
        <w:spacing w:line="480" w:lineRule="auto" w:after="240"/>
      </w:pPr>
    </w:p>
    <w:p>
      <w:pPr>
        <w:spacing w:line="480" w:lineRule="auto" w:after="240"/>
      </w:pPr>
      <w:r>
        <w:t xml:space="preserve">Carter, D. L., &amp; Carter, J. G. (2009). Intelligence-led policing: Conceptual and </w:t>
      </w:r>
    </w:p>
    <w:p>
      <w:pPr>
        <w:spacing w:line="480" w:lineRule="auto" w:after="240"/>
      </w:pPr>
      <w:r>
        <w:t xml:space="preserve">implementation issues. Criminal Justice Policy Review, 20(3), 310-325. </w:t>
      </w:r>
    </w:p>
    <w:p>
      <w:pPr>
        <w:spacing w:line="480" w:lineRule="auto" w:after="240"/>
      </w:pPr>
      <w:r>
        <w:t>https://doi.org/10.1177/0887403409332373</w:t>
      </w:r>
    </w:p>
    <w:p>
      <w:pPr>
        <w:spacing w:line="480" w:lineRule="auto" w:after="240"/>
      </w:pPr>
    </w:p>
    <w:p>
      <w:pPr>
        <w:spacing w:line="480" w:lineRule="auto" w:after="240"/>
      </w:pPr>
      <w:r>
        <w:t>Kupchik, A. (2010). Homeroom security: School discipline in an age of fear. NYU Press.</w:t>
      </w:r>
    </w:p>
    <w:p>
      <w:pPr>
        <w:spacing w:line="480" w:lineRule="auto" w:after="240"/>
      </w:pPr>
    </w:p>
    <w:p>
      <w:pPr>
        <w:spacing w:line="480" w:lineRule="auto" w:after="240"/>
      </w:pPr>
      <w:r>
        <w:t xml:space="preserve">Livingston, J. D. (2016). Contact between police and people with mental disorders: A review of </w:t>
      </w:r>
    </w:p>
    <w:p>
      <w:pPr>
        <w:spacing w:line="480" w:lineRule="auto" w:after="240"/>
      </w:pPr>
      <w:r>
        <w:t>rates. Psychiatric Services, 67(8), 850-857. https://doi.org/10.1176/appi.ps.201500312</w:t>
      </w:r>
    </w:p>
    <w:p>
      <w:pPr>
        <w:spacing w:line="480" w:lineRule="auto" w:after="240"/>
      </w:pPr>
    </w:p>
    <w:p>
      <w:pPr>
        <w:spacing w:line="480" w:lineRule="auto" w:after="240"/>
      </w:pPr>
      <w:r>
        <w:t xml:space="preserve">Skiba, R. J., Arredondo, M. I., &amp; Williams, N. T. (2011). More than a metaphor: The </w:t>
      </w:r>
    </w:p>
    <w:p>
      <w:pPr>
        <w:spacing w:line="480" w:lineRule="auto" w:after="240"/>
      </w:pPr>
      <w:r>
        <w:t xml:space="preserve">contribution of exclusionary discipline to a school-to-prison pipeline. Equity &amp; Excellence in </w:t>
      </w:r>
    </w:p>
    <w:p>
      <w:pPr>
        <w:spacing w:line="480" w:lineRule="auto" w:after="240"/>
      </w:pPr>
      <w:r>
        <w:t>Education, 46(4), 548-564. https://doi.org/10.1080/10665684.2013.855510</w:t>
      </w:r>
    </w:p>
    <w:p>
      <w:pPr>
        <w:spacing w:line="480" w:lineRule="auto" w:after="240"/>
      </w:pPr>
    </w:p>
    <w:p>
      <w:pPr>
        <w:spacing w:line="480" w:lineRule="auto" w:after="240"/>
      </w:pPr>
      <w:r>
        <w:t xml:space="preserve">Tyler, T. R., &amp; Fagan, J. (2008). Legitimacy and cooperation: Why do people help the police </w:t>
      </w:r>
    </w:p>
    <w:p>
      <w:pPr>
        <w:spacing w:line="480" w:lineRule="auto" w:after="240"/>
      </w:pPr>
      <w:r>
        <w:t>fight crime in their communities? Ohio State Journal of Criminal Law, 6(1), 231-276.</w:t>
      </w:r>
    </w:p>
    <w:p>
      <w:pPr>
        <w:spacing w:line="480" w:lineRule="auto" w:after="240"/>
      </w:pPr>
    </w:p>
    <w:p>
      <w:pPr>
        <w:spacing w:line="480" w:lineRule="auto" w:after="240"/>
      </w:pPr>
      <w:r>
        <w:t xml:space="preserve">U.S. Department of Justice. (2021). The justice system and public safety. </w:t>
      </w:r>
    </w:p>
    <w:p>
      <w:pPr>
        <w:spacing w:line="480" w:lineRule="auto" w:after="240"/>
      </w:pPr>
      <w:r>
        <w:t>https://www.justice.gov</w:t>
      </w:r>
    </w:p>
    <w:p>
      <w:pPr>
        <w:spacing w:line="480" w:lineRule="auto" w:after="240"/>
      </w:pPr>
    </w:p>
    <w:p>
      <w:pPr>
        <w:spacing w:line="480" w:lineRule="auto" w:after="240"/>
      </w:pPr>
      <w:r>
        <w:t xml:space="preserve">Lipovac, N., &amp; Babac, M. (2021). Job advertisements as a tool for organizational branding: </w:t>
      </w:r>
    </w:p>
    <w:p>
      <w:pPr>
        <w:spacing w:line="480" w:lineRule="auto" w:after="240"/>
      </w:pPr>
      <w:r>
        <w:t xml:space="preserve">Content analysis perspective. Journal of Contemporary Management Issues, 26(1), 43–60. </w:t>
      </w:r>
    </w:p>
    <w:p>
      <w:pPr>
        <w:spacing w:line="480" w:lineRule="auto" w:after="240"/>
      </w:pPr>
      <w:r>
        <w:t>https://doi.org/10.30924/mjcmi.26.si.3</w:t>
      </w:r>
    </w:p>
    <w:p>
      <w:pPr>
        <w:spacing w:line="480" w:lineRule="auto" w:after="240"/>
      </w:pPr>
    </w:p>
    <w:p>
      <w:pPr>
        <w:spacing w:line="480" w:lineRule="auto" w:after="24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