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F5A9F" w14:textId="77777777" w:rsidR="00C01A72" w:rsidRDefault="00C01A72">
      <w:pPr>
        <w:widowControl w:val="0"/>
        <w:pBdr>
          <w:top w:val="nil"/>
          <w:left w:val="nil"/>
          <w:bottom w:val="nil"/>
          <w:right w:val="nil"/>
          <w:between w:val="nil"/>
        </w:pBdr>
        <w:spacing w:line="276" w:lineRule="auto"/>
      </w:pPr>
    </w:p>
    <w:p w14:paraId="33342EE6" w14:textId="34CC9AF6" w:rsidR="00C01A72" w:rsidRDefault="00B65A66">
      <w:pPr>
        <w:tabs>
          <w:tab w:val="left" w:pos="1275"/>
        </w:tabs>
        <w:rPr>
          <w:rFonts w:ascii="Calibri" w:eastAsia="Calibri" w:hAnsi="Calibri" w:cs="Calibri"/>
          <w:b/>
          <w:sz w:val="28"/>
          <w:szCs w:val="28"/>
        </w:rPr>
      </w:pPr>
      <w:r>
        <w:rPr>
          <w:rFonts w:ascii="Calibri" w:eastAsia="Calibri" w:hAnsi="Calibri" w:cs="Calibri"/>
          <w:b/>
          <w:sz w:val="28"/>
          <w:szCs w:val="28"/>
        </w:rPr>
        <w:t xml:space="preserve">Laboratory Exercise </w:t>
      </w:r>
      <w:r w:rsidR="00C800AB">
        <w:rPr>
          <w:rFonts w:ascii="Calibri" w:eastAsia="Calibri" w:hAnsi="Calibri" w:cs="Calibri"/>
          <w:b/>
          <w:color w:val="0070C0"/>
          <w:sz w:val="28"/>
          <w:szCs w:val="28"/>
        </w:rPr>
        <w:t>D1</w:t>
      </w:r>
      <w:r>
        <w:rPr>
          <w:rFonts w:ascii="Calibri" w:eastAsia="Calibri" w:hAnsi="Calibri" w:cs="Calibri"/>
          <w:b/>
          <w:sz w:val="28"/>
          <w:szCs w:val="28"/>
        </w:rPr>
        <w:t xml:space="preserve"> – Sniffing </w:t>
      </w:r>
    </w:p>
    <w:p w14:paraId="73F7FCAD" w14:textId="77777777" w:rsidR="00C01A72" w:rsidRDefault="00C01A72">
      <w:pPr>
        <w:rPr>
          <w:rFonts w:ascii="Calibri" w:eastAsia="Calibri" w:hAnsi="Calibri" w:cs="Calibri"/>
          <w:b/>
          <w:sz w:val="28"/>
          <w:szCs w:val="28"/>
        </w:rPr>
      </w:pPr>
    </w:p>
    <w:p w14:paraId="0BA571DC" w14:textId="3C258971" w:rsidR="00C01A72" w:rsidRDefault="00B65A66">
      <w:pPr>
        <w:tabs>
          <w:tab w:val="left" w:pos="1275"/>
        </w:tabs>
        <w:rPr>
          <w:rFonts w:ascii="Calibri" w:eastAsia="Calibri" w:hAnsi="Calibri" w:cs="Calibri"/>
          <w:sz w:val="22"/>
          <w:szCs w:val="22"/>
        </w:rPr>
      </w:pPr>
      <w:r>
        <w:rPr>
          <w:rFonts w:ascii="Calibri" w:eastAsia="Calibri" w:hAnsi="Calibri" w:cs="Calibri"/>
          <w:sz w:val="22"/>
          <w:szCs w:val="22"/>
        </w:rPr>
        <w:t xml:space="preserve">Due Date: </w:t>
      </w:r>
      <w:r w:rsidR="00C800AB">
        <w:rPr>
          <w:rFonts w:ascii="Calibri" w:eastAsia="Calibri" w:hAnsi="Calibri" w:cs="Calibri"/>
          <w:color w:val="0070C0"/>
          <w:sz w:val="22"/>
          <w:szCs w:val="22"/>
        </w:rPr>
        <w:t>9/23/2022</w:t>
      </w:r>
    </w:p>
    <w:p w14:paraId="650DC5E2" w14:textId="77777777" w:rsidR="00C01A72" w:rsidRDefault="00B65A66">
      <w:pPr>
        <w:tabs>
          <w:tab w:val="left" w:pos="1275"/>
        </w:tabs>
        <w:rPr>
          <w:rFonts w:ascii="Calibri" w:eastAsia="Calibri" w:hAnsi="Calibri" w:cs="Calibri"/>
          <w:sz w:val="22"/>
          <w:szCs w:val="22"/>
        </w:rPr>
      </w:pPr>
      <w:r>
        <w:rPr>
          <w:rFonts w:ascii="Calibri" w:eastAsia="Calibri" w:hAnsi="Calibri" w:cs="Calibri"/>
          <w:sz w:val="22"/>
          <w:szCs w:val="22"/>
        </w:rPr>
        <w:t xml:space="preserve">Points Possible: </w:t>
      </w:r>
      <w:r>
        <w:rPr>
          <w:rFonts w:ascii="Calibri" w:eastAsia="Calibri" w:hAnsi="Calibri" w:cs="Calibri"/>
          <w:color w:val="0070C0"/>
          <w:sz w:val="22"/>
          <w:szCs w:val="22"/>
        </w:rPr>
        <w:t>Number of points out of total course points or recommended percent of the course grade.</w:t>
      </w:r>
    </w:p>
    <w:p w14:paraId="5C6D5B72" w14:textId="77777777" w:rsidR="00C01A72" w:rsidRDefault="00C01A72">
      <w:pPr>
        <w:tabs>
          <w:tab w:val="left" w:pos="1275"/>
        </w:tabs>
        <w:rPr>
          <w:rFonts w:ascii="Calibri" w:eastAsia="Calibri" w:hAnsi="Calibri" w:cs="Calibri"/>
          <w:sz w:val="22"/>
          <w:szCs w:val="22"/>
        </w:rPr>
      </w:pPr>
    </w:p>
    <w:p w14:paraId="6A5A1747" w14:textId="77777777" w:rsidR="00C01A72" w:rsidRDefault="00B65A66">
      <w:pPr>
        <w:tabs>
          <w:tab w:val="left" w:pos="1275"/>
        </w:tabs>
        <w:rPr>
          <w:rFonts w:ascii="Calibri" w:eastAsia="Calibri" w:hAnsi="Calibri" w:cs="Calibri"/>
          <w:b/>
          <w:sz w:val="22"/>
          <w:szCs w:val="22"/>
        </w:rPr>
      </w:pPr>
      <w:r>
        <w:rPr>
          <w:rFonts w:ascii="Calibri" w:eastAsia="Calibri" w:hAnsi="Calibri" w:cs="Calibri"/>
          <w:b/>
          <w:sz w:val="22"/>
          <w:szCs w:val="22"/>
        </w:rPr>
        <w:t>1. Overview</w:t>
      </w:r>
    </w:p>
    <w:p w14:paraId="1D3BEA18" w14:textId="77777777" w:rsidR="00C01A72" w:rsidRDefault="00C01A72">
      <w:pPr>
        <w:tabs>
          <w:tab w:val="left" w:pos="1275"/>
        </w:tabs>
        <w:rPr>
          <w:rFonts w:ascii="Calibri" w:eastAsia="Calibri" w:hAnsi="Calibri" w:cs="Calibri"/>
          <w:sz w:val="22"/>
          <w:szCs w:val="22"/>
        </w:rPr>
      </w:pPr>
    </w:p>
    <w:p w14:paraId="1E905265" w14:textId="77777777" w:rsidR="00C01A72" w:rsidRDefault="00B65A66">
      <w:pPr>
        <w:tabs>
          <w:tab w:val="left" w:pos="1275"/>
        </w:tabs>
        <w:rPr>
          <w:rFonts w:ascii="Calibri" w:eastAsia="Calibri" w:hAnsi="Calibri" w:cs="Calibri"/>
          <w:sz w:val="22"/>
          <w:szCs w:val="22"/>
        </w:rPr>
      </w:pPr>
      <w:r>
        <w:rPr>
          <w:rFonts w:ascii="Calibri" w:eastAsia="Calibri" w:hAnsi="Calibri" w:cs="Calibri"/>
          <w:sz w:val="22"/>
          <w:szCs w:val="22"/>
        </w:rPr>
        <w:t xml:space="preserve">For this lesson, students will use the Cyber Range: Kali Linux with </w:t>
      </w:r>
      <w:proofErr w:type="spellStart"/>
      <w:r>
        <w:rPr>
          <w:rFonts w:ascii="Calibri" w:eastAsia="Calibri" w:hAnsi="Calibri" w:cs="Calibri"/>
          <w:color w:val="00000A"/>
          <w:sz w:val="22"/>
          <w:szCs w:val="22"/>
        </w:rPr>
        <w:t>Metasploitable</w:t>
      </w:r>
      <w:proofErr w:type="spellEnd"/>
      <w:r>
        <w:rPr>
          <w:rFonts w:ascii="Calibri" w:eastAsia="Calibri" w:hAnsi="Calibri" w:cs="Calibri"/>
          <w:color w:val="00000A"/>
          <w:sz w:val="22"/>
          <w:szCs w:val="22"/>
        </w:rPr>
        <w:t xml:space="preserve"> (2020.09)</w:t>
      </w:r>
      <w:r>
        <w:rPr>
          <w:rFonts w:ascii="Calibri" w:eastAsia="Calibri" w:hAnsi="Calibri" w:cs="Calibri"/>
          <w:sz w:val="22"/>
          <w:szCs w:val="22"/>
        </w:rPr>
        <w:t xml:space="preserve"> environment to sniff traffic using Wireshark and Nmap. </w:t>
      </w:r>
    </w:p>
    <w:p w14:paraId="21B59E99" w14:textId="77777777" w:rsidR="00C01A72" w:rsidRDefault="00C01A72">
      <w:pPr>
        <w:tabs>
          <w:tab w:val="left" w:pos="1275"/>
        </w:tabs>
        <w:rPr>
          <w:rFonts w:ascii="Calibri" w:eastAsia="Calibri" w:hAnsi="Calibri" w:cs="Calibri"/>
          <w:sz w:val="22"/>
          <w:szCs w:val="22"/>
        </w:rPr>
      </w:pPr>
    </w:p>
    <w:p w14:paraId="4F920602" w14:textId="77777777" w:rsidR="00C01A72" w:rsidRDefault="00B65A66">
      <w:pPr>
        <w:tabs>
          <w:tab w:val="left" w:pos="1275"/>
        </w:tabs>
        <w:rPr>
          <w:rFonts w:ascii="Calibri" w:eastAsia="Calibri" w:hAnsi="Calibri" w:cs="Calibri"/>
          <w:b/>
          <w:sz w:val="22"/>
          <w:szCs w:val="22"/>
        </w:rPr>
      </w:pPr>
      <w:r>
        <w:rPr>
          <w:rFonts w:ascii="Calibri" w:eastAsia="Calibri" w:hAnsi="Calibri" w:cs="Calibri"/>
          <w:b/>
          <w:sz w:val="22"/>
          <w:szCs w:val="22"/>
        </w:rPr>
        <w:t>2. Resources required</w:t>
      </w:r>
    </w:p>
    <w:p w14:paraId="2FFD5DEF" w14:textId="77777777" w:rsidR="00C01A72" w:rsidRDefault="00C01A72">
      <w:pPr>
        <w:tabs>
          <w:tab w:val="left" w:pos="1275"/>
        </w:tabs>
        <w:rPr>
          <w:rFonts w:ascii="Calibri" w:eastAsia="Calibri" w:hAnsi="Calibri" w:cs="Calibri"/>
          <w:sz w:val="22"/>
          <w:szCs w:val="22"/>
        </w:rPr>
      </w:pPr>
    </w:p>
    <w:p w14:paraId="2609602F" w14:textId="77777777" w:rsidR="00C01A72" w:rsidRDefault="00B65A66">
      <w:pPr>
        <w:rPr>
          <w:rFonts w:ascii="Calibri" w:eastAsia="Calibri" w:hAnsi="Calibri" w:cs="Calibri"/>
          <w:sz w:val="22"/>
          <w:szCs w:val="22"/>
        </w:rPr>
      </w:pPr>
      <w:r>
        <w:rPr>
          <w:rFonts w:ascii="Calibri" w:eastAsia="Calibri" w:hAnsi="Calibri" w:cs="Calibri"/>
          <w:sz w:val="22"/>
          <w:szCs w:val="22"/>
        </w:rPr>
        <w:t xml:space="preserve">This exercise requires a Kali Linux VM running in the Cyber Range. </w:t>
      </w:r>
    </w:p>
    <w:p w14:paraId="50BBB40E" w14:textId="77777777" w:rsidR="00C01A72" w:rsidRDefault="00C01A72">
      <w:pPr>
        <w:rPr>
          <w:rFonts w:ascii="Calibri" w:eastAsia="Calibri" w:hAnsi="Calibri" w:cs="Calibri"/>
          <w:sz w:val="22"/>
          <w:szCs w:val="22"/>
        </w:rPr>
      </w:pPr>
    </w:p>
    <w:p w14:paraId="6A55D933" w14:textId="77777777" w:rsidR="00C01A72" w:rsidRDefault="00C01A72">
      <w:pPr>
        <w:tabs>
          <w:tab w:val="left" w:pos="1275"/>
        </w:tabs>
        <w:rPr>
          <w:rFonts w:ascii="Calibri" w:eastAsia="Calibri" w:hAnsi="Calibri" w:cs="Calibri"/>
          <w:sz w:val="22"/>
          <w:szCs w:val="22"/>
        </w:rPr>
      </w:pPr>
    </w:p>
    <w:p w14:paraId="7A7A668B" w14:textId="77777777" w:rsidR="00C01A72" w:rsidRDefault="00B65A66">
      <w:pPr>
        <w:tabs>
          <w:tab w:val="left" w:pos="1275"/>
        </w:tabs>
        <w:rPr>
          <w:rFonts w:ascii="Calibri" w:eastAsia="Calibri" w:hAnsi="Calibri" w:cs="Calibri"/>
          <w:b/>
          <w:sz w:val="22"/>
          <w:szCs w:val="22"/>
        </w:rPr>
      </w:pPr>
      <w:r>
        <w:rPr>
          <w:rFonts w:ascii="Calibri" w:eastAsia="Calibri" w:hAnsi="Calibri" w:cs="Calibri"/>
          <w:b/>
          <w:sz w:val="22"/>
          <w:szCs w:val="22"/>
        </w:rPr>
        <w:t>3. Initial Setup</w:t>
      </w:r>
    </w:p>
    <w:p w14:paraId="44BCEDB7" w14:textId="77777777" w:rsidR="00C01A72" w:rsidRDefault="00C01A72">
      <w:pPr>
        <w:rPr>
          <w:rFonts w:ascii="Calibri" w:eastAsia="Calibri" w:hAnsi="Calibri" w:cs="Calibri"/>
          <w:b/>
          <w:sz w:val="22"/>
          <w:szCs w:val="22"/>
        </w:rPr>
      </w:pPr>
    </w:p>
    <w:p w14:paraId="1EF84BD7" w14:textId="77777777" w:rsidR="00C01A72" w:rsidRDefault="00B65A66">
      <w:pPr>
        <w:rPr>
          <w:rFonts w:ascii="Calibri" w:eastAsia="Calibri" w:hAnsi="Calibri" w:cs="Calibri"/>
          <w:color w:val="000000"/>
          <w:sz w:val="22"/>
          <w:szCs w:val="22"/>
        </w:rPr>
      </w:pPr>
      <w:r>
        <w:rPr>
          <w:rFonts w:ascii="Calibri" w:eastAsia="Calibri" w:hAnsi="Calibri" w:cs="Calibri"/>
          <w:color w:val="000000"/>
          <w:sz w:val="22"/>
          <w:szCs w:val="22"/>
        </w:rPr>
        <w:t xml:space="preserve">For this exercise, you will log in to your Cyber Range account and select the Kali Linux with </w:t>
      </w:r>
      <w:proofErr w:type="spellStart"/>
      <w:r>
        <w:rPr>
          <w:rFonts w:ascii="Calibri" w:eastAsia="Calibri" w:hAnsi="Calibri" w:cs="Calibri"/>
          <w:color w:val="00000A"/>
          <w:sz w:val="22"/>
          <w:szCs w:val="22"/>
        </w:rPr>
        <w:t>Metasploitable</w:t>
      </w:r>
      <w:proofErr w:type="spellEnd"/>
      <w:r>
        <w:rPr>
          <w:rFonts w:ascii="Calibri" w:eastAsia="Calibri" w:hAnsi="Calibri" w:cs="Calibri"/>
          <w:color w:val="00000A"/>
          <w:sz w:val="22"/>
          <w:szCs w:val="22"/>
        </w:rPr>
        <w:t xml:space="preserve"> (2020.09)</w:t>
      </w:r>
      <w:r>
        <w:rPr>
          <w:rFonts w:ascii="Calibri" w:eastAsia="Calibri" w:hAnsi="Calibri" w:cs="Calibri"/>
          <w:color w:val="000000"/>
          <w:sz w:val="22"/>
          <w:szCs w:val="22"/>
        </w:rPr>
        <w:t xml:space="preserve"> environment, then click “start” to start your environment and “join” to get to your Linux desktop login. Log in using these credentials:</w:t>
      </w:r>
    </w:p>
    <w:p w14:paraId="36824016" w14:textId="77777777" w:rsidR="00C01A72" w:rsidRDefault="00C01A72">
      <w:pPr>
        <w:rPr>
          <w:rFonts w:ascii="Calibri" w:eastAsia="Calibri" w:hAnsi="Calibri" w:cs="Calibri"/>
          <w:color w:val="000000"/>
          <w:sz w:val="22"/>
          <w:szCs w:val="22"/>
        </w:rPr>
      </w:pPr>
    </w:p>
    <w:p w14:paraId="3DE162AF" w14:textId="77777777" w:rsidR="00C01A72" w:rsidRDefault="00B65A66">
      <w:pPr>
        <w:ind w:left="720"/>
        <w:rPr>
          <w:rFonts w:ascii="Calibri" w:eastAsia="Calibri" w:hAnsi="Calibri" w:cs="Calibri"/>
          <w:color w:val="000000"/>
          <w:sz w:val="22"/>
          <w:szCs w:val="22"/>
        </w:rPr>
      </w:pPr>
      <w:r>
        <w:rPr>
          <w:rFonts w:ascii="Calibri" w:eastAsia="Calibri" w:hAnsi="Calibri" w:cs="Calibri"/>
          <w:color w:val="000000"/>
          <w:sz w:val="22"/>
          <w:szCs w:val="22"/>
        </w:rPr>
        <w:t xml:space="preserve">Username: </w:t>
      </w:r>
      <w:r>
        <w:rPr>
          <w:rFonts w:ascii="Calibri" w:eastAsia="Calibri" w:hAnsi="Calibri" w:cs="Calibri"/>
          <w:b/>
          <w:color w:val="000000"/>
          <w:sz w:val="22"/>
          <w:szCs w:val="22"/>
        </w:rPr>
        <w:t>student</w:t>
      </w:r>
    </w:p>
    <w:p w14:paraId="0A93B37C" w14:textId="77777777" w:rsidR="00C01A72" w:rsidRDefault="00B65A66">
      <w:pPr>
        <w:ind w:left="720"/>
        <w:rPr>
          <w:rFonts w:ascii="Calibri" w:eastAsia="Calibri" w:hAnsi="Calibri" w:cs="Calibri"/>
          <w:sz w:val="22"/>
          <w:szCs w:val="22"/>
        </w:rPr>
      </w:pPr>
      <w:r>
        <w:rPr>
          <w:rFonts w:ascii="Calibri" w:eastAsia="Calibri" w:hAnsi="Calibri" w:cs="Calibri"/>
          <w:color w:val="000000"/>
          <w:sz w:val="22"/>
          <w:szCs w:val="22"/>
        </w:rPr>
        <w:t xml:space="preserve">Password: </w:t>
      </w:r>
      <w:r>
        <w:rPr>
          <w:rFonts w:ascii="Calibri" w:eastAsia="Calibri" w:hAnsi="Calibri" w:cs="Calibri"/>
          <w:b/>
          <w:color w:val="000000"/>
          <w:sz w:val="22"/>
          <w:szCs w:val="22"/>
        </w:rPr>
        <w:t>student</w:t>
      </w:r>
    </w:p>
    <w:p w14:paraId="5F5962B4" w14:textId="77777777" w:rsidR="00C01A72" w:rsidRDefault="00C01A72">
      <w:pPr>
        <w:tabs>
          <w:tab w:val="left" w:pos="1275"/>
        </w:tabs>
        <w:rPr>
          <w:rFonts w:ascii="Calibri" w:eastAsia="Calibri" w:hAnsi="Calibri" w:cs="Calibri"/>
          <w:sz w:val="22"/>
          <w:szCs w:val="22"/>
        </w:rPr>
      </w:pPr>
    </w:p>
    <w:p w14:paraId="032C7840" w14:textId="77777777" w:rsidR="00C01A72" w:rsidRDefault="00B65A66">
      <w:pPr>
        <w:tabs>
          <w:tab w:val="left" w:pos="1275"/>
        </w:tabs>
        <w:rPr>
          <w:rFonts w:ascii="Calibri" w:eastAsia="Calibri" w:hAnsi="Calibri" w:cs="Calibri"/>
          <w:b/>
          <w:sz w:val="22"/>
          <w:szCs w:val="22"/>
        </w:rPr>
      </w:pPr>
      <w:r>
        <w:rPr>
          <w:rFonts w:ascii="Calibri" w:eastAsia="Calibri" w:hAnsi="Calibri" w:cs="Calibri"/>
          <w:b/>
          <w:sz w:val="22"/>
          <w:szCs w:val="22"/>
        </w:rPr>
        <w:t>4. Tasks</w:t>
      </w:r>
    </w:p>
    <w:p w14:paraId="5C0DCF18" w14:textId="77777777" w:rsidR="00C01A72" w:rsidRDefault="00C01A72">
      <w:pPr>
        <w:tabs>
          <w:tab w:val="left" w:pos="1275"/>
        </w:tabs>
        <w:rPr>
          <w:rFonts w:ascii="Calibri" w:eastAsia="Calibri" w:hAnsi="Calibri" w:cs="Calibri"/>
          <w:sz w:val="22"/>
          <w:szCs w:val="22"/>
        </w:rPr>
      </w:pPr>
    </w:p>
    <w:p w14:paraId="18CEAD21" w14:textId="77777777" w:rsidR="00C01A72" w:rsidRDefault="00B65A66">
      <w:pPr>
        <w:rPr>
          <w:rFonts w:ascii="Calibri" w:eastAsia="Calibri" w:hAnsi="Calibri" w:cs="Calibri"/>
          <w:b/>
          <w:sz w:val="22"/>
          <w:szCs w:val="22"/>
        </w:rPr>
      </w:pPr>
      <w:r>
        <w:rPr>
          <w:rFonts w:ascii="Calibri" w:eastAsia="Calibri" w:hAnsi="Calibri" w:cs="Calibri"/>
          <w:b/>
          <w:sz w:val="22"/>
          <w:szCs w:val="22"/>
        </w:rPr>
        <w:t xml:space="preserve">Task 1: Setting up Wireshark </w:t>
      </w:r>
    </w:p>
    <w:p w14:paraId="4BD49A90" w14:textId="77777777" w:rsidR="00C01A72" w:rsidRDefault="00C01A72">
      <w:pPr>
        <w:rPr>
          <w:rFonts w:ascii="Calibri" w:eastAsia="Calibri" w:hAnsi="Calibri" w:cs="Calibri"/>
          <w:b/>
        </w:rPr>
      </w:pPr>
    </w:p>
    <w:p w14:paraId="363A5C68" w14:textId="77777777" w:rsidR="00C01A72" w:rsidRDefault="00B65A66">
      <w:pPr>
        <w:rPr>
          <w:rFonts w:ascii="Calibri" w:eastAsia="Calibri" w:hAnsi="Calibri" w:cs="Calibri"/>
          <w:sz w:val="22"/>
          <w:szCs w:val="22"/>
        </w:rPr>
      </w:pPr>
      <w:r>
        <w:rPr>
          <w:rFonts w:ascii="Calibri" w:eastAsia="Calibri" w:hAnsi="Calibri" w:cs="Calibri"/>
          <w:sz w:val="22"/>
          <w:szCs w:val="22"/>
        </w:rPr>
        <w:t>Complete the following:</w:t>
      </w:r>
    </w:p>
    <w:p w14:paraId="77F7D04E" w14:textId="77777777" w:rsidR="00C01A72" w:rsidRDefault="00B65A66">
      <w:pPr>
        <w:numPr>
          <w:ilvl w:val="0"/>
          <w:numId w:val="9"/>
        </w:numPr>
        <w:pBdr>
          <w:top w:val="nil"/>
          <w:left w:val="nil"/>
          <w:bottom w:val="nil"/>
          <w:right w:val="nil"/>
          <w:between w:val="nil"/>
        </w:pBdr>
        <w:rPr>
          <w:rFonts w:ascii="Calibri" w:eastAsia="Calibri" w:hAnsi="Calibri" w:cs="Calibri"/>
          <w:color w:val="000000"/>
          <w:sz w:val="22"/>
          <w:szCs w:val="22"/>
        </w:rPr>
      </w:pPr>
      <w:proofErr w:type="gramStart"/>
      <w:r>
        <w:rPr>
          <w:rFonts w:ascii="Calibri" w:eastAsia="Calibri" w:hAnsi="Calibri" w:cs="Calibri"/>
          <w:color w:val="000000"/>
          <w:sz w:val="22"/>
          <w:szCs w:val="22"/>
        </w:rPr>
        <w:t>Open up</w:t>
      </w:r>
      <w:proofErr w:type="gramEnd"/>
      <w:r>
        <w:rPr>
          <w:rFonts w:ascii="Calibri" w:eastAsia="Calibri" w:hAnsi="Calibri" w:cs="Calibri"/>
          <w:color w:val="000000"/>
          <w:sz w:val="22"/>
          <w:szCs w:val="22"/>
        </w:rPr>
        <w:t xml:space="preserve"> a terminal and type </w:t>
      </w:r>
      <w:proofErr w:type="spellStart"/>
      <w:r>
        <w:rPr>
          <w:rFonts w:ascii="Courier New" w:eastAsia="Courier New" w:hAnsi="Courier New" w:cs="Courier New"/>
          <w:color w:val="00000A"/>
          <w:sz w:val="22"/>
          <w:szCs w:val="22"/>
        </w:rPr>
        <w:t>sudo</w:t>
      </w:r>
      <w:proofErr w:type="spellEnd"/>
      <w:r>
        <w:rPr>
          <w:rFonts w:ascii="Courier New" w:eastAsia="Courier New" w:hAnsi="Courier New" w:cs="Courier New"/>
          <w:color w:val="00000A"/>
          <w:sz w:val="22"/>
          <w:szCs w:val="22"/>
        </w:rPr>
        <w:t xml:space="preserve"> </w:t>
      </w:r>
      <w:proofErr w:type="spellStart"/>
      <w:r>
        <w:rPr>
          <w:rFonts w:ascii="Courier New" w:eastAsia="Courier New" w:hAnsi="Courier New" w:cs="Courier New"/>
          <w:color w:val="00000A"/>
          <w:sz w:val="22"/>
          <w:szCs w:val="22"/>
        </w:rPr>
        <w:t>wireshark</w:t>
      </w:r>
      <w:proofErr w:type="spellEnd"/>
      <w:r>
        <w:rPr>
          <w:rFonts w:ascii="Courier New" w:eastAsia="Courier New" w:hAnsi="Courier New" w:cs="Courier New"/>
          <w:color w:val="00000A"/>
          <w:sz w:val="22"/>
          <w:szCs w:val="22"/>
        </w:rPr>
        <w:t xml:space="preserve"> &amp;</w:t>
      </w:r>
      <w:r>
        <w:rPr>
          <w:rFonts w:ascii="Calibri" w:eastAsia="Calibri" w:hAnsi="Calibri" w:cs="Calibri"/>
          <w:color w:val="000000"/>
          <w:sz w:val="22"/>
          <w:szCs w:val="22"/>
        </w:rPr>
        <w:t xml:space="preserve"> and then hit enter. You may get a popup error. Disregard this error and click on OK to continue.</w:t>
      </w:r>
    </w:p>
    <w:p w14:paraId="78FF27F5" w14:textId="1B553419" w:rsidR="00C01A72" w:rsidRDefault="00B65A66">
      <w:pPr>
        <w:numPr>
          <w:ilvl w:val="0"/>
          <w:numId w:val="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Choose the eth0 interface and double click on it. See the image below. </w:t>
      </w:r>
    </w:p>
    <w:tbl>
      <w:tblPr>
        <w:tblStyle w:val="TableGrid"/>
        <w:tblW w:w="0" w:type="auto"/>
        <w:tblInd w:w="-5" w:type="dxa"/>
        <w:tblLook w:val="04A0" w:firstRow="1" w:lastRow="0" w:firstColumn="1" w:lastColumn="0" w:noHBand="0" w:noVBand="1"/>
      </w:tblPr>
      <w:tblGrid>
        <w:gridCol w:w="9355"/>
      </w:tblGrid>
      <w:tr w:rsidR="00A316EB" w14:paraId="381AB0FF" w14:textId="77777777" w:rsidTr="009C0BEB">
        <w:tc>
          <w:tcPr>
            <w:tcW w:w="9355" w:type="dxa"/>
          </w:tcPr>
          <w:p w14:paraId="1D71F6ED" w14:textId="213C1BFE" w:rsidR="00A316EB" w:rsidRDefault="009C0BEB" w:rsidP="00C800AB">
            <w:pPr>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1A0A9D9E" wp14:editId="42983364">
                  <wp:extent cx="5943600" cy="3210560"/>
                  <wp:effectExtent l="0" t="0" r="0" b="889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10560"/>
                          </a:xfrm>
                          <a:prstGeom prst="rect">
                            <a:avLst/>
                          </a:prstGeom>
                        </pic:spPr>
                      </pic:pic>
                    </a:graphicData>
                  </a:graphic>
                </wp:inline>
              </w:drawing>
            </w:r>
          </w:p>
        </w:tc>
      </w:tr>
    </w:tbl>
    <w:p w14:paraId="2EBC56A2" w14:textId="77777777" w:rsidR="00C800AB" w:rsidRDefault="00C800AB" w:rsidP="00C800AB">
      <w:pPr>
        <w:pBdr>
          <w:top w:val="nil"/>
          <w:left w:val="nil"/>
          <w:bottom w:val="nil"/>
          <w:right w:val="nil"/>
          <w:between w:val="nil"/>
        </w:pBdr>
        <w:ind w:left="720"/>
        <w:rPr>
          <w:rFonts w:ascii="Calibri" w:eastAsia="Calibri" w:hAnsi="Calibri" w:cs="Calibri"/>
          <w:color w:val="000000"/>
          <w:sz w:val="22"/>
          <w:szCs w:val="22"/>
        </w:rPr>
      </w:pPr>
    </w:p>
    <w:p w14:paraId="6FACEA4C" w14:textId="77777777" w:rsidR="00C01A72" w:rsidRDefault="00C01A72">
      <w:bookmarkStart w:id="0" w:name="_heading=h.gjdgxs" w:colFirst="0" w:colLast="0"/>
      <w:bookmarkEnd w:id="0"/>
    </w:p>
    <w:p w14:paraId="57A54F08" w14:textId="77777777" w:rsidR="00C01A72" w:rsidRDefault="00B65A66">
      <w:pPr>
        <w:jc w:val="center"/>
      </w:pPr>
      <w:r>
        <w:rPr>
          <w:noProof/>
        </w:rPr>
        <w:drawing>
          <wp:inline distT="0" distB="0" distL="0" distR="0" wp14:anchorId="396865DE" wp14:editId="7518D195">
            <wp:extent cx="4156197" cy="3005249"/>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156197" cy="3005249"/>
                    </a:xfrm>
                    <a:prstGeom prst="rect">
                      <a:avLst/>
                    </a:prstGeom>
                    <a:ln/>
                  </pic:spPr>
                </pic:pic>
              </a:graphicData>
            </a:graphic>
          </wp:inline>
        </w:drawing>
      </w:r>
    </w:p>
    <w:p w14:paraId="7BD5D59F" w14:textId="77777777" w:rsidR="00C01A72" w:rsidRDefault="00C01A72">
      <w:pPr>
        <w:rPr>
          <w:b/>
        </w:rPr>
      </w:pPr>
    </w:p>
    <w:p w14:paraId="55712E4B" w14:textId="77777777" w:rsidR="00C01A72" w:rsidRDefault="00B65A66">
      <w:pPr>
        <w:rPr>
          <w:rFonts w:ascii="Calibri" w:eastAsia="Calibri" w:hAnsi="Calibri" w:cs="Calibri"/>
          <w:sz w:val="22"/>
          <w:szCs w:val="22"/>
        </w:rPr>
      </w:pPr>
      <w:r>
        <w:rPr>
          <w:rFonts w:ascii="Calibri" w:eastAsia="Calibri" w:hAnsi="Calibri" w:cs="Calibri"/>
          <w:sz w:val="22"/>
          <w:szCs w:val="22"/>
        </w:rPr>
        <w:t>Wireshark will begin capturing packets.</w:t>
      </w:r>
    </w:p>
    <w:tbl>
      <w:tblPr>
        <w:tblStyle w:val="TableGrid"/>
        <w:tblW w:w="0" w:type="auto"/>
        <w:tblLook w:val="04A0" w:firstRow="1" w:lastRow="0" w:firstColumn="1" w:lastColumn="0" w:noHBand="0" w:noVBand="1"/>
      </w:tblPr>
      <w:tblGrid>
        <w:gridCol w:w="9350"/>
      </w:tblGrid>
      <w:tr w:rsidR="009C0BEB" w14:paraId="0A36055E" w14:textId="77777777" w:rsidTr="009C0BEB">
        <w:tc>
          <w:tcPr>
            <w:tcW w:w="9350" w:type="dxa"/>
          </w:tcPr>
          <w:p w14:paraId="60612785" w14:textId="1E071ED7" w:rsidR="009C0BEB" w:rsidRDefault="007E1BB8">
            <w:pP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1236E344" wp14:editId="4924AB5D">
                  <wp:extent cx="5943600" cy="322580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25800"/>
                          </a:xfrm>
                          <a:prstGeom prst="rect">
                            <a:avLst/>
                          </a:prstGeom>
                        </pic:spPr>
                      </pic:pic>
                    </a:graphicData>
                  </a:graphic>
                </wp:inline>
              </w:drawing>
            </w:r>
          </w:p>
        </w:tc>
      </w:tr>
    </w:tbl>
    <w:p w14:paraId="443666A5" w14:textId="77777777" w:rsidR="009C0BEB" w:rsidRDefault="009C0BEB">
      <w:pPr>
        <w:rPr>
          <w:rFonts w:ascii="Calibri" w:eastAsia="Calibri" w:hAnsi="Calibri" w:cs="Calibri"/>
          <w:sz w:val="22"/>
          <w:szCs w:val="22"/>
        </w:rPr>
      </w:pPr>
    </w:p>
    <w:p w14:paraId="7209E50F" w14:textId="77777777" w:rsidR="00C01A72" w:rsidRDefault="00C01A72"/>
    <w:p w14:paraId="00A56D49" w14:textId="77777777" w:rsidR="00C01A72" w:rsidRDefault="00B65A66">
      <w:pPr>
        <w:jc w:val="center"/>
        <w:rPr>
          <w:b/>
        </w:rPr>
      </w:pPr>
      <w:r>
        <w:rPr>
          <w:noProof/>
        </w:rPr>
        <w:drawing>
          <wp:inline distT="0" distB="0" distL="0" distR="0" wp14:anchorId="542D3C76" wp14:editId="6675541B">
            <wp:extent cx="4359516" cy="3189992"/>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359516" cy="3189992"/>
                    </a:xfrm>
                    <a:prstGeom prst="rect">
                      <a:avLst/>
                    </a:prstGeom>
                    <a:ln/>
                  </pic:spPr>
                </pic:pic>
              </a:graphicData>
            </a:graphic>
          </wp:inline>
        </w:drawing>
      </w:r>
    </w:p>
    <w:p w14:paraId="655E2E4F" w14:textId="77777777" w:rsidR="00C01A72" w:rsidRDefault="00C01A72">
      <w:pPr>
        <w:jc w:val="center"/>
      </w:pPr>
    </w:p>
    <w:p w14:paraId="69236DA8" w14:textId="77777777" w:rsidR="00C01A72" w:rsidRDefault="00C01A72">
      <w:pPr>
        <w:rPr>
          <w:b/>
        </w:rPr>
      </w:pPr>
    </w:p>
    <w:p w14:paraId="0F32ACFC" w14:textId="77777777" w:rsidR="00C01A72" w:rsidRDefault="00B65A66">
      <w:pPr>
        <w:rPr>
          <w:rFonts w:ascii="Calibri" w:eastAsia="Calibri" w:hAnsi="Calibri" w:cs="Calibri"/>
          <w:sz w:val="22"/>
          <w:szCs w:val="22"/>
        </w:rPr>
      </w:pPr>
      <w:r>
        <w:rPr>
          <w:rFonts w:ascii="Calibri" w:eastAsia="Calibri" w:hAnsi="Calibri" w:cs="Calibri"/>
          <w:sz w:val="22"/>
          <w:szCs w:val="22"/>
        </w:rPr>
        <w:t>Stop Wireshark by clicking the red square and then open a browser.</w:t>
      </w:r>
    </w:p>
    <w:p w14:paraId="2623090E" w14:textId="77777777" w:rsidR="00C01A72" w:rsidRDefault="00C01A72">
      <w:pPr>
        <w:rPr>
          <w:rFonts w:ascii="Calibri" w:eastAsia="Calibri" w:hAnsi="Calibri" w:cs="Calibri"/>
          <w:b/>
          <w:sz w:val="22"/>
          <w:szCs w:val="22"/>
        </w:rPr>
      </w:pPr>
    </w:p>
    <w:p w14:paraId="291F18D5" w14:textId="77777777" w:rsidR="00C01A72" w:rsidRDefault="00C01A72">
      <w:pPr>
        <w:rPr>
          <w:rFonts w:ascii="Calibri" w:eastAsia="Calibri" w:hAnsi="Calibri" w:cs="Calibri"/>
          <w:b/>
          <w:sz w:val="22"/>
          <w:szCs w:val="22"/>
        </w:rPr>
      </w:pPr>
    </w:p>
    <w:p w14:paraId="29086671" w14:textId="77777777" w:rsidR="00C01A72" w:rsidRDefault="00C01A72">
      <w:pPr>
        <w:rPr>
          <w:rFonts w:ascii="Calibri" w:eastAsia="Calibri" w:hAnsi="Calibri" w:cs="Calibri"/>
          <w:b/>
          <w:sz w:val="22"/>
          <w:szCs w:val="22"/>
        </w:rPr>
      </w:pPr>
    </w:p>
    <w:p w14:paraId="424EC655" w14:textId="77777777" w:rsidR="00C01A72" w:rsidRDefault="00C01A72">
      <w:pPr>
        <w:rPr>
          <w:rFonts w:ascii="Calibri" w:eastAsia="Calibri" w:hAnsi="Calibri" w:cs="Calibri"/>
          <w:b/>
          <w:sz w:val="22"/>
          <w:szCs w:val="22"/>
        </w:rPr>
      </w:pPr>
    </w:p>
    <w:p w14:paraId="631B7714" w14:textId="77777777" w:rsidR="00C01A72" w:rsidRDefault="00B65A66">
      <w:pPr>
        <w:rPr>
          <w:rFonts w:ascii="Calibri" w:eastAsia="Calibri" w:hAnsi="Calibri" w:cs="Calibri"/>
          <w:b/>
          <w:sz w:val="22"/>
          <w:szCs w:val="22"/>
        </w:rPr>
      </w:pPr>
      <w:r>
        <w:rPr>
          <w:rFonts w:ascii="Calibri" w:eastAsia="Calibri" w:hAnsi="Calibri" w:cs="Calibri"/>
          <w:b/>
          <w:sz w:val="22"/>
          <w:szCs w:val="22"/>
        </w:rPr>
        <w:t>Task 2: Finding an insecure website</w:t>
      </w:r>
    </w:p>
    <w:p w14:paraId="2FB4300E" w14:textId="77777777" w:rsidR="00C01A72" w:rsidRDefault="00C01A72">
      <w:pPr>
        <w:rPr>
          <w:rFonts w:ascii="Calibri" w:eastAsia="Calibri" w:hAnsi="Calibri" w:cs="Calibri"/>
          <w:b/>
          <w:sz w:val="22"/>
          <w:szCs w:val="22"/>
        </w:rPr>
      </w:pPr>
    </w:p>
    <w:p w14:paraId="2EA4513E" w14:textId="56AD835A" w:rsidR="00C01A72" w:rsidRDefault="00B65A66">
      <w:pPr>
        <w:numPr>
          <w:ilvl w:val="0"/>
          <w:numId w:val="1"/>
        </w:numPr>
        <w:pBdr>
          <w:top w:val="nil"/>
          <w:left w:val="nil"/>
          <w:bottom w:val="nil"/>
          <w:right w:val="nil"/>
          <w:between w:val="nil"/>
        </w:pBdr>
      </w:pPr>
      <w:r>
        <w:rPr>
          <w:rFonts w:ascii="Calibri" w:eastAsia="Calibri" w:hAnsi="Calibri" w:cs="Calibri"/>
          <w:color w:val="00000A"/>
          <w:sz w:val="22"/>
          <w:szCs w:val="22"/>
        </w:rPr>
        <w:t xml:space="preserve">In a Google search box, type </w:t>
      </w:r>
      <w:proofErr w:type="spellStart"/>
      <w:r>
        <w:rPr>
          <w:rFonts w:ascii="Courier New" w:eastAsia="Courier New" w:hAnsi="Courier New" w:cs="Courier New"/>
          <w:color w:val="00000A"/>
          <w:sz w:val="22"/>
          <w:szCs w:val="22"/>
        </w:rPr>
        <w:t>inurl</w:t>
      </w:r>
      <w:proofErr w:type="spellEnd"/>
      <w:r>
        <w:rPr>
          <w:rFonts w:ascii="Courier New" w:eastAsia="Courier New" w:hAnsi="Courier New" w:cs="Courier New"/>
          <w:color w:val="00000A"/>
          <w:sz w:val="22"/>
          <w:szCs w:val="22"/>
        </w:rPr>
        <w:t>:</w:t>
      </w:r>
      <w:r w:rsidR="009367E8">
        <w:rPr>
          <w:rFonts w:ascii="Courier New" w:eastAsia="Courier New" w:hAnsi="Courier New" w:cs="Courier New"/>
          <w:color w:val="00000A"/>
          <w:sz w:val="22"/>
          <w:szCs w:val="22"/>
        </w:rPr>
        <w:t>"</w:t>
      </w:r>
      <w:hyperlink r:id="rId12" w:history="1">
        <w:r w:rsidR="00B10603" w:rsidRPr="00221E6B">
          <w:rPr>
            <w:rStyle w:val="Hyperlink"/>
            <w:rFonts w:ascii="Courier New" w:eastAsia="Courier New" w:hAnsi="Courier New" w:cs="Courier New"/>
            <w:sz w:val="22"/>
            <w:szCs w:val="22"/>
          </w:rPr>
          <w:t>http://webmail</w:t>
        </w:r>
      </w:hyperlink>
      <w:r w:rsidR="009367E8">
        <w:rPr>
          <w:rFonts w:ascii="Courier New" w:eastAsia="Courier New" w:hAnsi="Courier New" w:cs="Courier New"/>
          <w:color w:val="00000A"/>
          <w:sz w:val="22"/>
          <w:szCs w:val="22"/>
        </w:rPr>
        <w:t>"</w:t>
      </w:r>
      <w:r>
        <w:rPr>
          <w:rFonts w:ascii="Courier New" w:eastAsia="Courier New" w:hAnsi="Courier New" w:cs="Courier New"/>
          <w:color w:val="00000A"/>
          <w:sz w:val="22"/>
          <w:szCs w:val="22"/>
        </w:rPr>
        <w:t xml:space="preserve"> </w:t>
      </w:r>
    </w:p>
    <w:p w14:paraId="70CD8E4A" w14:textId="77777777" w:rsidR="00C01A72" w:rsidRDefault="00C01A72">
      <w:pPr>
        <w:pBdr>
          <w:top w:val="nil"/>
          <w:left w:val="nil"/>
          <w:bottom w:val="nil"/>
          <w:right w:val="nil"/>
          <w:between w:val="nil"/>
        </w:pBdr>
        <w:ind w:left="720"/>
        <w:rPr>
          <w:rFonts w:ascii="Calibri" w:eastAsia="Calibri" w:hAnsi="Calibri" w:cs="Calibri"/>
          <w:color w:val="00000A"/>
          <w:sz w:val="22"/>
          <w:szCs w:val="22"/>
        </w:rPr>
      </w:pPr>
    </w:p>
    <w:p w14:paraId="18D893C3" w14:textId="77777777" w:rsidR="00C01A72" w:rsidRDefault="00B65A66">
      <w:pPr>
        <w:pBdr>
          <w:top w:val="nil"/>
          <w:left w:val="nil"/>
          <w:bottom w:val="nil"/>
          <w:right w:val="nil"/>
          <w:between w:val="nil"/>
        </w:pBdr>
        <w:ind w:left="720"/>
        <w:jc w:val="center"/>
        <w:rPr>
          <w:rFonts w:ascii="Calibri" w:eastAsia="Calibri" w:hAnsi="Calibri" w:cs="Calibri"/>
          <w:color w:val="00000A"/>
          <w:sz w:val="22"/>
          <w:szCs w:val="22"/>
        </w:rPr>
      </w:pPr>
      <w:r>
        <w:rPr>
          <w:rFonts w:ascii="Calibri" w:eastAsia="Calibri" w:hAnsi="Calibri" w:cs="Calibri"/>
          <w:noProof/>
          <w:color w:val="00000A"/>
          <w:sz w:val="22"/>
          <w:szCs w:val="22"/>
        </w:rPr>
        <w:drawing>
          <wp:inline distT="0" distB="0" distL="0" distR="0" wp14:anchorId="3E287676" wp14:editId="315560DD">
            <wp:extent cx="3539579" cy="3492309"/>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3539579" cy="3492309"/>
                    </a:xfrm>
                    <a:prstGeom prst="rect">
                      <a:avLst/>
                    </a:prstGeom>
                    <a:ln/>
                  </pic:spPr>
                </pic:pic>
              </a:graphicData>
            </a:graphic>
          </wp:inline>
        </w:drawing>
      </w:r>
    </w:p>
    <w:p w14:paraId="47A96273" w14:textId="77777777" w:rsidR="00C01A72" w:rsidRDefault="00C01A72">
      <w:pPr>
        <w:pBdr>
          <w:top w:val="nil"/>
          <w:left w:val="nil"/>
          <w:bottom w:val="nil"/>
          <w:right w:val="nil"/>
          <w:between w:val="nil"/>
        </w:pBdr>
        <w:ind w:left="720"/>
        <w:rPr>
          <w:rFonts w:ascii="Calibri" w:eastAsia="Calibri" w:hAnsi="Calibri" w:cs="Calibri"/>
          <w:color w:val="00000A"/>
          <w:sz w:val="22"/>
          <w:szCs w:val="22"/>
        </w:rPr>
      </w:pPr>
    </w:p>
    <w:p w14:paraId="4832C1F9" w14:textId="77777777" w:rsidR="00C01A72" w:rsidRDefault="00C01A72">
      <w:pPr>
        <w:pBdr>
          <w:top w:val="nil"/>
          <w:left w:val="nil"/>
          <w:bottom w:val="nil"/>
          <w:right w:val="nil"/>
          <w:between w:val="nil"/>
        </w:pBdr>
        <w:ind w:left="720"/>
        <w:rPr>
          <w:rFonts w:ascii="Calibri" w:eastAsia="Calibri" w:hAnsi="Calibri" w:cs="Calibri"/>
          <w:color w:val="00000A"/>
          <w:sz w:val="22"/>
          <w:szCs w:val="22"/>
        </w:rPr>
      </w:pPr>
    </w:p>
    <w:p w14:paraId="5E485262" w14:textId="77777777" w:rsidR="00C01A72" w:rsidRDefault="00B65A66">
      <w:pPr>
        <w:numPr>
          <w:ilvl w:val="0"/>
          <w:numId w:val="1"/>
        </w:numPr>
        <w:pBdr>
          <w:top w:val="nil"/>
          <w:left w:val="nil"/>
          <w:bottom w:val="nil"/>
          <w:right w:val="nil"/>
          <w:between w:val="nil"/>
        </w:pBdr>
      </w:pPr>
      <w:r>
        <w:rPr>
          <w:rFonts w:ascii="Calibri" w:eastAsia="Calibri" w:hAnsi="Calibri" w:cs="Calibri"/>
          <w:color w:val="00000A"/>
          <w:sz w:val="22"/>
          <w:szCs w:val="22"/>
        </w:rPr>
        <w:t>Sites are fixing this vulnerability daily so what you see in the screenshots will be different. Choose any website with a http login page. Your site will vary, but the process is the same. In my case, the website is http://webmail.emailsrvr.com</w:t>
      </w:r>
    </w:p>
    <w:p w14:paraId="178D6D25" w14:textId="77777777" w:rsidR="00C01A72" w:rsidRDefault="00C01A72">
      <w:pPr>
        <w:pBdr>
          <w:top w:val="nil"/>
          <w:left w:val="nil"/>
          <w:bottom w:val="nil"/>
          <w:right w:val="nil"/>
          <w:between w:val="nil"/>
        </w:pBdr>
        <w:ind w:left="720"/>
        <w:rPr>
          <w:rFonts w:ascii="Calibri" w:eastAsia="Calibri" w:hAnsi="Calibri" w:cs="Calibri"/>
          <w:color w:val="00000A"/>
          <w:sz w:val="22"/>
          <w:szCs w:val="22"/>
        </w:rPr>
      </w:pPr>
    </w:p>
    <w:p w14:paraId="27A0DB5E" w14:textId="77777777" w:rsidR="00C01A72" w:rsidRDefault="00B65A66">
      <w:pPr>
        <w:jc w:val="center"/>
      </w:pPr>
      <w:r>
        <w:rPr>
          <w:noProof/>
        </w:rPr>
        <w:drawing>
          <wp:inline distT="0" distB="0" distL="0" distR="0" wp14:anchorId="3371C984" wp14:editId="2F4C8E84">
            <wp:extent cx="3387643" cy="2099978"/>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387643" cy="2099978"/>
                    </a:xfrm>
                    <a:prstGeom prst="rect">
                      <a:avLst/>
                    </a:prstGeom>
                    <a:ln/>
                  </pic:spPr>
                </pic:pic>
              </a:graphicData>
            </a:graphic>
          </wp:inline>
        </w:drawing>
      </w:r>
    </w:p>
    <w:p w14:paraId="610C5E18" w14:textId="77777777" w:rsidR="00C01A72" w:rsidRDefault="00C01A72">
      <w:pPr>
        <w:jc w:val="center"/>
      </w:pPr>
    </w:p>
    <w:p w14:paraId="32829A5B" w14:textId="77777777" w:rsidR="00C01A72" w:rsidRDefault="00C01A72">
      <w:pPr>
        <w:ind w:firstLine="720"/>
        <w:jc w:val="center"/>
        <w:rPr>
          <w:rFonts w:ascii="Courier New" w:eastAsia="Courier New" w:hAnsi="Courier New" w:cs="Courier New"/>
        </w:rPr>
      </w:pPr>
    </w:p>
    <w:p w14:paraId="57687484" w14:textId="77777777" w:rsidR="00C01A72" w:rsidRDefault="00C01A72"/>
    <w:p w14:paraId="5D4AD587" w14:textId="77777777" w:rsidR="00C01A72" w:rsidRDefault="00C01A72"/>
    <w:p w14:paraId="1AEE7343" w14:textId="77777777" w:rsidR="00C01A72" w:rsidRDefault="00C01A72">
      <w:pPr>
        <w:ind w:firstLine="720"/>
        <w:jc w:val="center"/>
        <w:rPr>
          <w:rFonts w:ascii="Courier New" w:eastAsia="Courier New" w:hAnsi="Courier New" w:cs="Courier New"/>
        </w:rPr>
      </w:pPr>
    </w:p>
    <w:p w14:paraId="48C8954D" w14:textId="77777777" w:rsidR="00C01A72" w:rsidRPr="001D61D2" w:rsidRDefault="00B65A66">
      <w:pPr>
        <w:numPr>
          <w:ilvl w:val="0"/>
          <w:numId w:val="1"/>
        </w:numPr>
        <w:pBdr>
          <w:top w:val="nil"/>
          <w:left w:val="nil"/>
          <w:bottom w:val="nil"/>
          <w:right w:val="nil"/>
          <w:between w:val="nil"/>
        </w:pBdr>
      </w:pPr>
      <w:r>
        <w:rPr>
          <w:rFonts w:ascii="Calibri" w:eastAsia="Calibri" w:hAnsi="Calibri" w:cs="Calibri"/>
          <w:color w:val="00000A"/>
          <w:sz w:val="22"/>
          <w:szCs w:val="22"/>
        </w:rPr>
        <w:lastRenderedPageBreak/>
        <w:t xml:space="preserve">Return to Wireshark and hit the shark fin to start capturing packets. Do not save the previous capture. </w:t>
      </w:r>
    </w:p>
    <w:p w14:paraId="4B51986F" w14:textId="77777777" w:rsidR="001D61D2" w:rsidRDefault="001D61D2" w:rsidP="001D61D2">
      <w:pPr>
        <w:pBdr>
          <w:top w:val="nil"/>
          <w:left w:val="nil"/>
          <w:bottom w:val="nil"/>
          <w:right w:val="nil"/>
          <w:between w:val="nil"/>
        </w:pBdr>
        <w:ind w:left="720"/>
      </w:pPr>
    </w:p>
    <w:p w14:paraId="52147B25" w14:textId="77777777" w:rsidR="00C01A72" w:rsidRPr="00851625" w:rsidRDefault="00B65A66">
      <w:pPr>
        <w:numPr>
          <w:ilvl w:val="0"/>
          <w:numId w:val="1"/>
        </w:numPr>
        <w:pBdr>
          <w:top w:val="nil"/>
          <w:left w:val="nil"/>
          <w:bottom w:val="nil"/>
          <w:right w:val="nil"/>
          <w:between w:val="nil"/>
        </w:pBdr>
      </w:pPr>
      <w:r>
        <w:rPr>
          <w:rFonts w:ascii="Calibri" w:eastAsia="Calibri" w:hAnsi="Calibri" w:cs="Calibri"/>
          <w:color w:val="00000A"/>
          <w:sz w:val="22"/>
          <w:szCs w:val="22"/>
        </w:rPr>
        <w:t>Return to the Browser and make up an email and password (</w:t>
      </w:r>
      <w:r>
        <w:rPr>
          <w:rFonts w:ascii="Calibri" w:eastAsia="Calibri" w:hAnsi="Calibri" w:cs="Calibri"/>
          <w:b/>
          <w:color w:val="FF0000"/>
          <w:sz w:val="22"/>
          <w:szCs w:val="22"/>
        </w:rPr>
        <w:t>DO NOT USE A REAL ONE</w:t>
      </w:r>
      <w:r>
        <w:rPr>
          <w:rFonts w:ascii="Calibri" w:eastAsia="Calibri" w:hAnsi="Calibri" w:cs="Calibri"/>
          <w:color w:val="000000"/>
          <w:sz w:val="22"/>
          <w:szCs w:val="22"/>
        </w:rPr>
        <w:t>)</w:t>
      </w:r>
      <w:r>
        <w:rPr>
          <w:rFonts w:ascii="Calibri" w:eastAsia="Calibri" w:hAnsi="Calibri" w:cs="Calibri"/>
          <w:b/>
          <w:color w:val="FF0000"/>
          <w:sz w:val="22"/>
          <w:szCs w:val="22"/>
        </w:rPr>
        <w:t xml:space="preserve"> </w:t>
      </w:r>
      <w:r>
        <w:rPr>
          <w:rFonts w:ascii="Calibri" w:eastAsia="Calibri" w:hAnsi="Calibri" w:cs="Calibri"/>
          <w:color w:val="000000"/>
          <w:sz w:val="22"/>
          <w:szCs w:val="22"/>
        </w:rPr>
        <w:t>and click login.</w:t>
      </w:r>
    </w:p>
    <w:p w14:paraId="22EC3B0E" w14:textId="77777777" w:rsidR="00851625" w:rsidRDefault="00851625" w:rsidP="00851625">
      <w:pPr>
        <w:pBdr>
          <w:top w:val="nil"/>
          <w:left w:val="nil"/>
          <w:bottom w:val="nil"/>
          <w:right w:val="nil"/>
          <w:between w:val="nil"/>
        </w:pBdr>
        <w:ind w:left="720"/>
      </w:pPr>
    </w:p>
    <w:p w14:paraId="76C521EA" w14:textId="77777777" w:rsidR="00C01A72" w:rsidRPr="00851625" w:rsidRDefault="00B65A66">
      <w:pPr>
        <w:numPr>
          <w:ilvl w:val="0"/>
          <w:numId w:val="1"/>
        </w:numPr>
        <w:pBdr>
          <w:top w:val="nil"/>
          <w:left w:val="nil"/>
          <w:bottom w:val="nil"/>
          <w:right w:val="nil"/>
          <w:between w:val="nil"/>
        </w:pBdr>
      </w:pPr>
      <w:r>
        <w:rPr>
          <w:rFonts w:ascii="Calibri" w:eastAsia="Calibri" w:hAnsi="Calibri" w:cs="Calibri"/>
          <w:color w:val="000000"/>
          <w:sz w:val="22"/>
          <w:szCs w:val="22"/>
        </w:rPr>
        <w:t>Now return to Wireshark and stop the capture.</w:t>
      </w:r>
    </w:p>
    <w:tbl>
      <w:tblPr>
        <w:tblStyle w:val="TableGrid"/>
        <w:tblW w:w="0" w:type="auto"/>
        <w:tblInd w:w="-5" w:type="dxa"/>
        <w:tblLook w:val="04A0" w:firstRow="1" w:lastRow="0" w:firstColumn="1" w:lastColumn="0" w:noHBand="0" w:noVBand="1"/>
      </w:tblPr>
      <w:tblGrid>
        <w:gridCol w:w="9355"/>
      </w:tblGrid>
      <w:tr w:rsidR="00851625" w14:paraId="37C4F124" w14:textId="77777777" w:rsidTr="00793DE1">
        <w:tc>
          <w:tcPr>
            <w:tcW w:w="9355" w:type="dxa"/>
          </w:tcPr>
          <w:p w14:paraId="21BF0238" w14:textId="6395EC14" w:rsidR="00851625" w:rsidRDefault="00450E15" w:rsidP="00851625">
            <w:r>
              <w:rPr>
                <w:noProof/>
              </w:rPr>
              <w:drawing>
                <wp:inline distT="0" distB="0" distL="0" distR="0" wp14:anchorId="098EAF09" wp14:editId="7972005E">
                  <wp:extent cx="5943600" cy="3241040"/>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41040"/>
                          </a:xfrm>
                          <a:prstGeom prst="rect">
                            <a:avLst/>
                          </a:prstGeom>
                        </pic:spPr>
                      </pic:pic>
                    </a:graphicData>
                  </a:graphic>
                </wp:inline>
              </w:drawing>
            </w:r>
          </w:p>
        </w:tc>
      </w:tr>
    </w:tbl>
    <w:p w14:paraId="1692FE28" w14:textId="77777777" w:rsidR="00851625" w:rsidRDefault="00851625" w:rsidP="00851625">
      <w:pPr>
        <w:pBdr>
          <w:top w:val="nil"/>
          <w:left w:val="nil"/>
          <w:bottom w:val="nil"/>
          <w:right w:val="nil"/>
          <w:between w:val="nil"/>
        </w:pBdr>
        <w:ind w:left="720"/>
      </w:pPr>
    </w:p>
    <w:p w14:paraId="03B3084B" w14:textId="77777777" w:rsidR="00C01A72" w:rsidRDefault="00C01A72">
      <w:pPr>
        <w:rPr>
          <w:rFonts w:ascii="Calibri" w:eastAsia="Calibri" w:hAnsi="Calibri" w:cs="Calibri"/>
          <w:b/>
          <w:sz w:val="22"/>
          <w:szCs w:val="22"/>
        </w:rPr>
      </w:pPr>
    </w:p>
    <w:p w14:paraId="0651E982" w14:textId="77777777" w:rsidR="00C01A72" w:rsidRDefault="00B65A66">
      <w:pPr>
        <w:rPr>
          <w:rFonts w:ascii="Calibri" w:eastAsia="Calibri" w:hAnsi="Calibri" w:cs="Calibri"/>
          <w:b/>
          <w:sz w:val="22"/>
          <w:szCs w:val="22"/>
        </w:rPr>
      </w:pPr>
      <w:r>
        <w:rPr>
          <w:rFonts w:ascii="Calibri" w:eastAsia="Calibri" w:hAnsi="Calibri" w:cs="Calibri"/>
          <w:b/>
          <w:sz w:val="22"/>
          <w:szCs w:val="22"/>
        </w:rPr>
        <w:t>Task 3: Sniffing the HTTP protocol using Wireshark</w:t>
      </w:r>
    </w:p>
    <w:p w14:paraId="0F77E5EA" w14:textId="77777777" w:rsidR="00C01A72" w:rsidRDefault="00C01A72">
      <w:pPr>
        <w:rPr>
          <w:rFonts w:ascii="Calibri" w:eastAsia="Calibri" w:hAnsi="Calibri" w:cs="Calibri"/>
          <w:b/>
          <w:sz w:val="22"/>
          <w:szCs w:val="22"/>
        </w:rPr>
      </w:pPr>
    </w:p>
    <w:p w14:paraId="05BBF2A4" w14:textId="77777777" w:rsidR="00C01A72" w:rsidRDefault="00B65A66">
      <w:pPr>
        <w:rPr>
          <w:rFonts w:ascii="Calibri" w:eastAsia="Calibri" w:hAnsi="Calibri" w:cs="Calibri"/>
          <w:sz w:val="22"/>
          <w:szCs w:val="22"/>
        </w:rPr>
      </w:pPr>
      <w:r>
        <w:rPr>
          <w:rFonts w:ascii="Calibri" w:eastAsia="Calibri" w:hAnsi="Calibri" w:cs="Calibri"/>
          <w:sz w:val="22"/>
          <w:szCs w:val="22"/>
        </w:rPr>
        <w:t xml:space="preserve">Wireshark is a great network utility and packet sniffer. Anything that is not encrypted across the network, Wireshark will capture in clear text. </w:t>
      </w:r>
    </w:p>
    <w:p w14:paraId="16582CA3" w14:textId="77777777" w:rsidR="00C01A72" w:rsidRDefault="00C01A72">
      <w:pPr>
        <w:rPr>
          <w:rFonts w:ascii="Calibri" w:eastAsia="Calibri" w:hAnsi="Calibri" w:cs="Calibri"/>
          <w:sz w:val="22"/>
          <w:szCs w:val="22"/>
        </w:rPr>
      </w:pPr>
    </w:p>
    <w:p w14:paraId="4FB51F63" w14:textId="77777777" w:rsidR="00C01A72" w:rsidRDefault="00B65A66">
      <w:pPr>
        <w:rPr>
          <w:rFonts w:ascii="Calibri" w:eastAsia="Calibri" w:hAnsi="Calibri" w:cs="Calibri"/>
          <w:sz w:val="22"/>
          <w:szCs w:val="22"/>
        </w:rPr>
      </w:pPr>
      <w:r>
        <w:rPr>
          <w:rFonts w:ascii="Calibri" w:eastAsia="Calibri" w:hAnsi="Calibri" w:cs="Calibri"/>
          <w:sz w:val="22"/>
          <w:szCs w:val="22"/>
        </w:rPr>
        <w:t>Complete the following:</w:t>
      </w:r>
    </w:p>
    <w:p w14:paraId="7281FF50" w14:textId="77777777" w:rsidR="00C01A72" w:rsidRPr="00793DE1" w:rsidRDefault="00B65A66">
      <w:pPr>
        <w:numPr>
          <w:ilvl w:val="0"/>
          <w:numId w:val="3"/>
        </w:numPr>
        <w:pBdr>
          <w:top w:val="nil"/>
          <w:left w:val="nil"/>
          <w:bottom w:val="nil"/>
          <w:right w:val="nil"/>
          <w:between w:val="nil"/>
        </w:pBdr>
      </w:pPr>
      <w:r>
        <w:rPr>
          <w:rFonts w:ascii="Calibri" w:eastAsia="Calibri" w:hAnsi="Calibri" w:cs="Calibri"/>
          <w:color w:val="00000A"/>
          <w:sz w:val="22"/>
          <w:szCs w:val="22"/>
        </w:rPr>
        <w:t xml:space="preserve">Type </w:t>
      </w:r>
      <w:r>
        <w:rPr>
          <w:rFonts w:ascii="Calibri" w:eastAsia="Calibri" w:hAnsi="Calibri" w:cs="Calibri"/>
          <w:b/>
          <w:color w:val="00000A"/>
          <w:sz w:val="22"/>
          <w:szCs w:val="22"/>
        </w:rPr>
        <w:t>http</w:t>
      </w:r>
      <w:r>
        <w:rPr>
          <w:rFonts w:ascii="Calibri" w:eastAsia="Calibri" w:hAnsi="Calibri" w:cs="Calibri"/>
          <w:color w:val="00000A"/>
          <w:sz w:val="22"/>
          <w:szCs w:val="22"/>
        </w:rPr>
        <w:t xml:space="preserve"> in the Wireshark Filter box and press </w:t>
      </w:r>
      <w:r>
        <w:rPr>
          <w:rFonts w:ascii="Calibri" w:eastAsia="Calibri" w:hAnsi="Calibri" w:cs="Calibri"/>
          <w:color w:val="000000"/>
          <w:sz w:val="22"/>
          <w:szCs w:val="22"/>
        </w:rPr>
        <w:t>enter</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This </w:t>
      </w:r>
      <w:r>
        <w:rPr>
          <w:rFonts w:ascii="Calibri" w:eastAsia="Calibri" w:hAnsi="Calibri" w:cs="Calibri"/>
          <w:color w:val="00000A"/>
          <w:sz w:val="22"/>
          <w:szCs w:val="22"/>
        </w:rPr>
        <w:t>will list all the HTTP packets that were captured.</w:t>
      </w:r>
    </w:p>
    <w:tbl>
      <w:tblPr>
        <w:tblStyle w:val="TableGrid"/>
        <w:tblW w:w="0" w:type="auto"/>
        <w:tblInd w:w="-95" w:type="dxa"/>
        <w:tblLook w:val="04A0" w:firstRow="1" w:lastRow="0" w:firstColumn="1" w:lastColumn="0" w:noHBand="0" w:noVBand="1"/>
      </w:tblPr>
      <w:tblGrid>
        <w:gridCol w:w="9445"/>
      </w:tblGrid>
      <w:tr w:rsidR="00793DE1" w14:paraId="2ABA537C" w14:textId="77777777" w:rsidTr="00143E88">
        <w:tc>
          <w:tcPr>
            <w:tcW w:w="9445" w:type="dxa"/>
          </w:tcPr>
          <w:p w14:paraId="3A27FA4E" w14:textId="302B7FCE" w:rsidR="00793DE1" w:rsidRDefault="00F01EF7" w:rsidP="00793DE1">
            <w:r>
              <w:rPr>
                <w:noProof/>
              </w:rPr>
              <w:lastRenderedPageBreak/>
              <w:drawing>
                <wp:inline distT="0" distB="0" distL="0" distR="0" wp14:anchorId="0FD2BF0E" wp14:editId="10E289E8">
                  <wp:extent cx="5943600" cy="3222625"/>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22625"/>
                          </a:xfrm>
                          <a:prstGeom prst="rect">
                            <a:avLst/>
                          </a:prstGeom>
                        </pic:spPr>
                      </pic:pic>
                    </a:graphicData>
                  </a:graphic>
                </wp:inline>
              </w:drawing>
            </w:r>
          </w:p>
        </w:tc>
      </w:tr>
    </w:tbl>
    <w:p w14:paraId="2F2C6F5F" w14:textId="77777777" w:rsidR="00793DE1" w:rsidRDefault="00793DE1" w:rsidP="00793DE1">
      <w:pPr>
        <w:pBdr>
          <w:top w:val="nil"/>
          <w:left w:val="nil"/>
          <w:bottom w:val="nil"/>
          <w:right w:val="nil"/>
          <w:between w:val="nil"/>
        </w:pBdr>
        <w:ind w:left="720"/>
      </w:pPr>
    </w:p>
    <w:p w14:paraId="002CA4EA" w14:textId="77777777" w:rsidR="00C01A72" w:rsidRDefault="00C01A72">
      <w:pPr>
        <w:pBdr>
          <w:top w:val="nil"/>
          <w:left w:val="nil"/>
          <w:bottom w:val="nil"/>
          <w:right w:val="nil"/>
          <w:between w:val="nil"/>
        </w:pBdr>
        <w:ind w:left="720"/>
        <w:rPr>
          <w:rFonts w:ascii="Calibri" w:eastAsia="Calibri" w:hAnsi="Calibri" w:cs="Calibri"/>
          <w:color w:val="00000A"/>
          <w:sz w:val="22"/>
          <w:szCs w:val="22"/>
        </w:rPr>
      </w:pPr>
    </w:p>
    <w:p w14:paraId="4BBF5A6E" w14:textId="77777777" w:rsidR="00C01A72" w:rsidRDefault="00B65A66">
      <w:pPr>
        <w:pBdr>
          <w:top w:val="nil"/>
          <w:left w:val="nil"/>
          <w:bottom w:val="nil"/>
          <w:right w:val="nil"/>
          <w:between w:val="nil"/>
        </w:pBdr>
        <w:ind w:left="720"/>
        <w:rPr>
          <w:rFonts w:ascii="Calibri" w:eastAsia="Calibri" w:hAnsi="Calibri" w:cs="Calibri"/>
          <w:color w:val="00000A"/>
          <w:sz w:val="22"/>
          <w:szCs w:val="22"/>
        </w:rPr>
      </w:pPr>
      <w:r>
        <w:rPr>
          <w:rFonts w:ascii="Calibri" w:eastAsia="Calibri" w:hAnsi="Calibri" w:cs="Calibri"/>
          <w:noProof/>
          <w:color w:val="00000A"/>
          <w:sz w:val="22"/>
          <w:szCs w:val="22"/>
        </w:rPr>
        <w:lastRenderedPageBreak/>
        <w:drawing>
          <wp:inline distT="0" distB="0" distL="0" distR="0" wp14:anchorId="27043552" wp14:editId="677E5CAF">
            <wp:extent cx="5943600" cy="4658995"/>
            <wp:effectExtent l="0" t="0" r="0" b="0"/>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943600" cy="4658995"/>
                    </a:xfrm>
                    <a:prstGeom prst="rect">
                      <a:avLst/>
                    </a:prstGeom>
                    <a:ln/>
                  </pic:spPr>
                </pic:pic>
              </a:graphicData>
            </a:graphic>
          </wp:inline>
        </w:drawing>
      </w:r>
    </w:p>
    <w:p w14:paraId="06FD1B5D" w14:textId="77777777" w:rsidR="00C01A72" w:rsidRDefault="00C01A72">
      <w:pPr>
        <w:pBdr>
          <w:top w:val="nil"/>
          <w:left w:val="nil"/>
          <w:bottom w:val="nil"/>
          <w:right w:val="nil"/>
          <w:between w:val="nil"/>
        </w:pBdr>
        <w:ind w:left="720"/>
        <w:rPr>
          <w:rFonts w:ascii="Calibri" w:eastAsia="Calibri" w:hAnsi="Calibri" w:cs="Calibri"/>
          <w:color w:val="00000A"/>
          <w:sz w:val="22"/>
          <w:szCs w:val="22"/>
        </w:rPr>
      </w:pPr>
    </w:p>
    <w:p w14:paraId="370F61C7" w14:textId="2DDAB106" w:rsidR="00C01A72" w:rsidRPr="00F01EF7" w:rsidRDefault="00B65A66">
      <w:pPr>
        <w:numPr>
          <w:ilvl w:val="0"/>
          <w:numId w:val="3"/>
        </w:numPr>
        <w:pBdr>
          <w:top w:val="nil"/>
          <w:left w:val="nil"/>
          <w:bottom w:val="nil"/>
          <w:right w:val="nil"/>
          <w:between w:val="nil"/>
        </w:pBdr>
      </w:pPr>
      <w:r>
        <w:rPr>
          <w:rFonts w:ascii="Calibri" w:eastAsia="Calibri" w:hAnsi="Calibri" w:cs="Calibri"/>
          <w:color w:val="00000A"/>
          <w:sz w:val="22"/>
          <w:szCs w:val="22"/>
        </w:rPr>
        <w:t xml:space="preserve">In most cases, this is still too much to sift through. Wireshark has a very powerful filtering system. We can filter only POST requests which will show all login attempts. To do this, type </w:t>
      </w:r>
      <w:proofErr w:type="spellStart"/>
      <w:proofErr w:type="gramStart"/>
      <w:r>
        <w:rPr>
          <w:rFonts w:ascii="Courier New" w:eastAsia="Courier New" w:hAnsi="Courier New" w:cs="Courier New"/>
          <w:color w:val="00000A"/>
          <w:sz w:val="22"/>
          <w:szCs w:val="22"/>
        </w:rPr>
        <w:t>http.request</w:t>
      </w:r>
      <w:proofErr w:type="gramEnd"/>
      <w:r>
        <w:rPr>
          <w:rFonts w:ascii="Courier New" w:eastAsia="Courier New" w:hAnsi="Courier New" w:cs="Courier New"/>
          <w:color w:val="00000A"/>
          <w:sz w:val="22"/>
          <w:szCs w:val="22"/>
        </w:rPr>
        <w:t>.method</w:t>
      </w:r>
      <w:proofErr w:type="spellEnd"/>
      <w:r>
        <w:rPr>
          <w:rFonts w:ascii="Courier New" w:eastAsia="Courier New" w:hAnsi="Courier New" w:cs="Courier New"/>
          <w:color w:val="00000A"/>
          <w:sz w:val="22"/>
          <w:szCs w:val="22"/>
        </w:rPr>
        <w:t>==</w:t>
      </w:r>
      <w:r w:rsidR="006B5223">
        <w:rPr>
          <w:rFonts w:ascii="Courier New" w:eastAsia="Courier New" w:hAnsi="Courier New" w:cs="Courier New"/>
          <w:color w:val="00000A"/>
          <w:sz w:val="22"/>
          <w:szCs w:val="22"/>
        </w:rPr>
        <w:t>"</w:t>
      </w:r>
      <w:r>
        <w:rPr>
          <w:rFonts w:ascii="Courier New" w:eastAsia="Courier New" w:hAnsi="Courier New" w:cs="Courier New"/>
          <w:color w:val="00000A"/>
          <w:sz w:val="22"/>
          <w:szCs w:val="22"/>
        </w:rPr>
        <w:t>POST</w:t>
      </w:r>
      <w:r w:rsidR="006B5223">
        <w:rPr>
          <w:rFonts w:ascii="Courier New" w:eastAsia="Courier New" w:hAnsi="Courier New" w:cs="Courier New"/>
          <w:color w:val="00000A"/>
          <w:sz w:val="22"/>
          <w:szCs w:val="22"/>
        </w:rPr>
        <w:t>"</w:t>
      </w:r>
      <w:r>
        <w:rPr>
          <w:rFonts w:ascii="Calibri" w:eastAsia="Calibri" w:hAnsi="Calibri" w:cs="Calibri"/>
          <w:color w:val="00000A"/>
          <w:sz w:val="22"/>
          <w:szCs w:val="22"/>
        </w:rPr>
        <w:t xml:space="preserve"> and press enter. </w:t>
      </w:r>
    </w:p>
    <w:tbl>
      <w:tblPr>
        <w:tblStyle w:val="TableGrid"/>
        <w:tblW w:w="0" w:type="auto"/>
        <w:tblInd w:w="175" w:type="dxa"/>
        <w:tblLook w:val="04A0" w:firstRow="1" w:lastRow="0" w:firstColumn="1" w:lastColumn="0" w:noHBand="0" w:noVBand="1"/>
      </w:tblPr>
      <w:tblGrid>
        <w:gridCol w:w="9175"/>
      </w:tblGrid>
      <w:tr w:rsidR="00F01EF7" w14:paraId="05BD545C" w14:textId="77777777" w:rsidTr="00B26A07">
        <w:tc>
          <w:tcPr>
            <w:tcW w:w="9175" w:type="dxa"/>
          </w:tcPr>
          <w:p w14:paraId="3BDF6F4B" w14:textId="6AFC0011" w:rsidR="00F01EF7" w:rsidRDefault="00B26A07" w:rsidP="00F01EF7">
            <w:r>
              <w:rPr>
                <w:noProof/>
              </w:rPr>
              <w:lastRenderedPageBreak/>
              <w:drawing>
                <wp:inline distT="0" distB="0" distL="0" distR="0" wp14:anchorId="609B736D" wp14:editId="739ECDB2">
                  <wp:extent cx="5943600" cy="3222625"/>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22625"/>
                          </a:xfrm>
                          <a:prstGeom prst="rect">
                            <a:avLst/>
                          </a:prstGeom>
                        </pic:spPr>
                      </pic:pic>
                    </a:graphicData>
                  </a:graphic>
                </wp:inline>
              </w:drawing>
            </w:r>
          </w:p>
        </w:tc>
      </w:tr>
    </w:tbl>
    <w:p w14:paraId="4222A3FA" w14:textId="77777777" w:rsidR="00F01EF7" w:rsidRPr="008A5B49" w:rsidRDefault="00F01EF7" w:rsidP="00F01EF7">
      <w:pPr>
        <w:pBdr>
          <w:top w:val="nil"/>
          <w:left w:val="nil"/>
          <w:bottom w:val="nil"/>
          <w:right w:val="nil"/>
          <w:between w:val="nil"/>
        </w:pBdr>
        <w:ind w:left="720"/>
      </w:pPr>
    </w:p>
    <w:p w14:paraId="01516E32" w14:textId="77777777" w:rsidR="008A5B49" w:rsidRDefault="008A5B49" w:rsidP="008A5B49">
      <w:pPr>
        <w:pBdr>
          <w:top w:val="nil"/>
          <w:left w:val="nil"/>
          <w:bottom w:val="nil"/>
          <w:right w:val="nil"/>
          <w:between w:val="nil"/>
        </w:pBdr>
        <w:ind w:left="720"/>
      </w:pPr>
    </w:p>
    <w:p w14:paraId="6426E276" w14:textId="77777777" w:rsidR="00C01A72" w:rsidRDefault="00C01A72">
      <w:pPr>
        <w:rPr>
          <w:b/>
        </w:rPr>
      </w:pPr>
    </w:p>
    <w:p w14:paraId="42CABA89" w14:textId="77777777" w:rsidR="00C01A72" w:rsidRDefault="00B65A66">
      <w:pPr>
        <w:pBdr>
          <w:top w:val="nil"/>
          <w:left w:val="nil"/>
          <w:bottom w:val="nil"/>
          <w:right w:val="nil"/>
          <w:between w:val="nil"/>
        </w:pBdr>
        <w:ind w:left="720"/>
        <w:jc w:val="center"/>
        <w:rPr>
          <w:rFonts w:ascii="Calibri" w:eastAsia="Calibri" w:hAnsi="Calibri" w:cs="Calibri"/>
          <w:color w:val="00000A"/>
          <w:sz w:val="22"/>
          <w:szCs w:val="22"/>
        </w:rPr>
      </w:pPr>
      <w:r>
        <w:rPr>
          <w:rFonts w:ascii="Calibri" w:eastAsia="Calibri" w:hAnsi="Calibri" w:cs="Calibri"/>
          <w:noProof/>
          <w:color w:val="00000A"/>
          <w:sz w:val="22"/>
          <w:szCs w:val="22"/>
        </w:rPr>
        <w:drawing>
          <wp:inline distT="0" distB="0" distL="0" distR="0" wp14:anchorId="75B693DE" wp14:editId="785393DF">
            <wp:extent cx="5137412" cy="4012231"/>
            <wp:effectExtent l="0" t="0" r="0" b="0"/>
            <wp:docPr id="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137412" cy="4012231"/>
                    </a:xfrm>
                    <a:prstGeom prst="rect">
                      <a:avLst/>
                    </a:prstGeom>
                    <a:ln/>
                  </pic:spPr>
                </pic:pic>
              </a:graphicData>
            </a:graphic>
          </wp:inline>
        </w:drawing>
      </w:r>
    </w:p>
    <w:p w14:paraId="7662E24C" w14:textId="77777777" w:rsidR="00C01A72" w:rsidRDefault="00C01A72">
      <w:pPr>
        <w:pBdr>
          <w:top w:val="nil"/>
          <w:left w:val="nil"/>
          <w:bottom w:val="nil"/>
          <w:right w:val="nil"/>
          <w:between w:val="nil"/>
        </w:pBdr>
        <w:ind w:left="720"/>
        <w:jc w:val="center"/>
        <w:rPr>
          <w:rFonts w:ascii="Calibri" w:eastAsia="Calibri" w:hAnsi="Calibri" w:cs="Calibri"/>
          <w:color w:val="00000A"/>
          <w:sz w:val="22"/>
          <w:szCs w:val="22"/>
        </w:rPr>
      </w:pPr>
    </w:p>
    <w:p w14:paraId="4A907738" w14:textId="77777777" w:rsidR="00C01A72" w:rsidRDefault="00B65A66">
      <w:pPr>
        <w:numPr>
          <w:ilvl w:val="0"/>
          <w:numId w:val="3"/>
        </w:numPr>
        <w:pBdr>
          <w:top w:val="nil"/>
          <w:left w:val="nil"/>
          <w:bottom w:val="nil"/>
          <w:right w:val="nil"/>
          <w:between w:val="nil"/>
        </w:pBdr>
      </w:pPr>
      <w:r>
        <w:rPr>
          <w:rFonts w:ascii="Calibri" w:eastAsia="Calibri" w:hAnsi="Calibri" w:cs="Calibri"/>
          <w:color w:val="00000A"/>
          <w:sz w:val="22"/>
          <w:szCs w:val="22"/>
        </w:rPr>
        <w:lastRenderedPageBreak/>
        <w:t>Now we are down to two packets! Examine them and see if you can find the username and password.</w:t>
      </w:r>
    </w:p>
    <w:p w14:paraId="233A71B1" w14:textId="77777777" w:rsidR="00C01A72" w:rsidRDefault="00C01A72">
      <w:pPr>
        <w:pBdr>
          <w:top w:val="nil"/>
          <w:left w:val="nil"/>
          <w:bottom w:val="nil"/>
          <w:right w:val="nil"/>
          <w:between w:val="nil"/>
        </w:pBdr>
        <w:ind w:left="720"/>
        <w:rPr>
          <w:rFonts w:ascii="Calibri" w:eastAsia="Calibri" w:hAnsi="Calibri" w:cs="Calibri"/>
          <w:color w:val="00000A"/>
          <w:sz w:val="22"/>
          <w:szCs w:val="22"/>
        </w:rPr>
      </w:pPr>
    </w:p>
    <w:p w14:paraId="14285EAF" w14:textId="77777777" w:rsidR="00C01A72" w:rsidRDefault="00B65A66">
      <w:pPr>
        <w:pBdr>
          <w:top w:val="nil"/>
          <w:left w:val="nil"/>
          <w:bottom w:val="nil"/>
          <w:right w:val="nil"/>
          <w:between w:val="nil"/>
        </w:pBdr>
        <w:ind w:left="720"/>
        <w:jc w:val="center"/>
        <w:rPr>
          <w:rFonts w:ascii="Calibri" w:eastAsia="Calibri" w:hAnsi="Calibri" w:cs="Calibri"/>
          <w:color w:val="00000A"/>
          <w:sz w:val="22"/>
          <w:szCs w:val="22"/>
        </w:rPr>
      </w:pPr>
      <w:r>
        <w:rPr>
          <w:rFonts w:ascii="Calibri" w:eastAsia="Calibri" w:hAnsi="Calibri" w:cs="Calibri"/>
          <w:noProof/>
          <w:color w:val="00000A"/>
          <w:sz w:val="22"/>
          <w:szCs w:val="22"/>
        </w:rPr>
        <w:drawing>
          <wp:inline distT="0" distB="0" distL="0" distR="0" wp14:anchorId="395CC554" wp14:editId="370AEFF9">
            <wp:extent cx="4343400" cy="1352550"/>
            <wp:effectExtent l="0" t="0" r="0" b="0"/>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4343400" cy="1352550"/>
                    </a:xfrm>
                    <a:prstGeom prst="rect">
                      <a:avLst/>
                    </a:prstGeom>
                    <a:ln/>
                  </pic:spPr>
                </pic:pic>
              </a:graphicData>
            </a:graphic>
          </wp:inline>
        </w:drawing>
      </w:r>
    </w:p>
    <w:p w14:paraId="6BC508B5" w14:textId="77777777" w:rsidR="00C01A72" w:rsidRDefault="00C01A72">
      <w:pPr>
        <w:rPr>
          <w:b/>
        </w:rPr>
      </w:pPr>
    </w:p>
    <w:p w14:paraId="00EBFD3F" w14:textId="77777777" w:rsidR="00C01A72" w:rsidRDefault="00C01A72">
      <w:pPr>
        <w:rPr>
          <w:b/>
        </w:rPr>
      </w:pPr>
    </w:p>
    <w:p w14:paraId="785F062B" w14:textId="77777777" w:rsidR="00C01A72" w:rsidRDefault="00B65A66">
      <w:pPr>
        <w:rPr>
          <w:rFonts w:ascii="Calibri" w:eastAsia="Calibri" w:hAnsi="Calibri" w:cs="Calibri"/>
          <w:sz w:val="22"/>
          <w:szCs w:val="22"/>
        </w:rPr>
      </w:pPr>
      <w:r>
        <w:rPr>
          <w:rFonts w:ascii="Calibri" w:eastAsia="Calibri" w:hAnsi="Calibri" w:cs="Calibri"/>
          <w:b/>
          <w:sz w:val="22"/>
          <w:szCs w:val="22"/>
        </w:rPr>
        <w:t xml:space="preserve">As you can see </w:t>
      </w:r>
      <w:r>
        <w:rPr>
          <w:rFonts w:ascii="Calibri" w:eastAsia="Calibri" w:hAnsi="Calibri" w:cs="Calibri"/>
          <w:sz w:val="22"/>
          <w:szCs w:val="22"/>
        </w:rPr>
        <w:t xml:space="preserve">the packet show clear text username and password. </w:t>
      </w:r>
      <w:proofErr w:type="gramStart"/>
      <w:r>
        <w:rPr>
          <w:rFonts w:ascii="Calibri" w:eastAsia="Calibri" w:hAnsi="Calibri" w:cs="Calibri"/>
          <w:sz w:val="22"/>
          <w:szCs w:val="22"/>
        </w:rPr>
        <w:t>This is why</w:t>
      </w:r>
      <w:proofErr w:type="gramEnd"/>
      <w:r>
        <w:rPr>
          <w:rFonts w:ascii="Calibri" w:eastAsia="Calibri" w:hAnsi="Calibri" w:cs="Calibri"/>
          <w:sz w:val="22"/>
          <w:szCs w:val="22"/>
        </w:rPr>
        <w:t xml:space="preserve"> having a HTTPS site when logging in to a webserver is very important. Hackers can compromise </w:t>
      </w:r>
      <w:proofErr w:type="gramStart"/>
      <w:r>
        <w:rPr>
          <w:rFonts w:ascii="Calibri" w:eastAsia="Calibri" w:hAnsi="Calibri" w:cs="Calibri"/>
          <w:sz w:val="22"/>
          <w:szCs w:val="22"/>
        </w:rPr>
        <w:t>webservers, or</w:t>
      </w:r>
      <w:proofErr w:type="gramEnd"/>
      <w:r>
        <w:rPr>
          <w:rFonts w:ascii="Calibri" w:eastAsia="Calibri" w:hAnsi="Calibri" w:cs="Calibri"/>
          <w:sz w:val="22"/>
          <w:szCs w:val="22"/>
        </w:rPr>
        <w:t xml:space="preserve"> be on the internal network and harvest credentials. Properly secured sites should have https, TLS </w:t>
      </w:r>
      <w:proofErr w:type="gramStart"/>
      <w:r>
        <w:rPr>
          <w:rFonts w:ascii="Calibri" w:eastAsia="Calibri" w:hAnsi="Calibri" w:cs="Calibri"/>
          <w:sz w:val="22"/>
          <w:szCs w:val="22"/>
        </w:rPr>
        <w:t>1.3</w:t>
      </w:r>
      <w:proofErr w:type="gramEnd"/>
      <w:r>
        <w:rPr>
          <w:rFonts w:ascii="Calibri" w:eastAsia="Calibri" w:hAnsi="Calibri" w:cs="Calibri"/>
          <w:sz w:val="22"/>
          <w:szCs w:val="22"/>
        </w:rPr>
        <w:t xml:space="preserve"> and an updated SSL certificate. </w:t>
      </w:r>
    </w:p>
    <w:p w14:paraId="707C86DF" w14:textId="77777777" w:rsidR="00C01A72" w:rsidRDefault="00C01A72">
      <w:pPr>
        <w:rPr>
          <w:rFonts w:ascii="Calibri" w:eastAsia="Calibri" w:hAnsi="Calibri" w:cs="Calibri"/>
          <w:sz w:val="22"/>
          <w:szCs w:val="22"/>
        </w:rPr>
      </w:pPr>
    </w:p>
    <w:p w14:paraId="744F09ED" w14:textId="77777777" w:rsidR="00C01A72" w:rsidRDefault="00C01A72">
      <w:pPr>
        <w:rPr>
          <w:rFonts w:ascii="Calibri" w:eastAsia="Calibri" w:hAnsi="Calibri" w:cs="Calibri"/>
          <w:sz w:val="22"/>
          <w:szCs w:val="22"/>
        </w:rPr>
      </w:pPr>
    </w:p>
    <w:p w14:paraId="173CBF1D" w14:textId="77777777" w:rsidR="00C01A72" w:rsidRDefault="00C01A72">
      <w:pPr>
        <w:rPr>
          <w:rFonts w:ascii="Calibri" w:eastAsia="Calibri" w:hAnsi="Calibri" w:cs="Calibri"/>
          <w:sz w:val="22"/>
          <w:szCs w:val="22"/>
        </w:rPr>
      </w:pPr>
    </w:p>
    <w:p w14:paraId="107C7250" w14:textId="77777777" w:rsidR="00C01A72" w:rsidRDefault="00C01A72">
      <w:pPr>
        <w:rPr>
          <w:rFonts w:ascii="Calibri" w:eastAsia="Calibri" w:hAnsi="Calibri" w:cs="Calibri"/>
          <w:sz w:val="22"/>
          <w:szCs w:val="22"/>
        </w:rPr>
      </w:pPr>
    </w:p>
    <w:p w14:paraId="113A1213" w14:textId="77777777" w:rsidR="00C01A72" w:rsidRDefault="00B65A66">
      <w:pPr>
        <w:rPr>
          <w:rFonts w:ascii="Calibri" w:eastAsia="Calibri" w:hAnsi="Calibri" w:cs="Calibri"/>
          <w:b/>
          <w:sz w:val="22"/>
          <w:szCs w:val="22"/>
        </w:rPr>
      </w:pPr>
      <w:r>
        <w:rPr>
          <w:rFonts w:ascii="Calibri" w:eastAsia="Calibri" w:hAnsi="Calibri" w:cs="Calibri"/>
          <w:b/>
          <w:sz w:val="22"/>
          <w:szCs w:val="22"/>
        </w:rPr>
        <w:t>Task 4: Checking the Certificate in Firefox</w:t>
      </w:r>
    </w:p>
    <w:p w14:paraId="7BD4206A" w14:textId="77777777" w:rsidR="00C01A72" w:rsidRDefault="00C01A72">
      <w:pPr>
        <w:rPr>
          <w:rFonts w:ascii="Calibri" w:eastAsia="Calibri" w:hAnsi="Calibri" w:cs="Calibri"/>
          <w:b/>
          <w:sz w:val="22"/>
          <w:szCs w:val="22"/>
        </w:rPr>
      </w:pPr>
    </w:p>
    <w:p w14:paraId="13EC8795" w14:textId="460EB80A" w:rsidR="00C01A72" w:rsidRDefault="00B65A66">
      <w:pPr>
        <w:rPr>
          <w:rFonts w:ascii="Calibri" w:eastAsia="Calibri" w:hAnsi="Calibri" w:cs="Calibri"/>
          <w:sz w:val="22"/>
          <w:szCs w:val="22"/>
        </w:rPr>
      </w:pPr>
      <w:r>
        <w:rPr>
          <w:rFonts w:ascii="Calibri" w:eastAsia="Calibri" w:hAnsi="Calibri" w:cs="Calibri"/>
          <w:sz w:val="22"/>
          <w:szCs w:val="22"/>
        </w:rPr>
        <w:t xml:space="preserve">It is a good idea to pay attention to the </w:t>
      </w:r>
      <w:r w:rsidR="006B5223">
        <w:rPr>
          <w:rFonts w:ascii="Calibri" w:eastAsia="Calibri" w:hAnsi="Calibri" w:cs="Calibri"/>
          <w:sz w:val="22"/>
          <w:szCs w:val="22"/>
        </w:rPr>
        <w:t>left-hand</w:t>
      </w:r>
      <w:r>
        <w:rPr>
          <w:rFonts w:ascii="Calibri" w:eastAsia="Calibri" w:hAnsi="Calibri" w:cs="Calibri"/>
          <w:sz w:val="22"/>
          <w:szCs w:val="22"/>
        </w:rPr>
        <w:t xml:space="preserve"> side of the browser when completing tasks online. Here the browser will let you know about any security issues. </w:t>
      </w:r>
    </w:p>
    <w:p w14:paraId="741A2961" w14:textId="77777777" w:rsidR="00C01A72" w:rsidRDefault="00B65A66">
      <w:pPr>
        <w:rPr>
          <w:rFonts w:ascii="Calibri" w:eastAsia="Calibri" w:hAnsi="Calibri" w:cs="Calibri"/>
          <w:sz w:val="22"/>
          <w:szCs w:val="22"/>
        </w:rPr>
      </w:pPr>
      <w:r>
        <w:rPr>
          <w:rFonts w:ascii="Calibri" w:eastAsia="Calibri" w:hAnsi="Calibri" w:cs="Calibri"/>
          <w:noProof/>
          <w:sz w:val="22"/>
          <w:szCs w:val="22"/>
        </w:rPr>
        <w:drawing>
          <wp:inline distT="0" distB="0" distL="0" distR="0" wp14:anchorId="39A4EFBC" wp14:editId="078DD5B1">
            <wp:extent cx="3248025" cy="381000"/>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3248025" cy="381000"/>
                    </a:xfrm>
                    <a:prstGeom prst="rect">
                      <a:avLst/>
                    </a:prstGeom>
                    <a:ln/>
                  </pic:spPr>
                </pic:pic>
              </a:graphicData>
            </a:graphic>
          </wp:inline>
        </w:drawing>
      </w:r>
    </w:p>
    <w:p w14:paraId="2AB26EAB" w14:textId="77777777" w:rsidR="00C01A72" w:rsidRDefault="00C01A72">
      <w:pPr>
        <w:rPr>
          <w:rFonts w:ascii="Calibri" w:eastAsia="Calibri" w:hAnsi="Calibri" w:cs="Calibri"/>
          <w:color w:val="0000FF"/>
          <w:sz w:val="22"/>
          <w:szCs w:val="22"/>
          <w:u w:val="single"/>
        </w:rPr>
      </w:pPr>
    </w:p>
    <w:p w14:paraId="1A4C567D" w14:textId="77777777" w:rsidR="00C01A72" w:rsidRDefault="00B65A66">
      <w:pPr>
        <w:rPr>
          <w:color w:val="0000FF"/>
          <w:u w:val="single"/>
        </w:rPr>
      </w:pPr>
      <w:r>
        <w:rPr>
          <w:noProof/>
        </w:rPr>
        <w:object w:dxaOrig="9984" w:dyaOrig="6656" w14:anchorId="674BA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9.8pt;height:333pt;mso-width-percent:0;mso-height-percent:0;mso-width-percent:0;mso-height-percent:0" o:ole="">
            <v:imagedata r:id="rId22" o:title=""/>
          </v:shape>
          <o:OLEObject Type="Embed" ProgID="Photoshop.Image.13" ShapeID="_x0000_i1025" DrawAspect="Content" ObjectID="_1725455942" r:id="rId23">
            <o:FieldCodes>\s</o:FieldCodes>
          </o:OLEObject>
        </w:object>
      </w:r>
    </w:p>
    <w:p w14:paraId="7D9EAE02" w14:textId="77777777" w:rsidR="00C01A72" w:rsidRDefault="00C01A72">
      <w:pPr>
        <w:rPr>
          <w:color w:val="0000FF"/>
          <w:u w:val="single"/>
        </w:rPr>
      </w:pPr>
    </w:p>
    <w:p w14:paraId="4B867032" w14:textId="77777777" w:rsidR="00C01A72" w:rsidRDefault="00C01A72">
      <w:pPr>
        <w:rPr>
          <w:color w:val="0000FF"/>
          <w:u w:val="single"/>
        </w:rPr>
      </w:pPr>
    </w:p>
    <w:p w14:paraId="7F8B1689" w14:textId="77777777" w:rsidR="00C01A72" w:rsidRDefault="00B65A66">
      <w:pPr>
        <w:rPr>
          <w:rFonts w:ascii="Calibri" w:eastAsia="Calibri" w:hAnsi="Calibri" w:cs="Calibri"/>
          <w:color w:val="000000"/>
          <w:sz w:val="22"/>
          <w:szCs w:val="22"/>
        </w:rPr>
      </w:pPr>
      <w:r>
        <w:rPr>
          <w:rFonts w:ascii="Calibri" w:eastAsia="Calibri" w:hAnsi="Calibri" w:cs="Calibri"/>
          <w:color w:val="000000"/>
          <w:sz w:val="22"/>
          <w:szCs w:val="22"/>
        </w:rPr>
        <w:t>To view the certificate is very similar in every browser. Using our Google search from Task 2, find another insecure site and view the connection. Click the notice next to the URL. Choose connection&gt;more information. Then choose Security.</w:t>
      </w:r>
    </w:p>
    <w:p w14:paraId="15EC86F3" w14:textId="77777777" w:rsidR="00C01A72" w:rsidRDefault="00C01A72">
      <w:pPr>
        <w:rPr>
          <w:rFonts w:ascii="Calibri" w:eastAsia="Calibri" w:hAnsi="Calibri" w:cs="Calibri"/>
          <w:color w:val="000000"/>
          <w:sz w:val="22"/>
          <w:szCs w:val="22"/>
        </w:rPr>
      </w:pPr>
    </w:p>
    <w:p w14:paraId="2E01D173" w14:textId="77777777" w:rsidR="00C01A72" w:rsidRDefault="00B65A66">
      <w:pPr>
        <w:rPr>
          <w:rFonts w:ascii="Calibri" w:eastAsia="Calibri" w:hAnsi="Calibri" w:cs="Calibri"/>
          <w:color w:val="000000"/>
          <w:sz w:val="22"/>
          <w:szCs w:val="22"/>
        </w:rPr>
      </w:pPr>
      <w:r>
        <w:rPr>
          <w:rFonts w:ascii="Calibri" w:eastAsia="Calibri" w:hAnsi="Calibri" w:cs="Calibri"/>
          <w:color w:val="000000"/>
          <w:sz w:val="22"/>
          <w:szCs w:val="22"/>
        </w:rPr>
        <w:t xml:space="preserve">Here you can view the certificate if there is one. Open a new tab and visit your school’s website. Follow the same process only this time view the certificate. Also, notice the difference before viewing the certificate. It should look </w:t>
      </w:r>
      <w:proofErr w:type="gramStart"/>
      <w:r>
        <w:rPr>
          <w:rFonts w:ascii="Calibri" w:eastAsia="Calibri" w:hAnsi="Calibri" w:cs="Calibri"/>
          <w:color w:val="000000"/>
          <w:sz w:val="22"/>
          <w:szCs w:val="22"/>
        </w:rPr>
        <w:t>similar to</w:t>
      </w:r>
      <w:proofErr w:type="gramEnd"/>
      <w:r>
        <w:rPr>
          <w:rFonts w:ascii="Calibri" w:eastAsia="Calibri" w:hAnsi="Calibri" w:cs="Calibri"/>
          <w:color w:val="000000"/>
          <w:sz w:val="22"/>
          <w:szCs w:val="22"/>
        </w:rPr>
        <w:t xml:space="preserve"> the screenshots below. </w:t>
      </w:r>
    </w:p>
    <w:tbl>
      <w:tblPr>
        <w:tblStyle w:val="TableGrid"/>
        <w:tblW w:w="0" w:type="auto"/>
        <w:tblLook w:val="04A0" w:firstRow="1" w:lastRow="0" w:firstColumn="1" w:lastColumn="0" w:noHBand="0" w:noVBand="1"/>
      </w:tblPr>
      <w:tblGrid>
        <w:gridCol w:w="9350"/>
      </w:tblGrid>
      <w:tr w:rsidR="000A52A3" w14:paraId="63449CF8" w14:textId="77777777" w:rsidTr="000A52A3">
        <w:tc>
          <w:tcPr>
            <w:tcW w:w="9350" w:type="dxa"/>
          </w:tcPr>
          <w:p w14:paraId="00053811" w14:textId="73CA2948" w:rsidR="000A52A3" w:rsidRDefault="008C61B0">
            <w:pPr>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2D9EB282" wp14:editId="0A9F2283">
                  <wp:extent cx="5943600" cy="3235325"/>
                  <wp:effectExtent l="0" t="0" r="0" b="317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235325"/>
                          </a:xfrm>
                          <a:prstGeom prst="rect">
                            <a:avLst/>
                          </a:prstGeom>
                        </pic:spPr>
                      </pic:pic>
                    </a:graphicData>
                  </a:graphic>
                </wp:inline>
              </w:drawing>
            </w:r>
          </w:p>
        </w:tc>
      </w:tr>
    </w:tbl>
    <w:p w14:paraId="38A02756" w14:textId="77777777" w:rsidR="000A52A3" w:rsidRDefault="000A52A3">
      <w:pPr>
        <w:rPr>
          <w:rFonts w:ascii="Calibri" w:eastAsia="Calibri" w:hAnsi="Calibri" w:cs="Calibri"/>
          <w:color w:val="000000"/>
          <w:sz w:val="22"/>
          <w:szCs w:val="22"/>
        </w:rPr>
      </w:pPr>
    </w:p>
    <w:p w14:paraId="16CCF2F6" w14:textId="77777777" w:rsidR="00C01A72" w:rsidRDefault="00C01A72">
      <w:pPr>
        <w:rPr>
          <w:rFonts w:ascii="Calibri" w:eastAsia="Calibri" w:hAnsi="Calibri" w:cs="Calibri"/>
          <w:color w:val="000000"/>
          <w:sz w:val="22"/>
          <w:szCs w:val="22"/>
        </w:rPr>
      </w:pPr>
    </w:p>
    <w:p w14:paraId="4F917419" w14:textId="77777777" w:rsidR="00C01A72" w:rsidRDefault="00B65A66">
      <w:pPr>
        <w:jc w:val="center"/>
        <w:rPr>
          <w:rFonts w:ascii="Calibri" w:eastAsia="Calibri" w:hAnsi="Calibri" w:cs="Calibri"/>
          <w:color w:val="000000"/>
          <w:sz w:val="22"/>
          <w:szCs w:val="22"/>
        </w:rPr>
      </w:pPr>
      <w:r>
        <w:rPr>
          <w:rFonts w:ascii="Calibri" w:eastAsia="Calibri" w:hAnsi="Calibri" w:cs="Calibri"/>
          <w:noProof/>
          <w:sz w:val="22"/>
          <w:szCs w:val="22"/>
        </w:rPr>
        <w:drawing>
          <wp:inline distT="0" distB="0" distL="0" distR="0" wp14:anchorId="51B867F5" wp14:editId="2A78F64D">
            <wp:extent cx="4119816" cy="3933159"/>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4119816" cy="3933159"/>
                    </a:xfrm>
                    <a:prstGeom prst="rect">
                      <a:avLst/>
                    </a:prstGeom>
                    <a:ln/>
                  </pic:spPr>
                </pic:pic>
              </a:graphicData>
            </a:graphic>
          </wp:inline>
        </w:drawing>
      </w:r>
    </w:p>
    <w:p w14:paraId="1A1FCDC8" w14:textId="77777777" w:rsidR="00C01A72" w:rsidRDefault="00B65A66">
      <w:pPr>
        <w:jc w:val="center"/>
        <w:rPr>
          <w:rFonts w:ascii="Calibri" w:eastAsia="Calibri" w:hAnsi="Calibri" w:cs="Calibri"/>
          <w:color w:val="000000"/>
          <w:sz w:val="22"/>
          <w:szCs w:val="22"/>
        </w:rPr>
      </w:pPr>
      <w:r>
        <w:rPr>
          <w:rFonts w:ascii="Calibri" w:eastAsia="Calibri" w:hAnsi="Calibri" w:cs="Calibri"/>
          <w:noProof/>
          <w:sz w:val="22"/>
          <w:szCs w:val="22"/>
        </w:rPr>
        <w:lastRenderedPageBreak/>
        <w:drawing>
          <wp:inline distT="0" distB="0" distL="0" distR="0" wp14:anchorId="7D8DA8B5" wp14:editId="3E8E258F">
            <wp:extent cx="4130769" cy="4011036"/>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4130769" cy="4011036"/>
                    </a:xfrm>
                    <a:prstGeom prst="rect">
                      <a:avLst/>
                    </a:prstGeom>
                    <a:ln/>
                  </pic:spPr>
                </pic:pic>
              </a:graphicData>
            </a:graphic>
          </wp:inline>
        </w:drawing>
      </w:r>
    </w:p>
    <w:p w14:paraId="51263E4F" w14:textId="77777777" w:rsidR="00C01A72" w:rsidRDefault="00C01A72">
      <w:pPr>
        <w:jc w:val="center"/>
        <w:rPr>
          <w:rFonts w:ascii="Calibri" w:eastAsia="Calibri" w:hAnsi="Calibri" w:cs="Calibri"/>
          <w:color w:val="000000"/>
          <w:sz w:val="22"/>
          <w:szCs w:val="22"/>
        </w:rPr>
      </w:pPr>
    </w:p>
    <w:p w14:paraId="43312F92" w14:textId="77777777" w:rsidR="00C01A72" w:rsidRDefault="00B65A66">
      <w:pPr>
        <w:rPr>
          <w:rFonts w:ascii="Calibri" w:eastAsia="Calibri" w:hAnsi="Calibri" w:cs="Calibri"/>
          <w:color w:val="000000"/>
          <w:sz w:val="22"/>
          <w:szCs w:val="22"/>
        </w:rPr>
      </w:pPr>
      <w:r>
        <w:rPr>
          <w:rFonts w:ascii="Calibri" w:eastAsia="Calibri" w:hAnsi="Calibri" w:cs="Calibri"/>
          <w:color w:val="000000"/>
          <w:sz w:val="22"/>
          <w:szCs w:val="22"/>
        </w:rPr>
        <w:t>Click View Certificate to view the certificate.</w:t>
      </w:r>
    </w:p>
    <w:p w14:paraId="50FAC9D5" w14:textId="77777777" w:rsidR="00C01A72" w:rsidRDefault="00C01A72">
      <w:pPr>
        <w:rPr>
          <w:rFonts w:ascii="Calibri" w:eastAsia="Calibri" w:hAnsi="Calibri" w:cs="Calibri"/>
          <w:color w:val="000000"/>
          <w:sz w:val="22"/>
          <w:szCs w:val="22"/>
        </w:rPr>
      </w:pPr>
    </w:p>
    <w:p w14:paraId="401DC965" w14:textId="77777777" w:rsidR="00C01A72" w:rsidRDefault="00B65A66">
      <w:pPr>
        <w:tabs>
          <w:tab w:val="left" w:pos="1275"/>
        </w:tabs>
        <w:jc w:val="center"/>
        <w:rPr>
          <w:rFonts w:ascii="Calibri" w:eastAsia="Calibri" w:hAnsi="Calibri" w:cs="Calibri"/>
          <w:color w:val="0A0A0A"/>
          <w:sz w:val="22"/>
          <w:szCs w:val="22"/>
        </w:rPr>
      </w:pPr>
      <w:r>
        <w:rPr>
          <w:rFonts w:ascii="Calibri" w:eastAsia="Calibri" w:hAnsi="Calibri" w:cs="Calibri"/>
          <w:noProof/>
          <w:sz w:val="22"/>
          <w:szCs w:val="22"/>
        </w:rPr>
        <w:lastRenderedPageBreak/>
        <w:drawing>
          <wp:inline distT="0" distB="0" distL="0" distR="0" wp14:anchorId="6E43B7E3" wp14:editId="36F2709C">
            <wp:extent cx="4771259" cy="4068126"/>
            <wp:effectExtent l="0" t="0" r="0" b="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4771259" cy="4068126"/>
                    </a:xfrm>
                    <a:prstGeom prst="rect">
                      <a:avLst/>
                    </a:prstGeom>
                    <a:ln/>
                  </pic:spPr>
                </pic:pic>
              </a:graphicData>
            </a:graphic>
          </wp:inline>
        </w:drawing>
      </w:r>
    </w:p>
    <w:p w14:paraId="51C3F970" w14:textId="77777777" w:rsidR="00C01A72" w:rsidRDefault="00C01A72">
      <w:pPr>
        <w:tabs>
          <w:tab w:val="left" w:pos="1275"/>
        </w:tabs>
        <w:jc w:val="center"/>
        <w:rPr>
          <w:rFonts w:ascii="Calibri" w:eastAsia="Calibri" w:hAnsi="Calibri" w:cs="Calibri"/>
          <w:color w:val="0A0A0A"/>
          <w:sz w:val="22"/>
          <w:szCs w:val="22"/>
        </w:rPr>
      </w:pPr>
    </w:p>
    <w:p w14:paraId="66451E0B" w14:textId="77777777" w:rsidR="00C01A72" w:rsidRDefault="00B65A66">
      <w:pPr>
        <w:tabs>
          <w:tab w:val="left" w:pos="1275"/>
        </w:tabs>
        <w:rPr>
          <w:rFonts w:ascii="Calibri" w:eastAsia="Calibri" w:hAnsi="Calibri" w:cs="Calibri"/>
          <w:color w:val="000000"/>
          <w:sz w:val="22"/>
          <w:szCs w:val="22"/>
        </w:rPr>
      </w:pPr>
      <w:r>
        <w:rPr>
          <w:rFonts w:ascii="Calibri" w:eastAsia="Calibri" w:hAnsi="Calibri" w:cs="Calibri"/>
          <w:color w:val="000000"/>
          <w:sz w:val="22"/>
          <w:szCs w:val="22"/>
        </w:rPr>
        <w:t xml:space="preserve">Never log into a site that is not encrypted. This is a sure way to have your credentials stolen. If the site is one you must log into, send the administrator a message letting them know that the server is insecure. </w:t>
      </w:r>
    </w:p>
    <w:p w14:paraId="049E7C78" w14:textId="77777777" w:rsidR="00C01A72" w:rsidRDefault="00C01A72">
      <w:pPr>
        <w:tabs>
          <w:tab w:val="left" w:pos="1275"/>
        </w:tabs>
        <w:rPr>
          <w:rFonts w:ascii="Calibri" w:eastAsia="Calibri" w:hAnsi="Calibri" w:cs="Calibri"/>
          <w:color w:val="0A0A0A"/>
          <w:sz w:val="22"/>
          <w:szCs w:val="22"/>
        </w:rPr>
      </w:pPr>
    </w:p>
    <w:p w14:paraId="4F19AD5B" w14:textId="77777777" w:rsidR="00C01A72" w:rsidRDefault="00B65A66">
      <w:pPr>
        <w:tabs>
          <w:tab w:val="left" w:pos="1275"/>
        </w:tabs>
        <w:rPr>
          <w:rFonts w:ascii="Calibri" w:eastAsia="Calibri" w:hAnsi="Calibri" w:cs="Calibri"/>
          <w:b/>
          <w:color w:val="0A0A0A"/>
          <w:sz w:val="22"/>
          <w:szCs w:val="22"/>
        </w:rPr>
      </w:pPr>
      <w:r>
        <w:rPr>
          <w:rFonts w:ascii="Calibri" w:eastAsia="Calibri" w:hAnsi="Calibri" w:cs="Calibri"/>
          <w:b/>
          <w:color w:val="0A0A0A"/>
          <w:sz w:val="22"/>
          <w:szCs w:val="22"/>
        </w:rPr>
        <w:t>Task 5: Using SSL labs to scan a server</w:t>
      </w:r>
    </w:p>
    <w:p w14:paraId="271C6AE1" w14:textId="77777777" w:rsidR="00C01A72" w:rsidRDefault="00C01A72">
      <w:pPr>
        <w:tabs>
          <w:tab w:val="left" w:pos="1275"/>
        </w:tabs>
        <w:rPr>
          <w:rFonts w:ascii="Calibri" w:eastAsia="Calibri" w:hAnsi="Calibri" w:cs="Calibri"/>
          <w:b/>
          <w:color w:val="0A0A0A"/>
          <w:sz w:val="22"/>
          <w:szCs w:val="22"/>
        </w:rPr>
      </w:pPr>
    </w:p>
    <w:p w14:paraId="083D0605" w14:textId="77777777" w:rsidR="00C01A72" w:rsidRDefault="00B65A66">
      <w:pPr>
        <w:tabs>
          <w:tab w:val="left" w:pos="1275"/>
        </w:tabs>
        <w:rPr>
          <w:rFonts w:ascii="Calibri" w:eastAsia="Calibri" w:hAnsi="Calibri" w:cs="Calibri"/>
          <w:color w:val="0A0A0A"/>
          <w:sz w:val="22"/>
          <w:szCs w:val="22"/>
        </w:rPr>
      </w:pPr>
      <w:r>
        <w:rPr>
          <w:rFonts w:ascii="Calibri" w:eastAsia="Calibri" w:hAnsi="Calibri" w:cs="Calibri"/>
          <w:color w:val="0A0A0A"/>
          <w:sz w:val="22"/>
          <w:szCs w:val="22"/>
        </w:rPr>
        <w:t xml:space="preserve">An important mitigation to prevent sniffing is encryption. Ethical Hackers will test for SSL TLS encryption. Besides the browser providing feedback, the server can be scanned from the web using: </w:t>
      </w:r>
      <w:hyperlink r:id="rId28">
        <w:r>
          <w:rPr>
            <w:rFonts w:ascii="Calibri" w:eastAsia="Calibri" w:hAnsi="Calibri" w:cs="Calibri"/>
            <w:color w:val="0000FF"/>
            <w:sz w:val="22"/>
            <w:szCs w:val="22"/>
            <w:u w:val="single"/>
          </w:rPr>
          <w:t>https://www.ssllabs.com/ssltest/index.html</w:t>
        </w:r>
      </w:hyperlink>
      <w:r>
        <w:rPr>
          <w:rFonts w:ascii="Calibri" w:eastAsia="Calibri" w:hAnsi="Calibri" w:cs="Calibri"/>
          <w:color w:val="0A0A0A"/>
          <w:sz w:val="22"/>
          <w:szCs w:val="22"/>
        </w:rPr>
        <w:t xml:space="preserve"> </w:t>
      </w:r>
    </w:p>
    <w:p w14:paraId="281C9DD9" w14:textId="77777777" w:rsidR="00C01A72" w:rsidRDefault="00C01A72">
      <w:pPr>
        <w:tabs>
          <w:tab w:val="left" w:pos="1275"/>
        </w:tabs>
        <w:rPr>
          <w:rFonts w:ascii="Calibri" w:eastAsia="Calibri" w:hAnsi="Calibri" w:cs="Calibri"/>
          <w:color w:val="0A0A0A"/>
          <w:sz w:val="22"/>
          <w:szCs w:val="22"/>
        </w:rPr>
      </w:pPr>
    </w:p>
    <w:p w14:paraId="6CE051DD" w14:textId="77777777" w:rsidR="00C01A72" w:rsidRDefault="00B65A66">
      <w:pPr>
        <w:tabs>
          <w:tab w:val="left" w:pos="1275"/>
        </w:tabs>
        <w:rPr>
          <w:rFonts w:ascii="Calibri" w:eastAsia="Calibri" w:hAnsi="Calibri" w:cs="Calibri"/>
          <w:color w:val="0A0A0A"/>
          <w:sz w:val="22"/>
          <w:szCs w:val="22"/>
        </w:rPr>
      </w:pPr>
      <w:r>
        <w:rPr>
          <w:rFonts w:ascii="Calibri" w:eastAsia="Calibri" w:hAnsi="Calibri" w:cs="Calibri"/>
          <w:color w:val="0A0A0A"/>
          <w:sz w:val="22"/>
          <w:szCs w:val="22"/>
        </w:rPr>
        <w:t>Complete the following:</w:t>
      </w:r>
    </w:p>
    <w:p w14:paraId="74B188CA" w14:textId="77777777" w:rsidR="00C01A72" w:rsidRDefault="00B65A66">
      <w:pPr>
        <w:numPr>
          <w:ilvl w:val="0"/>
          <w:numId w:val="5"/>
        </w:numPr>
        <w:pBdr>
          <w:top w:val="nil"/>
          <w:left w:val="nil"/>
          <w:bottom w:val="nil"/>
          <w:right w:val="nil"/>
          <w:between w:val="nil"/>
        </w:pBdr>
        <w:tabs>
          <w:tab w:val="left" w:pos="1275"/>
        </w:tabs>
        <w:rPr>
          <w:rFonts w:ascii="Calibri" w:eastAsia="Calibri" w:hAnsi="Calibri" w:cs="Calibri"/>
          <w:color w:val="000000"/>
          <w:sz w:val="22"/>
          <w:szCs w:val="22"/>
        </w:rPr>
      </w:pPr>
      <w:r>
        <w:rPr>
          <w:rFonts w:ascii="Calibri" w:eastAsia="Calibri" w:hAnsi="Calibri" w:cs="Calibri"/>
          <w:color w:val="000000"/>
          <w:sz w:val="22"/>
          <w:szCs w:val="22"/>
        </w:rPr>
        <w:t>Visit the site above and in the scan box type: virginiacyberrange.org and hit Submit.</w:t>
      </w:r>
    </w:p>
    <w:p w14:paraId="59D990D0" w14:textId="77777777" w:rsidR="00C01A72" w:rsidRDefault="00B65A66">
      <w:pPr>
        <w:numPr>
          <w:ilvl w:val="0"/>
          <w:numId w:val="5"/>
        </w:numPr>
        <w:pBdr>
          <w:top w:val="nil"/>
          <w:left w:val="nil"/>
          <w:bottom w:val="nil"/>
          <w:right w:val="nil"/>
          <w:between w:val="nil"/>
        </w:pBdr>
        <w:tabs>
          <w:tab w:val="left" w:pos="1275"/>
        </w:tabs>
        <w:rPr>
          <w:rFonts w:ascii="Calibri" w:eastAsia="Calibri" w:hAnsi="Calibri" w:cs="Calibri"/>
          <w:color w:val="000000"/>
          <w:sz w:val="22"/>
          <w:szCs w:val="22"/>
        </w:rPr>
      </w:pPr>
      <w:r>
        <w:rPr>
          <w:rFonts w:ascii="Calibri" w:eastAsia="Calibri" w:hAnsi="Calibri" w:cs="Calibri"/>
          <w:color w:val="000000"/>
          <w:sz w:val="22"/>
          <w:szCs w:val="22"/>
        </w:rPr>
        <w:t>Wait; it may take some time.</w:t>
      </w:r>
    </w:p>
    <w:p w14:paraId="0A9556E7" w14:textId="77777777" w:rsidR="00C01A72" w:rsidRDefault="00B65A66">
      <w:pPr>
        <w:numPr>
          <w:ilvl w:val="0"/>
          <w:numId w:val="5"/>
        </w:numPr>
        <w:pBdr>
          <w:top w:val="nil"/>
          <w:left w:val="nil"/>
          <w:bottom w:val="nil"/>
          <w:right w:val="nil"/>
          <w:between w:val="nil"/>
        </w:pBdr>
        <w:tabs>
          <w:tab w:val="left" w:pos="1275"/>
        </w:tabs>
        <w:rPr>
          <w:rFonts w:ascii="Calibri" w:eastAsia="Calibri" w:hAnsi="Calibri" w:cs="Calibri"/>
          <w:color w:val="000000"/>
          <w:sz w:val="22"/>
          <w:szCs w:val="22"/>
        </w:rPr>
      </w:pPr>
      <w:r>
        <w:rPr>
          <w:rFonts w:ascii="Calibri" w:eastAsia="Calibri" w:hAnsi="Calibri" w:cs="Calibri"/>
          <w:color w:val="000000"/>
          <w:sz w:val="22"/>
          <w:szCs w:val="22"/>
        </w:rPr>
        <w:t>Review the results. See results on following page for virginiacyberrange.org.</w:t>
      </w:r>
    </w:p>
    <w:p w14:paraId="1E339F81" w14:textId="77777777" w:rsidR="00C01A72" w:rsidRDefault="00B65A66">
      <w:pPr>
        <w:numPr>
          <w:ilvl w:val="0"/>
          <w:numId w:val="5"/>
        </w:numPr>
        <w:pBdr>
          <w:top w:val="nil"/>
          <w:left w:val="nil"/>
          <w:bottom w:val="nil"/>
          <w:right w:val="nil"/>
          <w:between w:val="nil"/>
        </w:pBdr>
        <w:tabs>
          <w:tab w:val="left" w:pos="1275"/>
        </w:tabs>
        <w:rPr>
          <w:rFonts w:ascii="Calibri" w:eastAsia="Calibri" w:hAnsi="Calibri" w:cs="Calibri"/>
          <w:color w:val="000000"/>
          <w:sz w:val="22"/>
          <w:szCs w:val="22"/>
        </w:rPr>
      </w:pPr>
      <w:r>
        <w:rPr>
          <w:rFonts w:ascii="Calibri" w:eastAsia="Calibri" w:hAnsi="Calibri" w:cs="Calibri"/>
          <w:color w:val="000000"/>
          <w:sz w:val="22"/>
          <w:szCs w:val="22"/>
        </w:rPr>
        <w:t>Scan an insecure website, wait, and view the results. See example results for an insecure website on following page.</w:t>
      </w:r>
    </w:p>
    <w:tbl>
      <w:tblPr>
        <w:tblStyle w:val="TableGrid"/>
        <w:tblW w:w="0" w:type="auto"/>
        <w:tblInd w:w="175" w:type="dxa"/>
        <w:tblLook w:val="04A0" w:firstRow="1" w:lastRow="0" w:firstColumn="1" w:lastColumn="0" w:noHBand="0" w:noVBand="1"/>
      </w:tblPr>
      <w:tblGrid>
        <w:gridCol w:w="9175"/>
      </w:tblGrid>
      <w:tr w:rsidR="00E7649E" w14:paraId="5EF08594" w14:textId="77777777" w:rsidTr="00E7649E">
        <w:tc>
          <w:tcPr>
            <w:tcW w:w="9175" w:type="dxa"/>
          </w:tcPr>
          <w:p w14:paraId="56BE55DB" w14:textId="036C72EA" w:rsidR="00E7649E" w:rsidRDefault="00E7649E" w:rsidP="00E7649E">
            <w:pPr>
              <w:tabs>
                <w:tab w:val="left" w:pos="1275"/>
              </w:tabs>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14:anchorId="72812723" wp14:editId="1A397F5C">
                  <wp:extent cx="5943600" cy="3219450"/>
                  <wp:effectExtent l="0" t="0" r="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219450"/>
                          </a:xfrm>
                          <a:prstGeom prst="rect">
                            <a:avLst/>
                          </a:prstGeom>
                        </pic:spPr>
                      </pic:pic>
                    </a:graphicData>
                  </a:graphic>
                </wp:inline>
              </w:drawing>
            </w:r>
          </w:p>
        </w:tc>
      </w:tr>
    </w:tbl>
    <w:p w14:paraId="6742129F" w14:textId="77777777" w:rsidR="00E7649E" w:rsidRDefault="00E7649E" w:rsidP="00E7649E">
      <w:pPr>
        <w:pBdr>
          <w:top w:val="nil"/>
          <w:left w:val="nil"/>
          <w:bottom w:val="nil"/>
          <w:right w:val="nil"/>
          <w:between w:val="nil"/>
        </w:pBdr>
        <w:tabs>
          <w:tab w:val="left" w:pos="1275"/>
        </w:tabs>
        <w:ind w:left="720"/>
        <w:rPr>
          <w:rFonts w:ascii="Calibri" w:eastAsia="Calibri" w:hAnsi="Calibri" w:cs="Calibri"/>
          <w:color w:val="000000"/>
          <w:sz w:val="22"/>
          <w:szCs w:val="22"/>
        </w:rPr>
      </w:pPr>
    </w:p>
    <w:p w14:paraId="3D7AEB8F" w14:textId="77777777" w:rsidR="00C01A72" w:rsidRDefault="00B65A66">
      <w:pPr>
        <w:tabs>
          <w:tab w:val="left" w:pos="1275"/>
        </w:tabs>
        <w:ind w:left="720"/>
        <w:jc w:val="center"/>
        <w:rPr>
          <w:rFonts w:ascii="Helvetica Neue" w:eastAsia="Helvetica Neue" w:hAnsi="Helvetica Neue" w:cs="Helvetica Neue"/>
          <w:color w:val="0A0A0A"/>
        </w:rPr>
      </w:pPr>
      <w:r>
        <w:rPr>
          <w:noProof/>
        </w:rPr>
        <w:drawing>
          <wp:inline distT="0" distB="0" distL="0" distR="0" wp14:anchorId="0DD6CEF1" wp14:editId="04CDA4DC">
            <wp:extent cx="5943600" cy="2870835"/>
            <wp:effectExtent l="0" t="0" r="0" b="0"/>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5943600" cy="2870835"/>
                    </a:xfrm>
                    <a:prstGeom prst="rect">
                      <a:avLst/>
                    </a:prstGeom>
                    <a:ln/>
                  </pic:spPr>
                </pic:pic>
              </a:graphicData>
            </a:graphic>
          </wp:inline>
        </w:drawing>
      </w:r>
    </w:p>
    <w:p w14:paraId="2FABA2AB" w14:textId="77777777" w:rsidR="00C01A72" w:rsidRDefault="00B65A66">
      <w:pPr>
        <w:tabs>
          <w:tab w:val="left" w:pos="1275"/>
        </w:tabs>
        <w:ind w:left="720"/>
        <w:jc w:val="center"/>
        <w:rPr>
          <w:rFonts w:ascii="Helvetica Neue" w:eastAsia="Helvetica Neue" w:hAnsi="Helvetica Neue" w:cs="Helvetica Neue"/>
          <w:color w:val="0A0A0A"/>
        </w:rPr>
      </w:pPr>
      <w:r>
        <w:rPr>
          <w:noProof/>
        </w:rPr>
        <w:lastRenderedPageBreak/>
        <w:drawing>
          <wp:inline distT="0" distB="0" distL="0" distR="0" wp14:anchorId="603A2CF7" wp14:editId="32DBDD8B">
            <wp:extent cx="4813891" cy="4109292"/>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4813891" cy="4109292"/>
                    </a:xfrm>
                    <a:prstGeom prst="rect">
                      <a:avLst/>
                    </a:prstGeom>
                    <a:ln/>
                  </pic:spPr>
                </pic:pic>
              </a:graphicData>
            </a:graphic>
          </wp:inline>
        </w:drawing>
      </w:r>
    </w:p>
    <w:p w14:paraId="668C4C2A" w14:textId="77777777" w:rsidR="00C01A72" w:rsidRDefault="00C01A72">
      <w:pPr>
        <w:tabs>
          <w:tab w:val="left" w:pos="1275"/>
        </w:tabs>
        <w:jc w:val="center"/>
        <w:rPr>
          <w:rFonts w:ascii="Helvetica Neue" w:eastAsia="Helvetica Neue" w:hAnsi="Helvetica Neue" w:cs="Helvetica Neue"/>
          <w:color w:val="0A0A0A"/>
        </w:rPr>
      </w:pPr>
    </w:p>
    <w:p w14:paraId="19EE1265" w14:textId="794DFA9A" w:rsidR="00C01A72" w:rsidRPr="007E13C1" w:rsidRDefault="00B65A66" w:rsidP="007E13C1">
      <w:pPr>
        <w:rPr>
          <w:rFonts w:ascii="Calibri" w:eastAsia="Calibri" w:hAnsi="Calibri" w:cs="Calibri"/>
          <w:color w:val="0A0A0A"/>
          <w:sz w:val="22"/>
          <w:szCs w:val="22"/>
        </w:rPr>
      </w:pPr>
      <w:r>
        <w:rPr>
          <w:rFonts w:ascii="Calibri" w:eastAsia="Calibri" w:hAnsi="Calibri" w:cs="Calibri"/>
          <w:color w:val="0A0A0A"/>
          <w:sz w:val="22"/>
          <w:szCs w:val="22"/>
        </w:rPr>
        <w:t xml:space="preserve">The insecure site clearly has major issues. </w:t>
      </w:r>
      <w:r>
        <w:rPr>
          <w:rFonts w:ascii="Calibri" w:eastAsia="Calibri" w:hAnsi="Calibri" w:cs="Calibri"/>
          <w:sz w:val="22"/>
          <w:szCs w:val="22"/>
        </w:rPr>
        <w:t xml:space="preserve">For a Certified Ethical Hacker (CEH), this </w:t>
      </w:r>
      <w:r>
        <w:rPr>
          <w:rFonts w:ascii="Calibri" w:eastAsia="Calibri" w:hAnsi="Calibri" w:cs="Calibri"/>
          <w:color w:val="0A0A0A"/>
          <w:sz w:val="22"/>
          <w:szCs w:val="22"/>
        </w:rPr>
        <w:t xml:space="preserve">information is useful for further testing and reporting. </w:t>
      </w:r>
    </w:p>
    <w:p w14:paraId="77C41BB8" w14:textId="77777777" w:rsidR="00C01A72" w:rsidRDefault="00C01A72">
      <w:pPr>
        <w:pBdr>
          <w:top w:val="none" w:sz="0" w:space="0" w:color="000000"/>
          <w:left w:val="none" w:sz="0" w:space="0" w:color="000000"/>
          <w:bottom w:val="none" w:sz="0" w:space="0" w:color="000000"/>
          <w:right w:val="none" w:sz="0" w:space="0" w:color="000000"/>
          <w:between w:val="none" w:sz="0" w:space="0" w:color="000000"/>
        </w:pBdr>
        <w:tabs>
          <w:tab w:val="left" w:pos="1275"/>
        </w:tabs>
        <w:rPr>
          <w:rFonts w:ascii="Calibri" w:eastAsia="Calibri" w:hAnsi="Calibri" w:cs="Calibri"/>
          <w:color w:val="FF0000"/>
          <w:sz w:val="22"/>
          <w:szCs w:val="22"/>
        </w:rPr>
      </w:pPr>
    </w:p>
    <w:sectPr w:rsidR="00C01A72" w:rsidSect="00FE0ED7">
      <w:headerReference w:type="default" r:id="rId32"/>
      <w:footerReference w:type="even" r:id="rId33"/>
      <w:footerReference w:type="default" r:id="rId34"/>
      <w:headerReference w:type="first" r:id="rId35"/>
      <w:footerReference w:type="first" r:id="rId36"/>
      <w:pgSz w:w="12240" w:h="15840"/>
      <w:pgMar w:top="1440" w:right="1440" w:bottom="1440" w:left="1440" w:header="63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97347" w14:textId="77777777" w:rsidR="000D124C" w:rsidRDefault="000D124C">
      <w:r>
        <w:separator/>
      </w:r>
    </w:p>
  </w:endnote>
  <w:endnote w:type="continuationSeparator" w:id="0">
    <w:p w14:paraId="1B3CDE52" w14:textId="77777777" w:rsidR="000D124C" w:rsidRDefault="000D1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8203057"/>
      <w:docPartObj>
        <w:docPartGallery w:val="Page Numbers (Bottom of Page)"/>
        <w:docPartUnique/>
      </w:docPartObj>
    </w:sdtPr>
    <w:sdtEndPr>
      <w:rPr>
        <w:rStyle w:val="PageNumber"/>
      </w:rPr>
    </w:sdtEndPr>
    <w:sdtContent>
      <w:p w14:paraId="723D9CE5" w14:textId="119377D3" w:rsidR="00FE0ED7" w:rsidRDefault="00FE0ED7" w:rsidP="00221E6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617419" w14:textId="4AAD37AC" w:rsidR="00C01A72" w:rsidRDefault="00C01A72">
    <w:pPr>
      <w:pBdr>
        <w:top w:val="nil"/>
        <w:left w:val="nil"/>
        <w:bottom w:val="nil"/>
        <w:right w:val="nil"/>
        <w:between w:val="nil"/>
      </w:pBdr>
      <w:tabs>
        <w:tab w:val="center" w:pos="4680"/>
        <w:tab w:val="right" w:pos="9360"/>
      </w:tabs>
      <w:jc w:val="center"/>
      <w:rPr>
        <w:rFonts w:ascii="Calibri" w:eastAsia="Calibri" w:hAnsi="Calibri" w:cs="Calibri"/>
        <w:color w:val="00000A"/>
        <w:sz w:val="22"/>
        <w:szCs w:val="22"/>
      </w:rPr>
    </w:pPr>
  </w:p>
  <w:p w14:paraId="61AF986E" w14:textId="77777777" w:rsidR="00C01A72" w:rsidRDefault="00C01A72">
    <w:pPr>
      <w:pBdr>
        <w:top w:val="nil"/>
        <w:left w:val="nil"/>
        <w:bottom w:val="nil"/>
        <w:right w:val="nil"/>
        <w:between w:val="nil"/>
      </w:pBdr>
      <w:tabs>
        <w:tab w:val="center" w:pos="4680"/>
        <w:tab w:val="right" w:pos="9360"/>
      </w:tabs>
      <w:rPr>
        <w:rFonts w:ascii="Calibri" w:eastAsia="Calibri" w:hAnsi="Calibri" w:cs="Calibri"/>
        <w:color w:val="00000A"/>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9786532"/>
      <w:docPartObj>
        <w:docPartGallery w:val="Page Numbers (Bottom of Page)"/>
        <w:docPartUnique/>
      </w:docPartObj>
    </w:sdtPr>
    <w:sdtEndPr>
      <w:rPr>
        <w:rStyle w:val="PageNumber"/>
      </w:rPr>
    </w:sdtEndPr>
    <w:sdtContent>
      <w:p w14:paraId="38800EE5" w14:textId="79B377BC" w:rsidR="00FE0ED7" w:rsidRDefault="00FE0ED7" w:rsidP="00FE0ED7">
        <w:pPr>
          <w:pStyle w:val="Footer"/>
          <w:framePr w:wrap="none" w:vAnchor="text" w:hAnchor="page" w:x="6049" w:y="27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8BB977" w14:textId="77777777" w:rsidR="00C01A72" w:rsidRDefault="00B65A66">
    <w:pPr>
      <w:pBdr>
        <w:top w:val="nil"/>
        <w:left w:val="nil"/>
        <w:bottom w:val="nil"/>
        <w:right w:val="nil"/>
        <w:between w:val="nil"/>
      </w:pBdr>
      <w:tabs>
        <w:tab w:val="center" w:pos="4680"/>
        <w:tab w:val="right" w:pos="9360"/>
      </w:tabs>
      <w:jc w:val="center"/>
    </w:pPr>
    <w:r>
      <w:rPr>
        <w:rFonts w:ascii="Calibri" w:eastAsia="Calibri" w:hAnsi="Calibri" w:cs="Calibri"/>
        <w:sz w:val="18"/>
        <w:szCs w:val="18"/>
      </w:rPr>
      <w:t xml:space="preserve">© 2021 Cyber Range. Created by R. Eric Kiser. </w:t>
    </w:r>
    <w:hyperlink r:id="rId1">
      <w:r>
        <w:rPr>
          <w:rFonts w:ascii="Calibri" w:eastAsia="Calibri" w:hAnsi="Calibri" w:cs="Calibri"/>
          <w:color w:val="0563C1"/>
          <w:sz w:val="18"/>
          <w:szCs w:val="18"/>
          <w:u w:val="single"/>
        </w:rPr>
        <w:t>(CC BY-NC-SA 4.0)</w:t>
      </w:r>
    </w:hyperlink>
    <w:r>
      <w:rPr>
        <w:noProof/>
      </w:rPr>
      <w:drawing>
        <wp:anchor distT="0" distB="0" distL="0" distR="0" simplePos="0" relativeHeight="251658240" behindDoc="0" locked="0" layoutInCell="1" hidden="0" allowOverlap="1" wp14:anchorId="119EB013" wp14:editId="0FD58B5E">
          <wp:simplePos x="0" y="0"/>
          <wp:positionH relativeFrom="column">
            <wp:posOffset>5581650</wp:posOffset>
          </wp:positionH>
          <wp:positionV relativeFrom="paragraph">
            <wp:posOffset>54610</wp:posOffset>
          </wp:positionV>
          <wp:extent cx="867410" cy="407670"/>
          <wp:effectExtent l="0" t="0" r="0" b="0"/>
          <wp:wrapSquare wrapText="bothSides" distT="0" distB="0" distL="0" distR="0"/>
          <wp:docPr id="30" name="image3.png" descr="https://lh4.googleusercontent.com/jc5r0tAfahI12-oPOY9qjcQtnBJFttC9vXuM3CSY4qQww3uoxehkcfhR06YeZrjoE0CFADMKXBHIiBa3udgmqb0k3C6avQG6nr28s6QQK73B1oL9SUNz79O-cbgHLZJMvgLgldtSX2Q"/>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jc5r0tAfahI12-oPOY9qjcQtnBJFttC9vXuM3CSY4qQww3uoxehkcfhR06YeZrjoE0CFADMKXBHIiBa3udgmqb0k3C6avQG6nr28s6QQK73B1oL9SUNz79O-cbgHLZJMvgLgldtSX2Q"/>
                  <pic:cNvPicPr preferRelativeResize="0"/>
                </pic:nvPicPr>
                <pic:blipFill>
                  <a:blip r:embed="rId2"/>
                  <a:srcRect/>
                  <a:stretch>
                    <a:fillRect/>
                  </a:stretch>
                </pic:blipFill>
                <pic:spPr>
                  <a:xfrm>
                    <a:off x="0" y="0"/>
                    <a:ext cx="867410" cy="40767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0D98" w14:textId="77777777" w:rsidR="00FE0ED7" w:rsidRDefault="00FE0ED7" w:rsidP="00FE0ED7">
    <w:pPr>
      <w:pBdr>
        <w:top w:val="nil"/>
        <w:left w:val="nil"/>
        <w:bottom w:val="nil"/>
        <w:right w:val="nil"/>
        <w:between w:val="nil"/>
      </w:pBdr>
      <w:tabs>
        <w:tab w:val="center" w:pos="4680"/>
        <w:tab w:val="right" w:pos="9360"/>
      </w:tabs>
      <w:jc w:val="center"/>
    </w:pPr>
    <w:r>
      <w:rPr>
        <w:rFonts w:ascii="Calibri" w:eastAsia="Calibri" w:hAnsi="Calibri" w:cs="Calibri"/>
        <w:sz w:val="18"/>
        <w:szCs w:val="18"/>
      </w:rPr>
      <w:t xml:space="preserve">© 2021 Cyber Range. Created by R. Eric Kiser. </w:t>
    </w:r>
    <w:hyperlink r:id="rId1">
      <w:r>
        <w:rPr>
          <w:rFonts w:ascii="Calibri" w:eastAsia="Calibri" w:hAnsi="Calibri" w:cs="Calibri"/>
          <w:color w:val="0563C1"/>
          <w:sz w:val="18"/>
          <w:szCs w:val="18"/>
          <w:u w:val="single"/>
        </w:rPr>
        <w:t>(CC BY-NC-SA 4.0)</w:t>
      </w:r>
    </w:hyperlink>
    <w:r>
      <w:rPr>
        <w:noProof/>
      </w:rPr>
      <w:drawing>
        <wp:anchor distT="0" distB="0" distL="0" distR="0" simplePos="0" relativeHeight="251660288" behindDoc="0" locked="0" layoutInCell="1" hidden="0" allowOverlap="1" wp14:anchorId="16E72144" wp14:editId="3BF3E527">
          <wp:simplePos x="0" y="0"/>
          <wp:positionH relativeFrom="column">
            <wp:posOffset>5581650</wp:posOffset>
          </wp:positionH>
          <wp:positionV relativeFrom="paragraph">
            <wp:posOffset>54610</wp:posOffset>
          </wp:positionV>
          <wp:extent cx="867410" cy="407670"/>
          <wp:effectExtent l="0" t="0" r="0" b="0"/>
          <wp:wrapSquare wrapText="bothSides" distT="0" distB="0" distL="0" distR="0"/>
          <wp:docPr id="2" name="image3.png" descr="https://lh4.googleusercontent.com/jc5r0tAfahI12-oPOY9qjcQtnBJFttC9vXuM3CSY4qQww3uoxehkcfhR06YeZrjoE0CFADMKXBHIiBa3udgmqb0k3C6avQG6nr28s6QQK73B1oL9SUNz79O-cbgHLZJMvgLgldtSX2Q"/>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jc5r0tAfahI12-oPOY9qjcQtnBJFttC9vXuM3CSY4qQww3uoxehkcfhR06YeZrjoE0CFADMKXBHIiBa3udgmqb0k3C6avQG6nr28s6QQK73B1oL9SUNz79O-cbgHLZJMvgLgldtSX2Q"/>
                  <pic:cNvPicPr preferRelativeResize="0"/>
                </pic:nvPicPr>
                <pic:blipFill>
                  <a:blip r:embed="rId2"/>
                  <a:srcRect/>
                  <a:stretch>
                    <a:fillRect/>
                  </a:stretch>
                </pic:blipFill>
                <pic:spPr>
                  <a:xfrm>
                    <a:off x="0" y="0"/>
                    <a:ext cx="867410" cy="407670"/>
                  </a:xfrm>
                  <a:prstGeom prst="rect">
                    <a:avLst/>
                  </a:prstGeom>
                  <a:ln/>
                </pic:spPr>
              </pic:pic>
            </a:graphicData>
          </a:graphic>
        </wp:anchor>
      </w:drawing>
    </w:r>
  </w:p>
  <w:p w14:paraId="661930C6" w14:textId="77777777" w:rsidR="00FE0ED7" w:rsidRDefault="00FE0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0BF45" w14:textId="77777777" w:rsidR="000D124C" w:rsidRDefault="000D124C">
      <w:r>
        <w:separator/>
      </w:r>
    </w:p>
  </w:footnote>
  <w:footnote w:type="continuationSeparator" w:id="0">
    <w:p w14:paraId="27BED78A" w14:textId="77777777" w:rsidR="000D124C" w:rsidRDefault="000D12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68B0C" w14:textId="3EF9DEE6" w:rsidR="00C01A72" w:rsidRDefault="00C800AB">
    <w:pPr>
      <w:rPr>
        <w:rFonts w:ascii="Calibri" w:eastAsia="Calibri" w:hAnsi="Calibri" w:cs="Calibri"/>
        <w:color w:val="0070C0"/>
      </w:rPr>
    </w:pPr>
    <w:r>
      <w:rPr>
        <w:rFonts w:ascii="Calibri" w:eastAsia="Calibri" w:hAnsi="Calibri" w:cs="Calibri"/>
        <w:color w:val="0070C0"/>
      </w:rPr>
      <w:t>CYSE 450</w:t>
    </w:r>
  </w:p>
  <w:p w14:paraId="1A311146" w14:textId="3D4F03E5" w:rsidR="00C01A72" w:rsidRDefault="00B65A66">
    <w:pPr>
      <w:pBdr>
        <w:top w:val="nil"/>
        <w:left w:val="nil"/>
        <w:bottom w:val="nil"/>
        <w:right w:val="nil"/>
        <w:between w:val="nil"/>
      </w:pBdr>
      <w:tabs>
        <w:tab w:val="center" w:pos="4680"/>
        <w:tab w:val="right" w:pos="9360"/>
      </w:tabs>
      <w:rPr>
        <w:rFonts w:ascii="Calibri" w:eastAsia="Calibri" w:hAnsi="Calibri" w:cs="Calibri"/>
      </w:rPr>
    </w:pPr>
    <w:r>
      <w:rPr>
        <w:rFonts w:ascii="Calibri" w:eastAsia="Calibri" w:hAnsi="Calibri" w:cs="Calibri"/>
      </w:rPr>
      <w:t xml:space="preserve">Term: </w:t>
    </w:r>
    <w:r w:rsidR="00C800AB">
      <w:rPr>
        <w:rFonts w:ascii="Calibri" w:eastAsia="Calibri" w:hAnsi="Calibri" w:cs="Calibri"/>
        <w:color w:val="0070C0"/>
      </w:rPr>
      <w:t>Fall 2022</w:t>
    </w:r>
  </w:p>
  <w:p w14:paraId="6770609A" w14:textId="77777777" w:rsidR="00C01A72" w:rsidRDefault="00C01A72">
    <w:pPr>
      <w:pBdr>
        <w:top w:val="nil"/>
        <w:left w:val="nil"/>
        <w:bottom w:val="nil"/>
        <w:right w:val="nil"/>
        <w:between w:val="nil"/>
      </w:pBd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9A1B" w14:textId="304216CA" w:rsidR="008251DE" w:rsidRPr="008251DE" w:rsidRDefault="008251DE" w:rsidP="008251DE">
    <w:pPr>
      <w:pBdr>
        <w:top w:val="nil"/>
        <w:left w:val="nil"/>
        <w:bottom w:val="nil"/>
        <w:right w:val="nil"/>
        <w:between w:val="nil"/>
      </w:pBdr>
      <w:tabs>
        <w:tab w:val="right" w:pos="9340"/>
      </w:tabs>
      <w:jc w:val="center"/>
      <w:rPr>
        <w:rFonts w:asciiTheme="majorHAnsi" w:hAnsiTheme="majorHAnsi" w:cstheme="majorHAnsi"/>
        <w:b/>
        <w:i/>
        <w:color w:val="000000"/>
        <w:sz w:val="20"/>
        <w:szCs w:val="20"/>
      </w:rPr>
    </w:pPr>
  </w:p>
  <w:p w14:paraId="2C05DC98" w14:textId="263C5432" w:rsidR="008251DE" w:rsidRPr="008251DE" w:rsidRDefault="00C800AB" w:rsidP="008251DE">
    <w:pPr>
      <w:pBdr>
        <w:top w:val="nil"/>
        <w:left w:val="nil"/>
        <w:bottom w:val="nil"/>
        <w:right w:val="nil"/>
        <w:between w:val="nil"/>
      </w:pBdr>
      <w:rPr>
        <w:rFonts w:asciiTheme="majorHAnsi" w:hAnsiTheme="majorHAnsi" w:cstheme="majorHAnsi"/>
        <w:color w:val="0070C0"/>
      </w:rPr>
    </w:pPr>
    <w:r>
      <w:rPr>
        <w:rFonts w:asciiTheme="majorHAnsi" w:hAnsiTheme="majorHAnsi" w:cstheme="majorHAnsi"/>
        <w:color w:val="0070C0"/>
      </w:rPr>
      <w:t>CYSE 450</w:t>
    </w:r>
  </w:p>
  <w:p w14:paraId="7FE07781" w14:textId="6B166D86" w:rsidR="008251DE" w:rsidRPr="008251DE" w:rsidRDefault="008251DE" w:rsidP="008251DE">
    <w:pPr>
      <w:pBdr>
        <w:top w:val="nil"/>
        <w:left w:val="nil"/>
        <w:bottom w:val="nil"/>
        <w:right w:val="nil"/>
        <w:between w:val="nil"/>
      </w:pBdr>
      <w:tabs>
        <w:tab w:val="right" w:pos="9340"/>
      </w:tabs>
      <w:rPr>
        <w:rFonts w:asciiTheme="majorHAnsi" w:hAnsiTheme="majorHAnsi" w:cstheme="majorHAnsi"/>
        <w:color w:val="000000"/>
      </w:rPr>
    </w:pPr>
    <w:r w:rsidRPr="008251DE">
      <w:rPr>
        <w:rFonts w:asciiTheme="majorHAnsi" w:hAnsiTheme="majorHAnsi" w:cstheme="majorHAnsi"/>
        <w:color w:val="000000"/>
      </w:rPr>
      <w:t xml:space="preserve">Term: </w:t>
    </w:r>
    <w:r w:rsidR="00C800AB">
      <w:rPr>
        <w:rFonts w:asciiTheme="majorHAnsi" w:hAnsiTheme="majorHAnsi" w:cstheme="majorHAnsi"/>
        <w:color w:val="0070C0"/>
      </w:rPr>
      <w:t>Fall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2A88"/>
    <w:multiLevelType w:val="multilevel"/>
    <w:tmpl w:val="AD22A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112178"/>
    <w:multiLevelType w:val="multilevel"/>
    <w:tmpl w:val="4EA0C9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FA1ED1"/>
    <w:multiLevelType w:val="multilevel"/>
    <w:tmpl w:val="F956F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B45E72"/>
    <w:multiLevelType w:val="multilevel"/>
    <w:tmpl w:val="2A6AA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3D6F7F"/>
    <w:multiLevelType w:val="multilevel"/>
    <w:tmpl w:val="6E481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ADF457F"/>
    <w:multiLevelType w:val="multilevel"/>
    <w:tmpl w:val="DD3CC46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A37044"/>
    <w:multiLevelType w:val="multilevel"/>
    <w:tmpl w:val="631EE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036A37"/>
    <w:multiLevelType w:val="multilevel"/>
    <w:tmpl w:val="21843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D967150"/>
    <w:multiLevelType w:val="multilevel"/>
    <w:tmpl w:val="B7F6F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0F37645"/>
    <w:multiLevelType w:val="multilevel"/>
    <w:tmpl w:val="EF508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3202086">
    <w:abstractNumId w:val="7"/>
  </w:num>
  <w:num w:numId="2" w16cid:durableId="1216703387">
    <w:abstractNumId w:val="6"/>
  </w:num>
  <w:num w:numId="3" w16cid:durableId="1075276444">
    <w:abstractNumId w:val="1"/>
  </w:num>
  <w:num w:numId="4" w16cid:durableId="507987044">
    <w:abstractNumId w:val="2"/>
  </w:num>
  <w:num w:numId="5" w16cid:durableId="793986870">
    <w:abstractNumId w:val="0"/>
  </w:num>
  <w:num w:numId="6" w16cid:durableId="2094663292">
    <w:abstractNumId w:val="8"/>
  </w:num>
  <w:num w:numId="7" w16cid:durableId="538007520">
    <w:abstractNumId w:val="9"/>
  </w:num>
  <w:num w:numId="8" w16cid:durableId="182134172">
    <w:abstractNumId w:val="4"/>
  </w:num>
  <w:num w:numId="9" w16cid:durableId="178198330">
    <w:abstractNumId w:val="5"/>
  </w:num>
  <w:num w:numId="10" w16cid:durableId="20389645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A72"/>
    <w:rsid w:val="000A52A3"/>
    <w:rsid w:val="000D124C"/>
    <w:rsid w:val="00115FCA"/>
    <w:rsid w:val="00143E88"/>
    <w:rsid w:val="00197569"/>
    <w:rsid w:val="001D61D2"/>
    <w:rsid w:val="003515B7"/>
    <w:rsid w:val="00450E15"/>
    <w:rsid w:val="005E236D"/>
    <w:rsid w:val="006B5223"/>
    <w:rsid w:val="007354D2"/>
    <w:rsid w:val="00793DE1"/>
    <w:rsid w:val="007E13C1"/>
    <w:rsid w:val="007E1BB8"/>
    <w:rsid w:val="008251DE"/>
    <w:rsid w:val="00851625"/>
    <w:rsid w:val="008A5B49"/>
    <w:rsid w:val="008C53FA"/>
    <w:rsid w:val="008C61B0"/>
    <w:rsid w:val="00925181"/>
    <w:rsid w:val="009367E8"/>
    <w:rsid w:val="009C0BEB"/>
    <w:rsid w:val="00A316EB"/>
    <w:rsid w:val="00B10603"/>
    <w:rsid w:val="00B26A07"/>
    <w:rsid w:val="00B65A66"/>
    <w:rsid w:val="00C01A72"/>
    <w:rsid w:val="00C800AB"/>
    <w:rsid w:val="00D6311F"/>
    <w:rsid w:val="00E3598E"/>
    <w:rsid w:val="00E759FB"/>
    <w:rsid w:val="00E7649E"/>
    <w:rsid w:val="00F01EF7"/>
    <w:rsid w:val="00FE0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88C2B"/>
  <w15:docId w15:val="{8574055B-45E3-594C-93AE-1849B5269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1AE"/>
  </w:style>
  <w:style w:type="paragraph" w:styleId="Heading1">
    <w:name w:val="heading 1"/>
    <w:basedOn w:val="Normal"/>
    <w:next w:val="Normal"/>
    <w:uiPriority w:val="9"/>
    <w:qFormat/>
    <w:pPr>
      <w:keepNext/>
      <w:keepLines/>
      <w:spacing w:before="480" w:after="120"/>
      <w:outlineLvl w:val="0"/>
    </w:pPr>
    <w:rPr>
      <w:rFonts w:ascii="Calibri" w:eastAsia="Calibri" w:hAnsi="Calibri" w:cs="Calibri"/>
      <w:b/>
      <w:color w:val="00000A"/>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libri" w:eastAsia="Calibri" w:hAnsi="Calibri" w:cs="Calibri"/>
      <w:b/>
      <w:color w:val="00000A"/>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libri" w:eastAsia="Calibri" w:hAnsi="Calibri" w:cs="Calibri"/>
      <w:b/>
      <w:color w:val="00000A"/>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29557B"/>
    <w:pPr>
      <w:ind w:left="720"/>
      <w:contextualSpacing/>
    </w:pPr>
    <w:rPr>
      <w:rFonts w:ascii="Calibri" w:eastAsia="Calibri" w:hAnsi="Calibri" w:cs="Calibri"/>
      <w:color w:val="00000A"/>
      <w:sz w:val="22"/>
      <w:szCs w:val="22"/>
    </w:rPr>
  </w:style>
  <w:style w:type="paragraph" w:styleId="Header">
    <w:name w:val="header"/>
    <w:basedOn w:val="Normal"/>
    <w:link w:val="HeaderChar"/>
    <w:uiPriority w:val="99"/>
    <w:unhideWhenUsed/>
    <w:rsid w:val="00C17171"/>
    <w:pPr>
      <w:tabs>
        <w:tab w:val="center" w:pos="4680"/>
        <w:tab w:val="right" w:pos="9360"/>
      </w:tabs>
    </w:pPr>
    <w:rPr>
      <w:rFonts w:ascii="Calibri" w:eastAsia="Calibri" w:hAnsi="Calibri" w:cs="Calibri"/>
      <w:color w:val="00000A"/>
      <w:sz w:val="22"/>
      <w:szCs w:val="22"/>
    </w:rPr>
  </w:style>
  <w:style w:type="character" w:customStyle="1" w:styleId="HeaderChar">
    <w:name w:val="Header Char"/>
    <w:basedOn w:val="DefaultParagraphFont"/>
    <w:link w:val="Header"/>
    <w:uiPriority w:val="99"/>
    <w:rsid w:val="00C17171"/>
  </w:style>
  <w:style w:type="paragraph" w:styleId="Footer">
    <w:name w:val="footer"/>
    <w:basedOn w:val="Normal"/>
    <w:link w:val="FooterChar"/>
    <w:uiPriority w:val="99"/>
    <w:unhideWhenUsed/>
    <w:rsid w:val="00C17171"/>
    <w:pPr>
      <w:tabs>
        <w:tab w:val="center" w:pos="4680"/>
        <w:tab w:val="right" w:pos="9360"/>
      </w:tabs>
    </w:pPr>
    <w:rPr>
      <w:rFonts w:ascii="Calibri" w:eastAsia="Calibri" w:hAnsi="Calibri" w:cs="Calibri"/>
      <w:color w:val="00000A"/>
      <w:sz w:val="22"/>
      <w:szCs w:val="22"/>
    </w:rPr>
  </w:style>
  <w:style w:type="character" w:customStyle="1" w:styleId="FooterChar">
    <w:name w:val="Footer Char"/>
    <w:basedOn w:val="DefaultParagraphFont"/>
    <w:link w:val="Footer"/>
    <w:uiPriority w:val="99"/>
    <w:rsid w:val="00C17171"/>
  </w:style>
  <w:style w:type="character" w:styleId="Hyperlink">
    <w:name w:val="Hyperlink"/>
    <w:basedOn w:val="DefaultParagraphFont"/>
    <w:uiPriority w:val="99"/>
    <w:unhideWhenUsed/>
    <w:rsid w:val="00D47E71"/>
    <w:rPr>
      <w:color w:val="0000FF" w:themeColor="hyperlink"/>
      <w:u w:val="single"/>
    </w:rPr>
  </w:style>
  <w:style w:type="character" w:styleId="FollowedHyperlink">
    <w:name w:val="FollowedHyperlink"/>
    <w:basedOn w:val="DefaultParagraphFont"/>
    <w:uiPriority w:val="99"/>
    <w:semiHidden/>
    <w:unhideWhenUsed/>
    <w:rsid w:val="00D47E71"/>
    <w:rPr>
      <w:color w:val="800080" w:themeColor="followedHyperlink"/>
      <w:u w:val="single"/>
    </w:rPr>
  </w:style>
  <w:style w:type="paragraph" w:customStyle="1" w:styleId="LO-normal">
    <w:name w:val="LO-normal"/>
    <w:qFormat/>
    <w:rsid w:val="00D12C1C"/>
    <w:rPr>
      <w:lang w:eastAsia="zh-CN" w:bidi="hi-IN"/>
    </w:rPr>
  </w:style>
  <w:style w:type="character" w:styleId="Strong">
    <w:name w:val="Strong"/>
    <w:basedOn w:val="DefaultParagraphFont"/>
    <w:uiPriority w:val="22"/>
    <w:qFormat/>
    <w:rsid w:val="002F369D"/>
    <w:rPr>
      <w:b/>
      <w:bCs/>
    </w:rPr>
  </w:style>
  <w:style w:type="paragraph" w:customStyle="1" w:styleId="jquery-once-1-processed">
    <w:name w:val="jquery-once-1-processed"/>
    <w:basedOn w:val="Normal"/>
    <w:rsid w:val="002F369D"/>
    <w:pPr>
      <w:spacing w:before="100" w:beforeAutospacing="1" w:after="100" w:afterAutospacing="1"/>
    </w:pPr>
    <w:rPr>
      <w:lang w:val="en-GB" w:eastAsia="en-GB"/>
    </w:rPr>
  </w:style>
  <w:style w:type="paragraph" w:styleId="NoSpacing">
    <w:name w:val="No Spacing"/>
    <w:uiPriority w:val="1"/>
    <w:qFormat/>
    <w:rsid w:val="002F369D"/>
  </w:style>
  <w:style w:type="character" w:styleId="PageNumber">
    <w:name w:val="page number"/>
    <w:basedOn w:val="DefaultParagraphFont"/>
    <w:uiPriority w:val="99"/>
    <w:semiHidden/>
    <w:unhideWhenUsed/>
    <w:rsid w:val="00C67ECD"/>
  </w:style>
  <w:style w:type="character" w:styleId="UnresolvedMention">
    <w:name w:val="Unresolved Mention"/>
    <w:basedOn w:val="DefaultParagraphFont"/>
    <w:uiPriority w:val="99"/>
    <w:semiHidden/>
    <w:unhideWhenUsed/>
    <w:rsid w:val="00B10603"/>
    <w:rPr>
      <w:color w:val="605E5C"/>
      <w:shd w:val="clear" w:color="auto" w:fill="E1DFDD"/>
    </w:rPr>
  </w:style>
  <w:style w:type="table" w:styleId="TableGrid">
    <w:name w:val="Table Grid"/>
    <w:basedOn w:val="TableNormal"/>
    <w:uiPriority w:val="39"/>
    <w:rsid w:val="00A31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ebmail" TargetMode="External"/><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hyperlink" Target="https://www.ssllabs.com/ssltest/index.html"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s://creativecommons.org/licenses/by-nc-sa/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VnfaRDdEkw0ePxF+HN+mZov9VA==">AMUW2mVhuvkguZrnYv+e7O1OpTGw9fTllovoE+2MB/Noch0mGEg0Dt0FnPUWZDeoE0KxV7eessOtpQ8vWB7ttl+HuuUyu2kGRrbIXTMLCphG5uptcl7+I/wxHEDXoTnHb9O24EYfby8y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15</Pages>
  <Words>694</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Alysia Beckles</cp:lastModifiedBy>
  <cp:revision>25</cp:revision>
  <dcterms:created xsi:type="dcterms:W3CDTF">2022-09-23T18:41:00Z</dcterms:created>
  <dcterms:modified xsi:type="dcterms:W3CDTF">2022-09-23T20:27:00Z</dcterms:modified>
</cp:coreProperties>
</file>