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A3D39" w14:textId="77777777" w:rsidR="004310A6" w:rsidRPr="004310A6" w:rsidRDefault="004310A6" w:rsidP="004310A6">
      <w:r w:rsidRPr="004310A6">
        <w:t>Discussion Board: The "Short Arm" of Predictive Knowledge</w:t>
      </w:r>
    </w:p>
    <w:p w14:paraId="1D9878BD" w14:textId="5FA16BC5" w:rsidR="004310A6" w:rsidRDefault="004310A6">
      <w:r w:rsidRPr="004310A6">
        <w:t>Given the “short arm” of predictive knowledge, as discussed in the Jonas reading, we should approach the development of cyber-policy and infrastructure with a sense of cautious responsibility and ethical foresight. Jonas argues that because our ability to predict the long-term consequences of technological advancements is limited, we must take a proactive and preventative stance when it comes to emerging cyber risks. Policies should be flexible and adaptable, allowing room for updates as new threats and technologies arise. Infrastructure should be designed with built-in safeguards to minimize potential harm from unknown future developments. Instead of only reacting to problems after they happen, we must build systems with the awareness that uncertainty is inevitable and prepare accordingly.</w:t>
      </w:r>
    </w:p>
    <w:sectPr w:rsidR="00431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A6"/>
    <w:rsid w:val="004310A6"/>
    <w:rsid w:val="00607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AC18C"/>
  <w15:chartTrackingRefBased/>
  <w15:docId w15:val="{53314098-5B2D-464C-8229-E2EE61FF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0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10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10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10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10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10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10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10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10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0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10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10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10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10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10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10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10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10A6"/>
    <w:rPr>
      <w:rFonts w:eastAsiaTheme="majorEastAsia" w:cstheme="majorBidi"/>
      <w:color w:val="272727" w:themeColor="text1" w:themeTint="D8"/>
    </w:rPr>
  </w:style>
  <w:style w:type="paragraph" w:styleId="Title">
    <w:name w:val="Title"/>
    <w:basedOn w:val="Normal"/>
    <w:next w:val="Normal"/>
    <w:link w:val="TitleChar"/>
    <w:uiPriority w:val="10"/>
    <w:qFormat/>
    <w:rsid w:val="004310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0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0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10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0A6"/>
    <w:pPr>
      <w:spacing w:before="160"/>
      <w:jc w:val="center"/>
    </w:pPr>
    <w:rPr>
      <w:i/>
      <w:iCs/>
      <w:color w:val="404040" w:themeColor="text1" w:themeTint="BF"/>
    </w:rPr>
  </w:style>
  <w:style w:type="character" w:customStyle="1" w:styleId="QuoteChar">
    <w:name w:val="Quote Char"/>
    <w:basedOn w:val="DefaultParagraphFont"/>
    <w:link w:val="Quote"/>
    <w:uiPriority w:val="29"/>
    <w:rsid w:val="004310A6"/>
    <w:rPr>
      <w:i/>
      <w:iCs/>
      <w:color w:val="404040" w:themeColor="text1" w:themeTint="BF"/>
    </w:rPr>
  </w:style>
  <w:style w:type="paragraph" w:styleId="ListParagraph">
    <w:name w:val="List Paragraph"/>
    <w:basedOn w:val="Normal"/>
    <w:uiPriority w:val="34"/>
    <w:qFormat/>
    <w:rsid w:val="004310A6"/>
    <w:pPr>
      <w:ind w:left="720"/>
      <w:contextualSpacing/>
    </w:pPr>
  </w:style>
  <w:style w:type="character" w:styleId="IntenseEmphasis">
    <w:name w:val="Intense Emphasis"/>
    <w:basedOn w:val="DefaultParagraphFont"/>
    <w:uiPriority w:val="21"/>
    <w:qFormat/>
    <w:rsid w:val="004310A6"/>
    <w:rPr>
      <w:i/>
      <w:iCs/>
      <w:color w:val="2F5496" w:themeColor="accent1" w:themeShade="BF"/>
    </w:rPr>
  </w:style>
  <w:style w:type="paragraph" w:styleId="IntenseQuote">
    <w:name w:val="Intense Quote"/>
    <w:basedOn w:val="Normal"/>
    <w:next w:val="Normal"/>
    <w:link w:val="IntenseQuoteChar"/>
    <w:uiPriority w:val="30"/>
    <w:qFormat/>
    <w:rsid w:val="004310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10A6"/>
    <w:rPr>
      <w:i/>
      <w:iCs/>
      <w:color w:val="2F5496" w:themeColor="accent1" w:themeShade="BF"/>
    </w:rPr>
  </w:style>
  <w:style w:type="character" w:styleId="IntenseReference">
    <w:name w:val="Intense Reference"/>
    <w:basedOn w:val="DefaultParagraphFont"/>
    <w:uiPriority w:val="32"/>
    <w:qFormat/>
    <w:rsid w:val="004310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87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Mcallister</dc:creator>
  <cp:keywords/>
  <dc:description/>
  <cp:lastModifiedBy>Anthony Mcallister</cp:lastModifiedBy>
  <cp:revision>1</cp:revision>
  <dcterms:created xsi:type="dcterms:W3CDTF">2025-04-27T22:57:00Z</dcterms:created>
  <dcterms:modified xsi:type="dcterms:W3CDTF">2025-04-27T22:58:00Z</dcterms:modified>
</cp:coreProperties>
</file>