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DE54" w14:textId="77777777" w:rsidR="00751040" w:rsidRPr="00751040" w:rsidRDefault="00751040" w:rsidP="00751040">
      <w:r w:rsidRPr="00751040">
        <w:t>Bradford Lee</w:t>
      </w:r>
    </w:p>
    <w:p w14:paraId="6EC0FE13" w14:textId="5B942F36" w:rsidR="00751040" w:rsidRPr="00751040" w:rsidRDefault="00751040" w:rsidP="00751040">
      <w:r w:rsidRPr="00751040">
        <w:t>Reflection #</w:t>
      </w:r>
      <w:r w:rsidR="00792E08">
        <w:t>3</w:t>
      </w:r>
    </w:p>
    <w:p w14:paraId="7CE01CA1" w14:textId="1835304A" w:rsidR="00751040" w:rsidRPr="00751040" w:rsidRDefault="00751040" w:rsidP="00751040">
      <w:r w:rsidRPr="00751040">
        <w:t>06/</w:t>
      </w:r>
      <w:r>
        <w:t>21/2026</w:t>
      </w:r>
    </w:p>
    <w:p w14:paraId="3CB744E6" w14:textId="77777777" w:rsidR="00751040" w:rsidRPr="00751040" w:rsidRDefault="00751040" w:rsidP="00751040">
      <w:r w:rsidRPr="00751040">
        <w:t>ODU Summer 2026</w:t>
      </w:r>
    </w:p>
    <w:p w14:paraId="5DDB017F" w14:textId="77777777" w:rsidR="00751040" w:rsidRPr="00751040" w:rsidRDefault="00751040" w:rsidP="00751040">
      <w:r w:rsidRPr="00751040">
        <w:t>TowneBank</w:t>
      </w:r>
    </w:p>
    <w:p w14:paraId="35D54C17" w14:textId="77777777" w:rsidR="00751040" w:rsidRDefault="00751040" w:rsidP="00751040">
      <w:r w:rsidRPr="00751040">
        <w:t>Professor Teresa Duvall/TA Jade Hines</w:t>
      </w:r>
    </w:p>
    <w:p w14:paraId="0576E76A" w14:textId="77777777" w:rsidR="00591D00" w:rsidRDefault="00591D00" w:rsidP="00104B5A">
      <w:pPr>
        <w:spacing w:line="480" w:lineRule="auto"/>
      </w:pPr>
    </w:p>
    <w:p w14:paraId="7DD1CB0C" w14:textId="79D752B8" w:rsidR="00104B5A" w:rsidRPr="00104B5A" w:rsidRDefault="00591D00" w:rsidP="00104B5A">
      <w:pPr>
        <w:spacing w:line="480" w:lineRule="auto"/>
      </w:pPr>
      <w:r>
        <w:tab/>
      </w:r>
      <w:r w:rsidR="00104B5A" w:rsidRPr="00104B5A">
        <w:t xml:space="preserve">During my third fifty hours at TowneBank’s Information Security department, I continued to build on the responsibilities and skills I developed earlier in the internship. This phase felt steadier and routine, as I became more familiar with the department’s expectations and the flow </w:t>
      </w:r>
      <w:r w:rsidR="00104B5A">
        <w:t>of technology governance</w:t>
      </w:r>
      <w:r w:rsidR="00104B5A" w:rsidRPr="00104B5A">
        <w:t xml:space="preserve"> work. With each task, I gained a clearer understanding of how my role supports the team and contributes to TowneBank’s broader security efforts.</w:t>
      </w:r>
    </w:p>
    <w:p w14:paraId="746789D6" w14:textId="77777777" w:rsidR="00104B5A" w:rsidRPr="00104B5A" w:rsidRDefault="00104B5A" w:rsidP="00104B5A">
      <w:pPr>
        <w:spacing w:line="480" w:lineRule="auto"/>
        <w:ind w:firstLine="720"/>
      </w:pPr>
      <w:r w:rsidRPr="00104B5A">
        <w:t>A major part of this period involved conducting Information Security Risk Assessments (ISRAs) with application owners. I scheduled meetings to review my findings, walked through the results with them, and documented any clarifications or disagreements they had. I also continued completing Due Diligence Reviews (DDRs), including peer</w:t>
      </w:r>
      <w:r w:rsidRPr="00104B5A">
        <w:noBreakHyphen/>
        <w:t>reviewing reviews completed by others. In addition, I took on more responsibility for collecting documentation needed for assessments, which meant reaching out to vendors for SOC II Type 2 reports, information security policies, and other materials. This month included a higher number of ISRAs, so much of my time was spent helping the team work through that workload.</w:t>
      </w:r>
    </w:p>
    <w:p w14:paraId="431FC7F5" w14:textId="77777777" w:rsidR="00104B5A" w:rsidRPr="00104B5A" w:rsidRDefault="00104B5A" w:rsidP="00104B5A">
      <w:pPr>
        <w:spacing w:line="480" w:lineRule="auto"/>
        <w:ind w:firstLine="720"/>
      </w:pPr>
      <w:r w:rsidRPr="00104B5A">
        <w:lastRenderedPageBreak/>
        <w:t>I continued using LogicManager, ServiceNow, and Excel regularly. While I didn’t learn many new features, I became noticeably more comfortable navigating each system. Tasks that once felt slow or unfamiliar now feel more manageable, and I’m able to move through them with more confidence.</w:t>
      </w:r>
    </w:p>
    <w:p w14:paraId="3546ED87" w14:textId="77777777" w:rsidR="00104B5A" w:rsidRPr="00104B5A" w:rsidRDefault="00104B5A" w:rsidP="00104B5A">
      <w:pPr>
        <w:spacing w:line="480" w:lineRule="auto"/>
        <w:ind w:firstLine="720"/>
      </w:pPr>
      <w:r w:rsidRPr="00104B5A">
        <w:t>My independence increased during this period as well. I was trusted to conduct ISRA meetings on my own and to contact vendors directly when documentation was needed. Even though I needed less guidance, I still made sure to ask questions when something wasn’t clear so I could continue learning the right way. One moment that stood out was my first ISRA meeting. I was nervous going into it, but getting through it helped me understand the process better and showed me that I could handle these conversations more comfortably than I expected.</w:t>
      </w:r>
    </w:p>
    <w:p w14:paraId="7D13209E" w14:textId="1EDA8DFF" w:rsidR="00104B5A" w:rsidRPr="00104B5A" w:rsidRDefault="00104B5A" w:rsidP="00104B5A">
      <w:pPr>
        <w:spacing w:line="480" w:lineRule="auto"/>
        <w:ind w:firstLine="720"/>
      </w:pPr>
      <w:r w:rsidRPr="00104B5A">
        <w:t>Time management was the biggest challenge during these hours. Balancing meetings with other tasks requires more planning than before. To stay organized, I wrote out everything I needed to complete, prioritized tasks based on deadlines, and planned out my week every Monday. I also learned the importance of taking short breaks when needed—stepping away for a moment helped me refocus and reduced mistakes.</w:t>
      </w:r>
    </w:p>
    <w:p w14:paraId="61D73FAA" w14:textId="77777777" w:rsidR="00104B5A" w:rsidRPr="00104B5A" w:rsidRDefault="00104B5A" w:rsidP="00104B5A">
      <w:pPr>
        <w:spacing w:line="480" w:lineRule="auto"/>
        <w:ind w:firstLine="720"/>
      </w:pPr>
      <w:r w:rsidRPr="00104B5A">
        <w:t xml:space="preserve">My communication and teamwork skills continued to grow as I interacted with my coworkers throughout the day. I’ve become more comfortable asking questions, sharing updates, and working alongside the team. I also communicated with departments like insurance, compliance, and vendor management, which helped me understand how </w:t>
      </w:r>
      <w:r w:rsidRPr="00104B5A">
        <w:lastRenderedPageBreak/>
        <w:t>different areas of the organization connect. Through these interactions, I’ve started to learn how to ask the right questions depending on the task and who I’m speaking with.</w:t>
      </w:r>
    </w:p>
    <w:p w14:paraId="19B236C0" w14:textId="77777777" w:rsidR="00104B5A" w:rsidRPr="00104B5A" w:rsidRDefault="00104B5A" w:rsidP="00104B5A">
      <w:pPr>
        <w:spacing w:line="480" w:lineRule="auto"/>
        <w:ind w:firstLine="720"/>
      </w:pPr>
      <w:r w:rsidRPr="00104B5A">
        <w:t>Several values stood out to me during this period, including being respectfully assertive, taking the time to explain technical concepts clearly, and remembering that it’s okay to ask questions. These lessons have helped me approach my work with more patience and confidence.</w:t>
      </w:r>
    </w:p>
    <w:p w14:paraId="64EB1CFE" w14:textId="77777777" w:rsidR="00104B5A" w:rsidRPr="00104B5A" w:rsidRDefault="00104B5A" w:rsidP="00104B5A">
      <w:pPr>
        <w:spacing w:line="480" w:lineRule="auto"/>
        <w:ind w:firstLine="720"/>
      </w:pPr>
      <w:r w:rsidRPr="00104B5A">
        <w:t>Overall, I’m proud of the progress I’ve made in becoming more independent while still staying connected with the team. I’ve been given opportunities that have helped me grow, and I’m grateful for the trust the team has placed in me. In the next fifty hours, I hope to continue supporting the team wherever I’m needed, conduct at least three more ISRAs, learn additional responsibilities the department handles throughout the year, and continue working toward the possibility of a post</w:t>
      </w:r>
      <w:r w:rsidRPr="00104B5A">
        <w:noBreakHyphen/>
        <w:t>internship opportunity. This phase has strengthened my interest in cybersecurity and GRC, and I’m looking forward to continuing to learn and contribute.</w:t>
      </w:r>
    </w:p>
    <w:p w14:paraId="6389E1AF" w14:textId="2AC433C9" w:rsidR="00104B5A" w:rsidRPr="006E3428" w:rsidRDefault="00104B5A" w:rsidP="00104B5A">
      <w:pPr>
        <w:spacing w:line="480" w:lineRule="auto"/>
      </w:pPr>
    </w:p>
    <w:p w14:paraId="45D156D1" w14:textId="77777777" w:rsidR="003D1A7C" w:rsidRDefault="003D1A7C" w:rsidP="00104B5A">
      <w:pPr>
        <w:spacing w:line="480" w:lineRule="auto"/>
      </w:pPr>
    </w:p>
    <w:sectPr w:rsidR="003D1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7068A"/>
    <w:multiLevelType w:val="multilevel"/>
    <w:tmpl w:val="FD880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47614"/>
    <w:multiLevelType w:val="multilevel"/>
    <w:tmpl w:val="3CBC5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E2EAE"/>
    <w:multiLevelType w:val="multilevel"/>
    <w:tmpl w:val="053AF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CD0C21"/>
    <w:multiLevelType w:val="multilevel"/>
    <w:tmpl w:val="E27EA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85830"/>
    <w:multiLevelType w:val="multilevel"/>
    <w:tmpl w:val="F3C0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BB5A66"/>
    <w:multiLevelType w:val="multilevel"/>
    <w:tmpl w:val="7A8CA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BE078E"/>
    <w:multiLevelType w:val="multilevel"/>
    <w:tmpl w:val="FE0C9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475389">
    <w:abstractNumId w:val="2"/>
  </w:num>
  <w:num w:numId="2" w16cid:durableId="1295868398">
    <w:abstractNumId w:val="6"/>
  </w:num>
  <w:num w:numId="3" w16cid:durableId="852769860">
    <w:abstractNumId w:val="1"/>
  </w:num>
  <w:num w:numId="4" w16cid:durableId="1731147679">
    <w:abstractNumId w:val="3"/>
  </w:num>
  <w:num w:numId="5" w16cid:durableId="1155337632">
    <w:abstractNumId w:val="0"/>
  </w:num>
  <w:num w:numId="6" w16cid:durableId="351958736">
    <w:abstractNumId w:val="5"/>
  </w:num>
  <w:num w:numId="7" w16cid:durableId="1308701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AC"/>
    <w:rsid w:val="00001AB7"/>
    <w:rsid w:val="000332F6"/>
    <w:rsid w:val="000745FF"/>
    <w:rsid w:val="000B280A"/>
    <w:rsid w:val="00102C57"/>
    <w:rsid w:val="00104B5A"/>
    <w:rsid w:val="00176243"/>
    <w:rsid w:val="001D58BD"/>
    <w:rsid w:val="00212EAC"/>
    <w:rsid w:val="002C0ED8"/>
    <w:rsid w:val="003367D7"/>
    <w:rsid w:val="00381D6F"/>
    <w:rsid w:val="00393474"/>
    <w:rsid w:val="003A3BD2"/>
    <w:rsid w:val="003C61C8"/>
    <w:rsid w:val="003D1A7C"/>
    <w:rsid w:val="00507349"/>
    <w:rsid w:val="00591D00"/>
    <w:rsid w:val="006E3428"/>
    <w:rsid w:val="00751040"/>
    <w:rsid w:val="00763840"/>
    <w:rsid w:val="00792E08"/>
    <w:rsid w:val="007B6742"/>
    <w:rsid w:val="009F44D9"/>
    <w:rsid w:val="00A40CF3"/>
    <w:rsid w:val="00A432E4"/>
    <w:rsid w:val="00BD5E2D"/>
    <w:rsid w:val="00D162DF"/>
    <w:rsid w:val="00E85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3085"/>
  <w15:chartTrackingRefBased/>
  <w15:docId w15:val="{FFE488E2-BDAE-4DD7-8360-25C40331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EAC"/>
    <w:rPr>
      <w:rFonts w:eastAsiaTheme="majorEastAsia" w:cstheme="majorBidi"/>
      <w:color w:val="272727" w:themeColor="text1" w:themeTint="D8"/>
    </w:rPr>
  </w:style>
  <w:style w:type="paragraph" w:styleId="Title">
    <w:name w:val="Title"/>
    <w:basedOn w:val="Normal"/>
    <w:next w:val="Normal"/>
    <w:link w:val="TitleChar"/>
    <w:uiPriority w:val="10"/>
    <w:qFormat/>
    <w:rsid w:val="00212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EAC"/>
    <w:pPr>
      <w:spacing w:before="160"/>
      <w:jc w:val="center"/>
    </w:pPr>
    <w:rPr>
      <w:i/>
      <w:iCs/>
      <w:color w:val="404040" w:themeColor="text1" w:themeTint="BF"/>
    </w:rPr>
  </w:style>
  <w:style w:type="character" w:customStyle="1" w:styleId="QuoteChar">
    <w:name w:val="Quote Char"/>
    <w:basedOn w:val="DefaultParagraphFont"/>
    <w:link w:val="Quote"/>
    <w:uiPriority w:val="29"/>
    <w:rsid w:val="00212EAC"/>
    <w:rPr>
      <w:i/>
      <w:iCs/>
      <w:color w:val="404040" w:themeColor="text1" w:themeTint="BF"/>
    </w:rPr>
  </w:style>
  <w:style w:type="paragraph" w:styleId="ListParagraph">
    <w:name w:val="List Paragraph"/>
    <w:basedOn w:val="Normal"/>
    <w:uiPriority w:val="34"/>
    <w:qFormat/>
    <w:rsid w:val="00212EAC"/>
    <w:pPr>
      <w:ind w:left="720"/>
      <w:contextualSpacing/>
    </w:pPr>
  </w:style>
  <w:style w:type="character" w:styleId="IntenseEmphasis">
    <w:name w:val="Intense Emphasis"/>
    <w:basedOn w:val="DefaultParagraphFont"/>
    <w:uiPriority w:val="21"/>
    <w:qFormat/>
    <w:rsid w:val="00212EAC"/>
    <w:rPr>
      <w:i/>
      <w:iCs/>
      <w:color w:val="0F4761" w:themeColor="accent1" w:themeShade="BF"/>
    </w:rPr>
  </w:style>
  <w:style w:type="paragraph" w:styleId="IntenseQuote">
    <w:name w:val="Intense Quote"/>
    <w:basedOn w:val="Normal"/>
    <w:next w:val="Normal"/>
    <w:link w:val="IntenseQuoteChar"/>
    <w:uiPriority w:val="30"/>
    <w:qFormat/>
    <w:rsid w:val="00212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EAC"/>
    <w:rPr>
      <w:i/>
      <w:iCs/>
      <w:color w:val="0F4761" w:themeColor="accent1" w:themeShade="BF"/>
    </w:rPr>
  </w:style>
  <w:style w:type="character" w:styleId="IntenseReference">
    <w:name w:val="Intense Reference"/>
    <w:basedOn w:val="DefaultParagraphFont"/>
    <w:uiPriority w:val="32"/>
    <w:qFormat/>
    <w:rsid w:val="00212EAC"/>
    <w:rPr>
      <w:b/>
      <w:bCs/>
      <w:smallCaps/>
      <w:color w:val="0F4761" w:themeColor="accent1" w:themeShade="BF"/>
      <w:spacing w:val="5"/>
    </w:rPr>
  </w:style>
  <w:style w:type="paragraph" w:styleId="NormalWeb">
    <w:name w:val="Normal (Web)"/>
    <w:basedOn w:val="Normal"/>
    <w:uiPriority w:val="99"/>
    <w:semiHidden/>
    <w:unhideWhenUsed/>
    <w:rsid w:val="00104B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Lee</dc:creator>
  <cp:keywords/>
  <dc:description/>
  <cp:lastModifiedBy>Bradford Lee</cp:lastModifiedBy>
  <cp:revision>3</cp:revision>
  <dcterms:created xsi:type="dcterms:W3CDTF">2026-06-21T23:47:00Z</dcterms:created>
  <dcterms:modified xsi:type="dcterms:W3CDTF">2026-06-22T00:00:00Z</dcterms:modified>
</cp:coreProperties>
</file>