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B5F4" w14:textId="77777777" w:rsidR="00BE4CEE" w:rsidRDefault="00BE4CEE" w:rsidP="00D26AA1">
      <w:pPr>
        <w:jc w:val="center"/>
      </w:pPr>
    </w:p>
    <w:p w14:paraId="35B0D359" w14:textId="77777777" w:rsidR="00D26AA1" w:rsidRDefault="00D26AA1" w:rsidP="00D26AA1">
      <w:pPr>
        <w:jc w:val="center"/>
      </w:pPr>
    </w:p>
    <w:p w14:paraId="78AC7522" w14:textId="77777777" w:rsidR="00D26AA1" w:rsidRDefault="00D26AA1" w:rsidP="00D26AA1">
      <w:pPr>
        <w:jc w:val="center"/>
      </w:pPr>
    </w:p>
    <w:p w14:paraId="7D9D67DD" w14:textId="77777777" w:rsidR="00D26AA1" w:rsidRDefault="00D26AA1" w:rsidP="00D26AA1">
      <w:pPr>
        <w:jc w:val="center"/>
      </w:pPr>
    </w:p>
    <w:p w14:paraId="00CD3F68" w14:textId="77777777" w:rsidR="00D26AA1" w:rsidRDefault="00D26AA1" w:rsidP="00D26AA1">
      <w:pPr>
        <w:jc w:val="center"/>
      </w:pPr>
    </w:p>
    <w:p w14:paraId="512A4E28" w14:textId="77777777" w:rsidR="00D26AA1" w:rsidRDefault="00D26AA1" w:rsidP="00D26AA1">
      <w:pPr>
        <w:jc w:val="center"/>
      </w:pPr>
    </w:p>
    <w:p w14:paraId="6709EA93" w14:textId="3BD204EC" w:rsidR="00D26AA1" w:rsidRDefault="00D26AA1" w:rsidP="00D26AA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26AA1">
        <w:rPr>
          <w:rFonts w:ascii="Times New Roman" w:hAnsi="Times New Roman" w:cs="Times New Roman"/>
          <w:b/>
          <w:bCs/>
        </w:rPr>
        <w:t>Article Review</w:t>
      </w:r>
      <w:r w:rsidR="00A4323E">
        <w:rPr>
          <w:rFonts w:ascii="Times New Roman" w:hAnsi="Times New Roman" w:cs="Times New Roman"/>
          <w:b/>
          <w:bCs/>
        </w:rPr>
        <w:t xml:space="preserve"> #2: </w:t>
      </w:r>
    </w:p>
    <w:p w14:paraId="21823C6B" w14:textId="77777777" w:rsidR="00A4323E" w:rsidRDefault="00A4323E" w:rsidP="00D26AA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2FF7B7E" w14:textId="327CB325" w:rsidR="00A4323E" w:rsidRDefault="00A4323E" w:rsidP="00D26AA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Reid</w:t>
      </w:r>
    </w:p>
    <w:p w14:paraId="6B7AE758" w14:textId="2E07A769" w:rsidR="00A4323E" w:rsidRDefault="00A4323E" w:rsidP="00D26AA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of Cybersecurity, Old Dominion University</w:t>
      </w:r>
    </w:p>
    <w:p w14:paraId="685D3D80" w14:textId="0CD856E4" w:rsidR="00D95D48" w:rsidRDefault="00D95D48" w:rsidP="00D26AA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CYSE 201S: Cybersecurity and </w:t>
      </w:r>
      <w:proofErr w:type="gramStart"/>
      <w:r>
        <w:rPr>
          <w:rFonts w:ascii="Times New Roman" w:hAnsi="Times New Roman" w:cs="Times New Roman"/>
        </w:rPr>
        <w:t>the Social</w:t>
      </w:r>
      <w:proofErr w:type="gramEnd"/>
      <w:r>
        <w:rPr>
          <w:rFonts w:ascii="Times New Roman" w:hAnsi="Times New Roman" w:cs="Times New Roman"/>
        </w:rPr>
        <w:t xml:space="preserve"> Sciences</w:t>
      </w:r>
    </w:p>
    <w:p w14:paraId="673EB013" w14:textId="2B8EA80E" w:rsidR="00D95D48" w:rsidRDefault="00D95D48" w:rsidP="00D26AA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  <w:r w:rsidR="00315164" w:rsidRPr="00613C7E">
        <w:rPr>
          <w:rFonts w:ascii="Times New Roman" w:hAnsi="Times New Roman" w:cs="Times New Roman"/>
        </w:rPr>
        <w:t>Diwakar Yalpi</w:t>
      </w:r>
    </w:p>
    <w:p w14:paraId="1BABF577" w14:textId="31574E3C" w:rsidR="00D95D48" w:rsidRDefault="00D95D48" w:rsidP="00D26AA1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Due: 4/14/26</w:t>
      </w:r>
    </w:p>
    <w:p w14:paraId="02E9AEA8" w14:textId="51FF3AC8" w:rsidR="00315164" w:rsidRDefault="00315164" w:rsidP="00D26AA1">
      <w:pPr>
        <w:spacing w:line="480" w:lineRule="auto"/>
        <w:jc w:val="center"/>
        <w:rPr>
          <w:rFonts w:ascii="Times New Roman" w:hAnsi="Times New Roman" w:cs="Times New Roman"/>
        </w:rPr>
      </w:pPr>
    </w:p>
    <w:p w14:paraId="477EE445" w14:textId="77777777" w:rsidR="00315164" w:rsidRDefault="003151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9D59699" w14:textId="4164021C" w:rsidR="00315164" w:rsidRDefault="002C7DB8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Introduction</w:t>
      </w:r>
    </w:p>
    <w:p w14:paraId="0E01DB45" w14:textId="15514200" w:rsidR="00A0486A" w:rsidRPr="00920B19" w:rsidRDefault="00920B19" w:rsidP="00920B1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article focuses on the dangers that artificial intelligence</w:t>
      </w:r>
      <w:r w:rsidR="00D732C2">
        <w:rPr>
          <w:rFonts w:ascii="Times New Roman" w:hAnsi="Times New Roman" w:cs="Times New Roman"/>
        </w:rPr>
        <w:t xml:space="preserve">, specifically deepfakes, </w:t>
      </w:r>
      <w:r>
        <w:rPr>
          <w:rFonts w:ascii="Times New Roman" w:hAnsi="Times New Roman" w:cs="Times New Roman"/>
        </w:rPr>
        <w:t>can pose on society</w:t>
      </w:r>
      <w:r w:rsidR="00040472">
        <w:rPr>
          <w:rFonts w:ascii="Times New Roman" w:hAnsi="Times New Roman" w:cs="Times New Roman"/>
        </w:rPr>
        <w:t xml:space="preserve"> mainly through misinformation</w:t>
      </w:r>
      <w:r w:rsidR="00D732C2">
        <w:rPr>
          <w:rFonts w:ascii="Times New Roman" w:hAnsi="Times New Roman" w:cs="Times New Roman"/>
        </w:rPr>
        <w:t>, social engineering exploits,</w:t>
      </w:r>
      <w:r w:rsidR="00040472">
        <w:rPr>
          <w:rFonts w:ascii="Times New Roman" w:hAnsi="Times New Roman" w:cs="Times New Roman"/>
        </w:rPr>
        <w:t xml:space="preserve"> and </w:t>
      </w:r>
      <w:r w:rsidR="001037BE">
        <w:rPr>
          <w:rFonts w:ascii="Times New Roman" w:hAnsi="Times New Roman" w:cs="Times New Roman"/>
        </w:rPr>
        <w:t>identity fraud or theft.</w:t>
      </w:r>
      <w:r w:rsidR="00E6653A">
        <w:rPr>
          <w:rFonts w:ascii="Times New Roman" w:hAnsi="Times New Roman" w:cs="Times New Roman"/>
        </w:rPr>
        <w:t xml:space="preserve"> AI evolves and </w:t>
      </w:r>
      <w:r w:rsidR="00D05B97">
        <w:rPr>
          <w:rFonts w:ascii="Times New Roman" w:hAnsi="Times New Roman" w:cs="Times New Roman"/>
        </w:rPr>
        <w:t>becomes greater with each passing moment, making it much harder to discern what is legitimate and what is fabricated.</w:t>
      </w:r>
      <w:r w:rsidR="001037BE">
        <w:rPr>
          <w:rFonts w:ascii="Times New Roman" w:hAnsi="Times New Roman" w:cs="Times New Roman"/>
        </w:rPr>
        <w:t xml:space="preserve"> To demonstrate </w:t>
      </w:r>
      <w:r w:rsidR="00E6653A">
        <w:rPr>
          <w:rFonts w:ascii="Times New Roman" w:hAnsi="Times New Roman" w:cs="Times New Roman"/>
        </w:rPr>
        <w:t xml:space="preserve">how vulnerable the </w:t>
      </w:r>
      <w:proofErr w:type="gramStart"/>
      <w:r w:rsidR="00E6653A">
        <w:rPr>
          <w:rFonts w:ascii="Times New Roman" w:hAnsi="Times New Roman" w:cs="Times New Roman"/>
        </w:rPr>
        <w:t>general public</w:t>
      </w:r>
      <w:proofErr w:type="gramEnd"/>
      <w:r w:rsidR="00E6653A">
        <w:rPr>
          <w:rFonts w:ascii="Times New Roman" w:hAnsi="Times New Roman" w:cs="Times New Roman"/>
        </w:rPr>
        <w:t xml:space="preserve"> is to these kinds</w:t>
      </w:r>
      <w:r w:rsidR="001037BE">
        <w:rPr>
          <w:rFonts w:ascii="Times New Roman" w:hAnsi="Times New Roman" w:cs="Times New Roman"/>
        </w:rPr>
        <w:t xml:space="preserve"> </w:t>
      </w:r>
      <w:r w:rsidR="00D05B97">
        <w:rPr>
          <w:rFonts w:ascii="Times New Roman" w:hAnsi="Times New Roman" w:cs="Times New Roman"/>
        </w:rPr>
        <w:t>of</w:t>
      </w:r>
      <w:r w:rsidR="00632716">
        <w:rPr>
          <w:rFonts w:ascii="Times New Roman" w:hAnsi="Times New Roman" w:cs="Times New Roman"/>
        </w:rPr>
        <w:t xml:space="preserve"> manipulation tactics,</w:t>
      </w:r>
      <w:r w:rsidR="004465DD">
        <w:rPr>
          <w:rFonts w:ascii="Times New Roman" w:hAnsi="Times New Roman" w:cs="Times New Roman"/>
        </w:rPr>
        <w:t xml:space="preserve"> a study was conducted to see how many individuals could identify what were real images and what were not.</w:t>
      </w:r>
    </w:p>
    <w:p w14:paraId="22231CFB" w14:textId="5555AFF9" w:rsidR="002C7DB8" w:rsidRDefault="002C7DB8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Relation/Connection to Social Science Principles</w:t>
      </w:r>
    </w:p>
    <w:p w14:paraId="53219373" w14:textId="783E9E71" w:rsidR="00651600" w:rsidRPr="00651600" w:rsidRDefault="00651600" w:rsidP="00651600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2B4">
        <w:rPr>
          <w:rFonts w:ascii="Times New Roman" w:hAnsi="Times New Roman" w:cs="Times New Roman"/>
        </w:rPr>
        <w:t>Some core principles of social sciences that are prevalent in this article include</w:t>
      </w:r>
      <w:r w:rsidR="009C4926">
        <w:rPr>
          <w:rFonts w:ascii="Times New Roman" w:hAnsi="Times New Roman" w:cs="Times New Roman"/>
        </w:rPr>
        <w:t xml:space="preserve"> </w:t>
      </w:r>
      <w:r w:rsidR="00A143AF">
        <w:rPr>
          <w:rFonts w:ascii="Times New Roman" w:hAnsi="Times New Roman" w:cs="Times New Roman"/>
        </w:rPr>
        <w:t xml:space="preserve">mainly </w:t>
      </w:r>
      <w:r w:rsidR="009C4926">
        <w:rPr>
          <w:rFonts w:ascii="Times New Roman" w:hAnsi="Times New Roman" w:cs="Times New Roman"/>
        </w:rPr>
        <w:t>Psychology</w:t>
      </w:r>
      <w:r w:rsidR="00A143AF">
        <w:rPr>
          <w:rFonts w:ascii="Times New Roman" w:hAnsi="Times New Roman" w:cs="Times New Roman"/>
        </w:rPr>
        <w:t xml:space="preserve"> and Sociology. Psychology is present in the sense that </w:t>
      </w:r>
      <w:r w:rsidR="00CF372E">
        <w:rPr>
          <w:rFonts w:ascii="Times New Roman" w:hAnsi="Times New Roman" w:cs="Times New Roman"/>
        </w:rPr>
        <w:t xml:space="preserve">individuals believe that </w:t>
      </w:r>
      <w:r w:rsidR="009B4C40">
        <w:rPr>
          <w:rFonts w:ascii="Times New Roman" w:hAnsi="Times New Roman" w:cs="Times New Roman"/>
        </w:rPr>
        <w:t xml:space="preserve">in many instances, </w:t>
      </w:r>
      <w:r w:rsidR="00CF372E">
        <w:rPr>
          <w:rFonts w:ascii="Times New Roman" w:hAnsi="Times New Roman" w:cs="Times New Roman"/>
        </w:rPr>
        <w:t>they are witnessing real human images</w:t>
      </w:r>
      <w:r w:rsidR="00651AA9">
        <w:rPr>
          <w:rFonts w:ascii="Times New Roman" w:hAnsi="Times New Roman" w:cs="Times New Roman"/>
        </w:rPr>
        <w:t xml:space="preserve"> even when they are not</w:t>
      </w:r>
      <w:r w:rsidR="00CF372E">
        <w:rPr>
          <w:rFonts w:ascii="Times New Roman" w:hAnsi="Times New Roman" w:cs="Times New Roman"/>
        </w:rPr>
        <w:t xml:space="preserve"> </w:t>
      </w:r>
      <w:r w:rsidR="009B4C40">
        <w:rPr>
          <w:rFonts w:ascii="Times New Roman" w:hAnsi="Times New Roman" w:cs="Times New Roman"/>
        </w:rPr>
        <w:t>because they are able to recognize familiar human features that are replicated perfectly</w:t>
      </w:r>
      <w:r w:rsidR="00B639A4">
        <w:rPr>
          <w:rFonts w:ascii="Times New Roman" w:hAnsi="Times New Roman" w:cs="Times New Roman"/>
        </w:rPr>
        <w:t xml:space="preserve">. Their confidence in being able to determine between real and fake images was also at play and affected </w:t>
      </w:r>
      <w:r w:rsidR="00651AA9">
        <w:rPr>
          <w:rFonts w:ascii="Times New Roman" w:hAnsi="Times New Roman" w:cs="Times New Roman"/>
        </w:rPr>
        <w:t>how they responded.</w:t>
      </w:r>
      <w:r w:rsidR="000B3574">
        <w:rPr>
          <w:rFonts w:ascii="Times New Roman" w:hAnsi="Times New Roman" w:cs="Times New Roman"/>
        </w:rPr>
        <w:t xml:space="preserve"> Sociology is present in the sense that their social interactions between </w:t>
      </w:r>
      <w:r w:rsidR="00100A60">
        <w:rPr>
          <w:rFonts w:ascii="Times New Roman" w:hAnsi="Times New Roman" w:cs="Times New Roman"/>
        </w:rPr>
        <w:t>their peers and other individuals in their lives</w:t>
      </w:r>
      <w:r w:rsidR="0011198B">
        <w:rPr>
          <w:rFonts w:ascii="Times New Roman" w:hAnsi="Times New Roman" w:cs="Times New Roman"/>
        </w:rPr>
        <w:t xml:space="preserve">, along with some guidance from the researchers, affected </w:t>
      </w:r>
      <w:r w:rsidR="005150BA">
        <w:rPr>
          <w:rFonts w:ascii="Times New Roman" w:hAnsi="Times New Roman" w:cs="Times New Roman"/>
        </w:rPr>
        <w:t>the results in a small fashion</w:t>
      </w:r>
      <w:r w:rsidR="00EA693A">
        <w:rPr>
          <w:rFonts w:ascii="Times New Roman" w:hAnsi="Times New Roman" w:cs="Times New Roman"/>
        </w:rPr>
        <w:t xml:space="preserve">, but not enough to be able to consistently identify </w:t>
      </w:r>
      <w:r w:rsidR="00A14111">
        <w:rPr>
          <w:rFonts w:ascii="Times New Roman" w:hAnsi="Times New Roman" w:cs="Times New Roman"/>
        </w:rPr>
        <w:t>deepfakes as opposed to real images.</w:t>
      </w:r>
    </w:p>
    <w:p w14:paraId="179FD4FC" w14:textId="3E0DB2E7" w:rsidR="009F2791" w:rsidRDefault="009F2791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Research Question/ Hypothesis/ Independent Variable/ Dependent Variable</w:t>
      </w:r>
    </w:p>
    <w:p w14:paraId="50A3EB37" w14:textId="6CEE8360" w:rsidR="00287AEC" w:rsidRDefault="00B64C8D" w:rsidP="00B64C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</w:t>
      </w:r>
      <w:r w:rsidR="00B6727E">
        <w:rPr>
          <w:rFonts w:ascii="Times New Roman" w:hAnsi="Times New Roman" w:cs="Times New Roman"/>
        </w:rPr>
        <w:t>search Question: Can individuals distinguish between</w:t>
      </w:r>
      <w:r w:rsidR="00C21C10">
        <w:rPr>
          <w:rFonts w:ascii="Times New Roman" w:hAnsi="Times New Roman" w:cs="Times New Roman"/>
        </w:rPr>
        <w:t xml:space="preserve"> real images and </w:t>
      </w:r>
      <w:proofErr w:type="gramStart"/>
      <w:r w:rsidR="00C21C10">
        <w:rPr>
          <w:rFonts w:ascii="Times New Roman" w:hAnsi="Times New Roman" w:cs="Times New Roman"/>
        </w:rPr>
        <w:t>deepfake</w:t>
      </w:r>
      <w:proofErr w:type="gramEnd"/>
      <w:r w:rsidR="00C21C10">
        <w:rPr>
          <w:rFonts w:ascii="Times New Roman" w:hAnsi="Times New Roman" w:cs="Times New Roman"/>
        </w:rPr>
        <w:t xml:space="preserve"> images</w:t>
      </w:r>
      <w:r w:rsidR="0038353F">
        <w:rPr>
          <w:rFonts w:ascii="Times New Roman" w:hAnsi="Times New Roman" w:cs="Times New Roman"/>
        </w:rPr>
        <w:t>?</w:t>
      </w:r>
    </w:p>
    <w:p w14:paraId="5C483A39" w14:textId="4EB3E627" w:rsidR="0038353F" w:rsidRDefault="0038353F" w:rsidP="00B64C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Hypothesis: Individuals </w:t>
      </w:r>
      <w:r w:rsidR="006E223C">
        <w:rPr>
          <w:rFonts w:ascii="Times New Roman" w:hAnsi="Times New Roman" w:cs="Times New Roman"/>
        </w:rPr>
        <w:t>with proper education, training, and guidance will perform better than those who do not have any</w:t>
      </w:r>
      <w:r w:rsidR="007455C5">
        <w:rPr>
          <w:rFonts w:ascii="Times New Roman" w:hAnsi="Times New Roman" w:cs="Times New Roman"/>
        </w:rPr>
        <w:t xml:space="preserve"> outside indications for what the tells of AI deepfakes are.</w:t>
      </w:r>
    </w:p>
    <w:p w14:paraId="6FA183C1" w14:textId="5D4DA3EE" w:rsidR="007455C5" w:rsidRDefault="00892644" w:rsidP="00B64C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Independent variables: Types of images </w:t>
      </w:r>
      <w:proofErr w:type="gramStart"/>
      <w:r>
        <w:rPr>
          <w:rFonts w:ascii="Times New Roman" w:hAnsi="Times New Roman" w:cs="Times New Roman"/>
        </w:rPr>
        <w:t>presented/ Whether or not</w:t>
      </w:r>
      <w:proofErr w:type="gramEnd"/>
      <w:r>
        <w:rPr>
          <w:rFonts w:ascii="Times New Roman" w:hAnsi="Times New Roman" w:cs="Times New Roman"/>
        </w:rPr>
        <w:t xml:space="preserve"> individuals are given</w:t>
      </w:r>
      <w:r w:rsidR="00F0019F">
        <w:rPr>
          <w:rFonts w:ascii="Times New Roman" w:hAnsi="Times New Roman" w:cs="Times New Roman"/>
        </w:rPr>
        <w:t xml:space="preserve"> tips</w:t>
      </w:r>
    </w:p>
    <w:p w14:paraId="600985BA" w14:textId="3706C96C" w:rsidR="00F0019F" w:rsidRPr="00B64C8D" w:rsidRDefault="00F0019F" w:rsidP="00B64C8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Dependent Variables: Accuracy of the individuals</w:t>
      </w:r>
    </w:p>
    <w:p w14:paraId="288DB48D" w14:textId="52AF0142" w:rsidR="009F2791" w:rsidRDefault="009F2791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Types of Research Methods Used</w:t>
      </w:r>
    </w:p>
    <w:p w14:paraId="35598F08" w14:textId="057DFAF6" w:rsidR="00A47E86" w:rsidRPr="002E688D" w:rsidRDefault="002E688D" w:rsidP="002E688D">
      <w:pPr>
        <w:spacing w:line="480" w:lineRule="auto"/>
        <w:rPr>
          <w:rFonts w:ascii="Times New Roman" w:hAnsi="Times New Roman" w:cs="Times New Roman"/>
        </w:rPr>
      </w:pPr>
      <w:r w:rsidRPr="002E688D">
        <w:rPr>
          <w:rFonts w:ascii="Times New Roman" w:hAnsi="Times New Roman" w:cs="Times New Roman"/>
        </w:rPr>
        <w:tab/>
        <w:t>In this study</w:t>
      </w:r>
      <w:r>
        <w:rPr>
          <w:rFonts w:ascii="Times New Roman" w:hAnsi="Times New Roman" w:cs="Times New Roman"/>
        </w:rPr>
        <w:t xml:space="preserve">, </w:t>
      </w:r>
      <w:r w:rsidR="00F10A9F">
        <w:rPr>
          <w:rFonts w:ascii="Times New Roman" w:hAnsi="Times New Roman" w:cs="Times New Roman"/>
        </w:rPr>
        <w:t xml:space="preserve">a few groups of </w:t>
      </w:r>
      <w:r w:rsidR="00332255">
        <w:rPr>
          <w:rFonts w:ascii="Times New Roman" w:hAnsi="Times New Roman" w:cs="Times New Roman"/>
        </w:rPr>
        <w:t>individuals were</w:t>
      </w:r>
      <w:r w:rsidR="00ED10AC">
        <w:rPr>
          <w:rFonts w:ascii="Times New Roman" w:hAnsi="Times New Roman" w:cs="Times New Roman"/>
        </w:rPr>
        <w:t xml:space="preserve"> given a mix of different </w:t>
      </w:r>
      <w:r w:rsidR="00F10A9F">
        <w:rPr>
          <w:rFonts w:ascii="Times New Roman" w:hAnsi="Times New Roman" w:cs="Times New Roman"/>
        </w:rPr>
        <w:t>images of faces</w:t>
      </w:r>
      <w:r w:rsidR="006E7A5D">
        <w:rPr>
          <w:rFonts w:ascii="Times New Roman" w:hAnsi="Times New Roman" w:cs="Times New Roman"/>
        </w:rPr>
        <w:t xml:space="preserve">, some of which were real people and some of which were deepfakes, generated by AI. </w:t>
      </w:r>
      <w:r w:rsidR="00011932">
        <w:rPr>
          <w:rFonts w:ascii="Times New Roman" w:hAnsi="Times New Roman" w:cs="Times New Roman"/>
        </w:rPr>
        <w:t xml:space="preserve">They were then tasked with </w:t>
      </w:r>
      <w:r w:rsidR="00FB1730">
        <w:rPr>
          <w:rFonts w:ascii="Times New Roman" w:hAnsi="Times New Roman" w:cs="Times New Roman"/>
        </w:rPr>
        <w:t>deciphering</w:t>
      </w:r>
      <w:r w:rsidR="00011932">
        <w:rPr>
          <w:rFonts w:ascii="Times New Roman" w:hAnsi="Times New Roman" w:cs="Times New Roman"/>
        </w:rPr>
        <w:t xml:space="preserve"> which images were real and which </w:t>
      </w:r>
      <w:r w:rsidR="00920B19">
        <w:rPr>
          <w:rFonts w:ascii="Times New Roman" w:hAnsi="Times New Roman" w:cs="Times New Roman"/>
        </w:rPr>
        <w:t>images were fake.</w:t>
      </w:r>
    </w:p>
    <w:p w14:paraId="31B2A950" w14:textId="2C9F3056" w:rsidR="009F2791" w:rsidRDefault="009F2791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T</w:t>
      </w:r>
      <w:r w:rsidR="00DE48B5">
        <w:rPr>
          <w:rFonts w:ascii="Times New Roman" w:hAnsi="Times New Roman" w:cs="Times New Roman"/>
          <w:b/>
          <w:bCs/>
          <w:u w:val="single"/>
        </w:rPr>
        <w:t>ypes of Data Analysis Used</w:t>
      </w:r>
    </w:p>
    <w:p w14:paraId="4A75EBC0" w14:textId="484BB532" w:rsidR="00A14111" w:rsidRPr="00A14111" w:rsidRDefault="00A14111" w:rsidP="00A1411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5561">
        <w:rPr>
          <w:rFonts w:ascii="Times New Roman" w:hAnsi="Times New Roman" w:cs="Times New Roman"/>
        </w:rPr>
        <w:t>The kinds of data</w:t>
      </w:r>
      <w:r w:rsidR="008E24C7">
        <w:rPr>
          <w:rFonts w:ascii="Times New Roman" w:hAnsi="Times New Roman" w:cs="Times New Roman"/>
        </w:rPr>
        <w:t xml:space="preserve"> analysis utilized consisted of statistics</w:t>
      </w:r>
      <w:r w:rsidR="00EC3790">
        <w:rPr>
          <w:rFonts w:ascii="Times New Roman" w:hAnsi="Times New Roman" w:cs="Times New Roman"/>
        </w:rPr>
        <w:t>, correlations</w:t>
      </w:r>
      <w:r w:rsidR="00A8512F">
        <w:rPr>
          <w:rFonts w:ascii="Times New Roman" w:hAnsi="Times New Roman" w:cs="Times New Roman"/>
        </w:rPr>
        <w:t xml:space="preserve"> (specifically with confidence levels in identifying deepfakes)</w:t>
      </w:r>
      <w:r w:rsidR="00EC3790">
        <w:rPr>
          <w:rFonts w:ascii="Times New Roman" w:hAnsi="Times New Roman" w:cs="Times New Roman"/>
        </w:rPr>
        <w:t>, and regression</w:t>
      </w:r>
      <w:r w:rsidR="00D30CC0">
        <w:rPr>
          <w:rFonts w:ascii="Times New Roman" w:hAnsi="Times New Roman" w:cs="Times New Roman"/>
        </w:rPr>
        <w:t xml:space="preserve"> (used to pinpoint what variables mainly influenced </w:t>
      </w:r>
      <w:r w:rsidR="00FA160A">
        <w:rPr>
          <w:rFonts w:ascii="Times New Roman" w:hAnsi="Times New Roman" w:cs="Times New Roman"/>
        </w:rPr>
        <w:t>results)</w:t>
      </w:r>
    </w:p>
    <w:p w14:paraId="25152E1B" w14:textId="256E1A14" w:rsidR="00DE48B5" w:rsidRDefault="00DE48B5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Connections to other Course Concepts</w:t>
      </w:r>
    </w:p>
    <w:p w14:paraId="27A1C369" w14:textId="548FCC88" w:rsidR="00FA160A" w:rsidRPr="00FA160A" w:rsidRDefault="00FA160A" w:rsidP="00FA160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02B8">
        <w:rPr>
          <w:rFonts w:ascii="Times New Roman" w:hAnsi="Times New Roman" w:cs="Times New Roman"/>
        </w:rPr>
        <w:t xml:space="preserve">The largest concept that is reinforced by the results of this article is the human factor and human error aspect of cybersecurity. </w:t>
      </w:r>
      <w:r w:rsidR="006B77EF">
        <w:rPr>
          <w:rFonts w:ascii="Times New Roman" w:hAnsi="Times New Roman" w:cs="Times New Roman"/>
        </w:rPr>
        <w:t>Humans are always the biggest vulnerability when it comes to cyber threats, and this research paper was able to clearly demonstrate</w:t>
      </w:r>
      <w:r w:rsidR="00A50DD8">
        <w:rPr>
          <w:rFonts w:ascii="Times New Roman" w:hAnsi="Times New Roman" w:cs="Times New Roman"/>
        </w:rPr>
        <w:t xml:space="preserve"> this idea through its results. The most astonishing part is that even with proper training and education, it still was not enough to </w:t>
      </w:r>
      <w:r w:rsidR="00D51A96">
        <w:rPr>
          <w:rFonts w:ascii="Times New Roman" w:hAnsi="Times New Roman" w:cs="Times New Roman"/>
        </w:rPr>
        <w:t xml:space="preserve">provide consistency in identifying deepfakes in a sea of both real and AI generated images. This also challenges the concept that awareness and education </w:t>
      </w:r>
      <w:r w:rsidR="00DE3370">
        <w:rPr>
          <w:rFonts w:ascii="Times New Roman" w:hAnsi="Times New Roman" w:cs="Times New Roman"/>
        </w:rPr>
        <w:t xml:space="preserve">is the most effective method to </w:t>
      </w:r>
      <w:proofErr w:type="gramStart"/>
      <w:r w:rsidR="00DE3370">
        <w:rPr>
          <w:rFonts w:ascii="Times New Roman" w:hAnsi="Times New Roman" w:cs="Times New Roman"/>
        </w:rPr>
        <w:t>mitigating</w:t>
      </w:r>
      <w:proofErr w:type="gramEnd"/>
      <w:r w:rsidR="00DE3370">
        <w:rPr>
          <w:rFonts w:ascii="Times New Roman" w:hAnsi="Times New Roman" w:cs="Times New Roman"/>
        </w:rPr>
        <w:t xml:space="preserve"> human errors. It instead suggests that merely being aware and even </w:t>
      </w:r>
      <w:r w:rsidR="00DE3370">
        <w:rPr>
          <w:rFonts w:ascii="Times New Roman" w:hAnsi="Times New Roman" w:cs="Times New Roman"/>
        </w:rPr>
        <w:lastRenderedPageBreak/>
        <w:t xml:space="preserve">educated on the matter is not </w:t>
      </w:r>
      <w:r w:rsidR="00BD256C">
        <w:rPr>
          <w:rFonts w:ascii="Times New Roman" w:hAnsi="Times New Roman" w:cs="Times New Roman"/>
        </w:rPr>
        <w:t>conducive</w:t>
      </w:r>
      <w:r w:rsidR="00DE3370">
        <w:rPr>
          <w:rFonts w:ascii="Times New Roman" w:hAnsi="Times New Roman" w:cs="Times New Roman"/>
        </w:rPr>
        <w:t xml:space="preserve"> enough to make meaningful results</w:t>
      </w:r>
      <w:r w:rsidR="00990D15">
        <w:rPr>
          <w:rFonts w:ascii="Times New Roman" w:hAnsi="Times New Roman" w:cs="Times New Roman"/>
        </w:rPr>
        <w:t xml:space="preserve"> in identifying </w:t>
      </w:r>
      <w:proofErr w:type="gramStart"/>
      <w:r w:rsidR="00990D15">
        <w:rPr>
          <w:rFonts w:ascii="Times New Roman" w:hAnsi="Times New Roman" w:cs="Times New Roman"/>
        </w:rPr>
        <w:t>deepfakes</w:t>
      </w:r>
      <w:proofErr w:type="gramEnd"/>
      <w:r w:rsidR="00990D15">
        <w:rPr>
          <w:rFonts w:ascii="Times New Roman" w:hAnsi="Times New Roman" w:cs="Times New Roman"/>
        </w:rPr>
        <w:t xml:space="preserve"> and that more measures need to be taken.</w:t>
      </w:r>
    </w:p>
    <w:p w14:paraId="5962E25F" w14:textId="50935698" w:rsidR="00DE48B5" w:rsidRDefault="00723B71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Connections to the Concerns of Marginalized Groups</w:t>
      </w:r>
    </w:p>
    <w:p w14:paraId="26936764" w14:textId="66EA6663" w:rsidR="00990D15" w:rsidRPr="00990D15" w:rsidRDefault="00990D15" w:rsidP="00990D1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620E3">
        <w:rPr>
          <w:rFonts w:ascii="Times New Roman" w:hAnsi="Times New Roman" w:cs="Times New Roman"/>
        </w:rPr>
        <w:t>A potential implication for marginalized groups</w:t>
      </w:r>
      <w:r w:rsidR="00354EFF">
        <w:rPr>
          <w:rFonts w:ascii="Times New Roman" w:hAnsi="Times New Roman" w:cs="Times New Roman"/>
        </w:rPr>
        <w:t xml:space="preserve"> regarding the topic of this article is that many that are in less technologically developed areas </w:t>
      </w:r>
      <w:r w:rsidR="00565ACE">
        <w:rPr>
          <w:rFonts w:ascii="Times New Roman" w:hAnsi="Times New Roman" w:cs="Times New Roman"/>
        </w:rPr>
        <w:t>could be affected much harsher than those in well established technical areas. Without exposure to this kind of content</w:t>
      </w:r>
      <w:r w:rsidR="007859F0">
        <w:rPr>
          <w:rFonts w:ascii="Times New Roman" w:hAnsi="Times New Roman" w:cs="Times New Roman"/>
        </w:rPr>
        <w:t>, it is much more likely that attacks involving this approach using deepfakes will be much more successful and cause data breaches on a larger scale.</w:t>
      </w:r>
    </w:p>
    <w:p w14:paraId="7829908E" w14:textId="2F8C8718" w:rsidR="00723B71" w:rsidRDefault="00723B71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Overall Societal Contributions of the Study</w:t>
      </w:r>
      <w:r w:rsidR="00C80705">
        <w:rPr>
          <w:rFonts w:ascii="Times New Roman" w:hAnsi="Times New Roman" w:cs="Times New Roman"/>
          <w:b/>
          <w:bCs/>
          <w:u w:val="single"/>
        </w:rPr>
        <w:t>/ Conclusion</w:t>
      </w:r>
    </w:p>
    <w:p w14:paraId="1ABA9849" w14:textId="7C599AAC" w:rsidR="00436F4E" w:rsidRPr="00436F4E" w:rsidRDefault="00436F4E" w:rsidP="00436F4E">
      <w:pPr>
        <w:spacing w:line="480" w:lineRule="auto"/>
        <w:rPr>
          <w:rFonts w:ascii="Times New Roman" w:hAnsi="Times New Roman" w:cs="Times New Roman"/>
        </w:rPr>
      </w:pPr>
      <w:r w:rsidRPr="00436F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The bottom line is that </w:t>
      </w:r>
      <w:r w:rsidR="006B4A24">
        <w:rPr>
          <w:rFonts w:ascii="Times New Roman" w:hAnsi="Times New Roman" w:cs="Times New Roman"/>
        </w:rPr>
        <w:t xml:space="preserve">people overall are not at all well equipped to identify </w:t>
      </w:r>
      <w:r w:rsidR="00384F24">
        <w:rPr>
          <w:rFonts w:ascii="Times New Roman" w:hAnsi="Times New Roman" w:cs="Times New Roman"/>
        </w:rPr>
        <w:t xml:space="preserve">deepfakes when they come across them, even if given proper training and guidance. </w:t>
      </w:r>
      <w:r w:rsidR="00204EA7">
        <w:rPr>
          <w:rFonts w:ascii="Times New Roman" w:hAnsi="Times New Roman" w:cs="Times New Roman"/>
        </w:rPr>
        <w:t xml:space="preserve">This study shows the implications that </w:t>
      </w:r>
      <w:proofErr w:type="gramStart"/>
      <w:r w:rsidR="00204EA7">
        <w:rPr>
          <w:rFonts w:ascii="Times New Roman" w:hAnsi="Times New Roman" w:cs="Times New Roman"/>
        </w:rPr>
        <w:t>deepfakes</w:t>
      </w:r>
      <w:proofErr w:type="gramEnd"/>
      <w:r w:rsidR="00204EA7">
        <w:rPr>
          <w:rFonts w:ascii="Times New Roman" w:hAnsi="Times New Roman" w:cs="Times New Roman"/>
        </w:rPr>
        <w:t xml:space="preserve"> can </w:t>
      </w:r>
      <w:proofErr w:type="gramStart"/>
      <w:r w:rsidR="00204EA7">
        <w:rPr>
          <w:rFonts w:ascii="Times New Roman" w:hAnsi="Times New Roman" w:cs="Times New Roman"/>
        </w:rPr>
        <w:t>have</w:t>
      </w:r>
      <w:proofErr w:type="gramEnd"/>
      <w:r w:rsidR="00204EA7">
        <w:rPr>
          <w:rFonts w:ascii="Times New Roman" w:hAnsi="Times New Roman" w:cs="Times New Roman"/>
        </w:rPr>
        <w:t xml:space="preserve"> going into the very near future and </w:t>
      </w:r>
      <w:r w:rsidR="00A97FF3">
        <w:rPr>
          <w:rFonts w:ascii="Times New Roman" w:hAnsi="Times New Roman" w:cs="Times New Roman"/>
        </w:rPr>
        <w:t xml:space="preserve">clearly </w:t>
      </w:r>
      <w:proofErr w:type="gramStart"/>
      <w:r w:rsidR="00A97FF3">
        <w:rPr>
          <w:rFonts w:ascii="Times New Roman" w:hAnsi="Times New Roman" w:cs="Times New Roman"/>
        </w:rPr>
        <w:t>s</w:t>
      </w:r>
      <w:r w:rsidR="006555ED">
        <w:rPr>
          <w:rFonts w:ascii="Times New Roman" w:hAnsi="Times New Roman" w:cs="Times New Roman"/>
        </w:rPr>
        <w:t>howcases</w:t>
      </w:r>
      <w:proofErr w:type="gramEnd"/>
      <w:r w:rsidR="00A97FF3">
        <w:rPr>
          <w:rFonts w:ascii="Times New Roman" w:hAnsi="Times New Roman" w:cs="Times New Roman"/>
        </w:rPr>
        <w:t xml:space="preserve"> that human judgement alone</w:t>
      </w:r>
      <w:r w:rsidR="004B38A8">
        <w:rPr>
          <w:rFonts w:ascii="Times New Roman" w:hAnsi="Times New Roman" w:cs="Times New Roman"/>
        </w:rPr>
        <w:t>, with or without confidence,</w:t>
      </w:r>
      <w:r w:rsidR="00A97FF3">
        <w:rPr>
          <w:rFonts w:ascii="Times New Roman" w:hAnsi="Times New Roman" w:cs="Times New Roman"/>
        </w:rPr>
        <w:t xml:space="preserve"> cannot be the determining factor for</w:t>
      </w:r>
      <w:r w:rsidR="006555ED">
        <w:rPr>
          <w:rFonts w:ascii="Times New Roman" w:hAnsi="Times New Roman" w:cs="Times New Roman"/>
        </w:rPr>
        <w:t xml:space="preserve"> what </w:t>
      </w:r>
      <w:r w:rsidR="008E14A3">
        <w:rPr>
          <w:rFonts w:ascii="Times New Roman" w:hAnsi="Times New Roman" w:cs="Times New Roman"/>
        </w:rPr>
        <w:t>is perceived</w:t>
      </w:r>
      <w:r w:rsidR="006555ED">
        <w:rPr>
          <w:rFonts w:ascii="Times New Roman" w:hAnsi="Times New Roman" w:cs="Times New Roman"/>
        </w:rPr>
        <w:t xml:space="preserve"> as real or fake images.</w:t>
      </w:r>
      <w:r w:rsidR="00C970F5">
        <w:rPr>
          <w:rFonts w:ascii="Times New Roman" w:hAnsi="Times New Roman" w:cs="Times New Roman"/>
        </w:rPr>
        <w:t xml:space="preserve"> More research needs to be dedicated towards how to mitigate this kind of threat from spreading and evolving. </w:t>
      </w:r>
    </w:p>
    <w:p w14:paraId="2FD90F3F" w14:textId="7DB89B52" w:rsidR="00C80705" w:rsidRDefault="00C80705" w:rsidP="00D26AA1">
      <w:pPr>
        <w:spacing w:line="48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Reference</w:t>
      </w:r>
    </w:p>
    <w:p w14:paraId="24FDABF8" w14:textId="77777777" w:rsidR="00FB1730" w:rsidRPr="00FB1730" w:rsidRDefault="00FB1730" w:rsidP="00FB1730">
      <w:pPr>
        <w:spacing w:line="480" w:lineRule="auto"/>
        <w:jc w:val="center"/>
        <w:rPr>
          <w:rFonts w:ascii="Times New Roman" w:hAnsi="Times New Roman" w:cs="Times New Roman"/>
        </w:rPr>
      </w:pPr>
      <w:r w:rsidRPr="00FB1730">
        <w:rPr>
          <w:rFonts w:ascii="Times New Roman" w:hAnsi="Times New Roman" w:cs="Times New Roman"/>
        </w:rPr>
        <w:t xml:space="preserve">Bray, Sergi D, et al. “Testing Human Ability to Detect “Deepfake” Images of Human Faces.” </w:t>
      </w:r>
      <w:r w:rsidRPr="00FB1730">
        <w:rPr>
          <w:rFonts w:ascii="Times New Roman" w:hAnsi="Times New Roman" w:cs="Times New Roman"/>
          <w:i/>
          <w:iCs/>
        </w:rPr>
        <w:t>Journal of Cybersecurity</w:t>
      </w:r>
      <w:r w:rsidRPr="00FB1730">
        <w:rPr>
          <w:rFonts w:ascii="Times New Roman" w:hAnsi="Times New Roman" w:cs="Times New Roman"/>
        </w:rPr>
        <w:t>, vol. 9, no. 1, 1 Jan. 2023, academic.oup.com/cybersecurity/article/9/1/tyad011/7205694?searchresult=1, https://doi.org/10.1093/cybsec/tyad011.</w:t>
      </w:r>
    </w:p>
    <w:p w14:paraId="5A2E934B" w14:textId="77777777" w:rsidR="00BB7099" w:rsidRPr="002C7DB8" w:rsidRDefault="00BB7099" w:rsidP="00C970F5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</w:p>
    <w:sectPr w:rsidR="00BB7099" w:rsidRPr="002C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162"/>
    <w:multiLevelType w:val="hybridMultilevel"/>
    <w:tmpl w:val="196230E0"/>
    <w:lvl w:ilvl="0" w:tplc="6CE282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73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EE"/>
    <w:rsid w:val="00011932"/>
    <w:rsid w:val="00040472"/>
    <w:rsid w:val="000B3574"/>
    <w:rsid w:val="00100A60"/>
    <w:rsid w:val="001037BE"/>
    <w:rsid w:val="0011198B"/>
    <w:rsid w:val="001D72B4"/>
    <w:rsid w:val="00204EA7"/>
    <w:rsid w:val="00242648"/>
    <w:rsid w:val="00287AEC"/>
    <w:rsid w:val="002C7DB8"/>
    <w:rsid w:val="002E688D"/>
    <w:rsid w:val="00315164"/>
    <w:rsid w:val="00332255"/>
    <w:rsid w:val="00354EFF"/>
    <w:rsid w:val="0038353F"/>
    <w:rsid w:val="00384F24"/>
    <w:rsid w:val="00436F4E"/>
    <w:rsid w:val="004465DD"/>
    <w:rsid w:val="004B38A8"/>
    <w:rsid w:val="005150BA"/>
    <w:rsid w:val="00565ACE"/>
    <w:rsid w:val="00632716"/>
    <w:rsid w:val="00651600"/>
    <w:rsid w:val="00651AA9"/>
    <w:rsid w:val="006555ED"/>
    <w:rsid w:val="006B4A24"/>
    <w:rsid w:val="006B77EF"/>
    <w:rsid w:val="006E223C"/>
    <w:rsid w:val="006E7A5D"/>
    <w:rsid w:val="00723B71"/>
    <w:rsid w:val="007455C5"/>
    <w:rsid w:val="007859F0"/>
    <w:rsid w:val="00892644"/>
    <w:rsid w:val="008E14A3"/>
    <w:rsid w:val="008E24C7"/>
    <w:rsid w:val="00920B19"/>
    <w:rsid w:val="009620E3"/>
    <w:rsid w:val="00990D15"/>
    <w:rsid w:val="00996662"/>
    <w:rsid w:val="009A5561"/>
    <w:rsid w:val="009B4C40"/>
    <w:rsid w:val="009C4926"/>
    <w:rsid w:val="009F2791"/>
    <w:rsid w:val="00A0486A"/>
    <w:rsid w:val="00A14111"/>
    <w:rsid w:val="00A143AF"/>
    <w:rsid w:val="00A4323E"/>
    <w:rsid w:val="00A47E86"/>
    <w:rsid w:val="00A50DD8"/>
    <w:rsid w:val="00A8512F"/>
    <w:rsid w:val="00A97FF3"/>
    <w:rsid w:val="00AA02B8"/>
    <w:rsid w:val="00B639A4"/>
    <w:rsid w:val="00B64C8D"/>
    <w:rsid w:val="00B6727E"/>
    <w:rsid w:val="00BB7099"/>
    <w:rsid w:val="00BD256C"/>
    <w:rsid w:val="00BE4CEE"/>
    <w:rsid w:val="00C21C10"/>
    <w:rsid w:val="00C80705"/>
    <w:rsid w:val="00C970F5"/>
    <w:rsid w:val="00CF372E"/>
    <w:rsid w:val="00D05B97"/>
    <w:rsid w:val="00D26AA1"/>
    <w:rsid w:val="00D30CC0"/>
    <w:rsid w:val="00D51A96"/>
    <w:rsid w:val="00D732C2"/>
    <w:rsid w:val="00D95D48"/>
    <w:rsid w:val="00DE3370"/>
    <w:rsid w:val="00DE48B5"/>
    <w:rsid w:val="00E6653A"/>
    <w:rsid w:val="00EA693A"/>
    <w:rsid w:val="00EC3790"/>
    <w:rsid w:val="00ED10AC"/>
    <w:rsid w:val="00F0019F"/>
    <w:rsid w:val="00F10A9F"/>
    <w:rsid w:val="00FA160A"/>
    <w:rsid w:val="00FB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6A0E"/>
  <w15:chartTrackingRefBased/>
  <w15:docId w15:val="{DE19A725-B49B-4CF6-858E-EFE4966D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Reid</dc:creator>
  <cp:keywords/>
  <dc:description/>
  <cp:lastModifiedBy>Brian Reid</cp:lastModifiedBy>
  <cp:revision>77</cp:revision>
  <dcterms:created xsi:type="dcterms:W3CDTF">2026-04-14T05:24:00Z</dcterms:created>
  <dcterms:modified xsi:type="dcterms:W3CDTF">2026-04-15T03:20:00Z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395b101d-a9ee-4f29-8abf-b5d22f8d817f</vt:lpwstr>
  </property>
</Properties>
</file>