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Insurance Portability and Accountability Act</w:t>
      </w:r>
    </w:p>
    <w:p w:rsidR="00000000" w:rsidDel="00000000" w:rsidP="00000000" w:rsidRDefault="00000000" w:rsidRPr="00000000" w14:paraId="00000002">
      <w:pPr>
        <w:spacing w:line="480" w:lineRule="auto"/>
        <w:ind w:firstLine="720"/>
        <w:jc w:val="left"/>
        <w:rPr>
          <w:rFonts w:ascii="Times New Roman" w:cs="Times New Roman" w:eastAsia="Times New Roman" w:hAnsi="Times New Roman"/>
          <w:sz w:val="24"/>
          <w:szCs w:val="24"/>
        </w:rPr>
      </w:pPr>
      <w:r w:rsidDel="00000000" w:rsidR="00000000" w:rsidRPr="00000000">
        <w:rPr>
          <w:sz w:val="24"/>
          <w:szCs w:val="24"/>
          <w:rtl w:val="0"/>
        </w:rPr>
        <w:t xml:space="preserve">The </w:t>
      </w:r>
      <w:r w:rsidDel="00000000" w:rsidR="00000000" w:rsidRPr="00000000">
        <w:rPr>
          <w:rFonts w:ascii="Times New Roman" w:cs="Times New Roman" w:eastAsia="Times New Roman" w:hAnsi="Times New Roman"/>
          <w:sz w:val="24"/>
          <w:szCs w:val="24"/>
          <w:rtl w:val="0"/>
        </w:rPr>
        <w:t xml:space="preserve">Health Insurance Portability and Accountability Act, or HIPAA, was developed in 1996 by the federal government in response to digital systems taking over in the healthcare industry. Patient privacy and personal data were just some of many major growing concerns. The development of HIPAA was a major win for cybersecurity because it “addressed protection of the privacy and security of patients' medical records” (Moore, Wilnellys &amp; Frye, 2019),  improving data security and providing trust between the institutions and patients.</w:t>
      </w:r>
    </w:p>
    <w:p w:rsidR="00000000" w:rsidDel="00000000" w:rsidP="00000000" w:rsidRDefault="00000000" w:rsidRPr="00000000" w14:paraId="00000003">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medical facilities, electronic records were growing and growing; they made everyday life in the medical field more efficient and effective, but as time progressed the amount of sensitive data was growing. There was also a major flaw because insurance, hospitals, and other parties also had a need to access patient information. This caused a lot of social implications; society showed concerns about the misuse of medical info and the violation of their privacy. People began to worry that their personal data could be used maliciously or possibly be publicly exposed. The government stepped in to restore confidence in the health sector and introduced HIPAA as society demanded protection and security.</w:t>
      </w:r>
    </w:p>
    <w:p w:rsidR="00000000" w:rsidDel="00000000" w:rsidP="00000000" w:rsidRDefault="00000000" w:rsidRPr="00000000" w14:paraId="00000004">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social consequences of HIPAA were drastic; there were positive and negative impacts, although it was a much-needed change for cybersecurity to evolve. To start, it sparked a major increase in patients' trust and confidence in the healthcare system. This is important because patients felt safer and more trusting when giving out personal information to these healthcare facilities. They also drastically improved cybersecurity practices in the entire health sector, increasing infrastructure security, protecting thousands of patients' data, and important systems. Another contribution of HIPAA is that it standardized practices </w:t>
      </w:r>
      <w:r w:rsidDel="00000000" w:rsidR="00000000" w:rsidRPr="00000000">
        <w:rPr>
          <w:rFonts w:ascii="Times New Roman" w:cs="Times New Roman" w:eastAsia="Times New Roman" w:hAnsi="Times New Roman"/>
          <w:sz w:val="24"/>
          <w:szCs w:val="24"/>
          <w:rtl w:val="0"/>
        </w:rPr>
        <w:t xml:space="preserve">across the US. “The Privacy Rule establishes a set of national standards for the protection of health information,”(Office for Civil Rights, 2003), ensuring consistency across healthcare facilities</w:t>
      </w:r>
      <w:r w:rsidDel="00000000" w:rsidR="00000000" w:rsidRPr="00000000">
        <w:rPr>
          <w:rFonts w:ascii="Times New Roman" w:cs="Times New Roman" w:eastAsia="Times New Roman" w:hAnsi="Times New Roman"/>
          <w:sz w:val="24"/>
          <w:szCs w:val="24"/>
          <w:rtl w:val="0"/>
        </w:rPr>
        <w:t xml:space="preserve">. On the contrary, there were some negative impacts of HIPAA. The introduction of stricter guidelines caused communication between multiple parties to slow down; it put a lot of new limits on information access, causing quick access to be harder in emergency situations. In order to be compliant with HIPAA, it required a lot of funding and training. In its early stages, healthcare institutions had a lot of adapting to do to conform to the new system. Overall, HIPAA did a lot of justice to the patient and protected privacy, but it was complex and slowed systems down, and took time for many institutions to adjust.</w:t>
      </w:r>
    </w:p>
    <w:p w:rsidR="00000000" w:rsidDel="00000000" w:rsidP="00000000" w:rsidRDefault="00000000" w:rsidRPr="00000000" w14:paraId="00000005">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Cultural and subcultural influences have shaped HIPAA in many ways over time. US citizens value their rights and privacy and have a strong belief in patient confidentiality. HIPAA was formed for the people. The rights of the citizens are what make the US so great. With the rising subculture of cybersecurity, protecting privacy and data has only further become a topic of discussion. The cultural backing of freedom, privacy, and control shaped how HIPAA was created and executed throughout the healthcare system. The connection between society and HIPAA is evident, as healthcare shifted to a more digital environment, society showed a desire for patient protection and data integrity. </w:t>
      </w:r>
    </w:p>
    <w:p w:rsidR="00000000" w:rsidDel="00000000" w:rsidP="00000000" w:rsidRDefault="00000000" w:rsidRPr="00000000" w14:paraId="00000006">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conclusion, </w:t>
      </w:r>
      <w:r w:rsidDel="00000000" w:rsidR="00000000" w:rsidRPr="00000000">
        <w:rPr>
          <w:sz w:val="24"/>
          <w:szCs w:val="24"/>
          <w:rtl w:val="0"/>
        </w:rPr>
        <w:t xml:space="preserve">the </w:t>
      </w:r>
      <w:r w:rsidDel="00000000" w:rsidR="00000000" w:rsidRPr="00000000">
        <w:rPr>
          <w:rFonts w:ascii="Times New Roman" w:cs="Times New Roman" w:eastAsia="Times New Roman" w:hAnsi="Times New Roman"/>
          <w:sz w:val="24"/>
          <w:szCs w:val="24"/>
          <w:rtl w:val="0"/>
        </w:rPr>
        <w:t xml:space="preserve">Health Insurance Portability and Accountability Act (HIPAA) plays a crucial part in protecting the interests of the patient by protecting their personal data and increasing the healthcare system's security. It was formed as a result of society's call for data protection. And in the past years, when it’s been implemented, it has helped increase the trust between society and the healthcare system. Although it faced many challenges when starting up, HIPAA effectively protects the patients and their data and has monumentally modernized the healthcare industry's cybersecurity defenses.</w:t>
      </w:r>
      <w:r w:rsidDel="00000000" w:rsidR="00000000" w:rsidRPr="00000000">
        <w:br w:type="page"/>
      </w:r>
      <w:r w:rsidDel="00000000" w:rsidR="00000000" w:rsidRPr="00000000">
        <w:rPr>
          <w:rtl w:val="0"/>
        </w:rPr>
      </w:r>
    </w:p>
    <w:p w:rsidR="00000000" w:rsidDel="00000000" w:rsidP="00000000" w:rsidRDefault="00000000" w:rsidRPr="00000000" w14:paraId="00000007">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08">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Moore, Wilnellys, and Sarah Frye. "Review of HIPAA, part 1: history, protected health information, and privacy and security rules." </w:t>
      </w:r>
      <w:r w:rsidDel="00000000" w:rsidR="00000000" w:rsidRPr="00000000">
        <w:rPr>
          <w:rFonts w:ascii="Times New Roman" w:cs="Times New Roman" w:eastAsia="Times New Roman" w:hAnsi="Times New Roman"/>
          <w:i w:val="1"/>
          <w:iCs w:val="1"/>
          <w:sz w:val="24"/>
          <w:szCs w:val="24"/>
          <w:rtl w:val="0"/>
        </w:rPr>
        <w:t xml:space="preserve">Journal of Nuclear Medicine Technology</w:t>
      </w:r>
      <w:r w:rsidDel="00000000" w:rsidR="00000000" w:rsidRPr="00000000">
        <w:rPr>
          <w:rFonts w:ascii="Times New Roman" w:cs="Times New Roman" w:eastAsia="Times New Roman" w:hAnsi="Times New Roman"/>
          <w:sz w:val="24"/>
          <w:szCs w:val="24"/>
          <w:rtl w:val="0"/>
        </w:rPr>
        <w:t xml:space="preserve"> 47.4 (2019): 269-272.</w:t>
      </w:r>
    </w:p>
    <w:p w:rsidR="00000000" w:rsidDel="00000000" w:rsidP="00000000" w:rsidRDefault="00000000" w:rsidRPr="00000000" w14:paraId="00000009">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Cohen, I. Glenn, and Michelle M. Mello. "HIPAA and protecting health information in the 21st century." </w:t>
      </w:r>
      <w:r w:rsidDel="00000000" w:rsidR="00000000" w:rsidRPr="00000000">
        <w:rPr>
          <w:rFonts w:ascii="Times New Roman" w:cs="Times New Roman" w:eastAsia="Times New Roman" w:hAnsi="Times New Roman"/>
          <w:i w:val="1"/>
          <w:iCs w:val="1"/>
          <w:sz w:val="24"/>
          <w:szCs w:val="24"/>
          <w:rtl w:val="0"/>
        </w:rPr>
        <w:t xml:space="preserve">Jama</w:t>
      </w:r>
      <w:r w:rsidDel="00000000" w:rsidR="00000000" w:rsidRPr="00000000">
        <w:rPr>
          <w:rFonts w:ascii="Times New Roman" w:cs="Times New Roman" w:eastAsia="Times New Roman" w:hAnsi="Times New Roman"/>
          <w:sz w:val="24"/>
          <w:szCs w:val="24"/>
          <w:rtl w:val="0"/>
        </w:rPr>
        <w:t xml:space="preserve"> 320.3 (2018): 6-7.</w:t>
      </w:r>
    </w:p>
    <w:p w:rsidR="00000000" w:rsidDel="00000000" w:rsidP="00000000" w:rsidRDefault="00000000" w:rsidRPr="00000000" w14:paraId="0000000A">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Annas, George J. "HIPAA regulations—a new era of medical-record privacy?" </w:t>
      </w:r>
      <w:r w:rsidDel="00000000" w:rsidR="00000000" w:rsidRPr="00000000">
        <w:rPr>
          <w:rFonts w:ascii="Times New Roman" w:cs="Times New Roman" w:eastAsia="Times New Roman" w:hAnsi="Times New Roman"/>
          <w:i w:val="1"/>
          <w:iCs w:val="1"/>
          <w:sz w:val="24"/>
          <w:szCs w:val="24"/>
          <w:rtl w:val="0"/>
        </w:rPr>
        <w:t xml:space="preserve">New England Journal of Medicine</w:t>
      </w:r>
      <w:r w:rsidDel="00000000" w:rsidR="00000000" w:rsidRPr="00000000">
        <w:rPr>
          <w:rFonts w:ascii="Times New Roman" w:cs="Times New Roman" w:eastAsia="Times New Roman" w:hAnsi="Times New Roman"/>
          <w:sz w:val="24"/>
          <w:szCs w:val="24"/>
          <w:rtl w:val="0"/>
        </w:rPr>
        <w:t xml:space="preserve"> 348.15 (2003): 1486-1490.</w:t>
      </w:r>
    </w:p>
    <w:p w:rsidR="00000000" w:rsidDel="00000000" w:rsidP="00000000" w:rsidRDefault="00000000" w:rsidRPr="00000000" w14:paraId="0000000B">
      <w:pPr>
        <w:spacing w:line="480" w:lineRule="auto"/>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Assistance, HIPAA Compliance. "Summary of the HIPAA Privacy Rule." </w:t>
      </w:r>
      <w:r w:rsidDel="00000000" w:rsidR="00000000" w:rsidRPr="00000000">
        <w:rPr>
          <w:rFonts w:ascii="Times New Roman" w:cs="Times New Roman" w:eastAsia="Times New Roman" w:hAnsi="Times New Roman"/>
          <w:i w:val="1"/>
          <w:iCs w:val="1"/>
          <w:sz w:val="24"/>
          <w:szCs w:val="24"/>
          <w:rtl w:val="0"/>
        </w:rPr>
        <w:t xml:space="preserve">Office for Civil Rights</w:t>
      </w:r>
      <w:r w:rsidDel="00000000" w:rsidR="00000000" w:rsidRPr="00000000">
        <w:rPr>
          <w:rFonts w:ascii="Times New Roman" w:cs="Times New Roman" w:eastAsia="Times New Roman" w:hAnsi="Times New Roman"/>
          <w:sz w:val="24"/>
          <w:szCs w:val="24"/>
          <w:rtl w:val="0"/>
        </w:rPr>
        <w:t xml:space="preserve"> (2003).</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