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D18DE" w14:textId="77777777" w:rsidR="00130275" w:rsidRDefault="00130275" w:rsidP="00130275">
      <w:pPr>
        <w:rPr>
          <w:rFonts w:ascii="Times New Roman" w:hAnsi="Times New Roman" w:cs="Times New Roman"/>
        </w:rPr>
      </w:pPr>
    </w:p>
    <w:p w14:paraId="122FC209" w14:textId="610AF8ED" w:rsidR="00130275" w:rsidRPr="00661BDC" w:rsidRDefault="00130275" w:rsidP="00130275">
      <w:pPr>
        <w:jc w:val="center"/>
        <w:rPr>
          <w:rFonts w:ascii="Times New Roman" w:hAnsi="Times New Roman" w:cs="Times New Roman"/>
          <w:b/>
          <w:bCs/>
        </w:rPr>
      </w:pPr>
      <w:r w:rsidRPr="00661BDC">
        <w:rPr>
          <w:rFonts w:ascii="Times New Roman" w:hAnsi="Times New Roman" w:cs="Times New Roman"/>
          <w:b/>
          <w:bCs/>
        </w:rPr>
        <w:t xml:space="preserve">Writing Assignment </w:t>
      </w:r>
      <w:r>
        <w:rPr>
          <w:rFonts w:ascii="Times New Roman" w:hAnsi="Times New Roman" w:cs="Times New Roman"/>
          <w:b/>
          <w:bCs/>
        </w:rPr>
        <w:t>Two</w:t>
      </w:r>
      <w:r w:rsidRPr="00661BDC">
        <w:rPr>
          <w:rFonts w:ascii="Times New Roman" w:hAnsi="Times New Roman" w:cs="Times New Roman"/>
          <w:b/>
          <w:bCs/>
        </w:rPr>
        <w:t xml:space="preserve">: </w:t>
      </w:r>
      <w:r>
        <w:rPr>
          <w:rFonts w:ascii="Times New Roman" w:hAnsi="Times New Roman" w:cs="Times New Roman"/>
          <w:b/>
          <w:bCs/>
        </w:rPr>
        <w:t>Personal Narrative Essay</w:t>
      </w:r>
    </w:p>
    <w:p w14:paraId="4D338E63" w14:textId="77777777" w:rsidR="00130275" w:rsidRDefault="00130275" w:rsidP="00130275">
      <w:pPr>
        <w:jc w:val="center"/>
        <w:rPr>
          <w:rFonts w:ascii="Times New Roman" w:hAnsi="Times New Roman" w:cs="Times New Roman"/>
        </w:rPr>
      </w:pPr>
      <w:r w:rsidRPr="00C32ABD">
        <w:rPr>
          <w:rFonts w:ascii="Times New Roman" w:hAnsi="Times New Roman" w:cs="Times New Roman"/>
        </w:rPr>
        <w:t>Corey Guillaume</w:t>
      </w:r>
    </w:p>
    <w:p w14:paraId="4DEA51DE" w14:textId="77777777" w:rsidR="00130275" w:rsidRPr="00C32ABD" w:rsidRDefault="00130275" w:rsidP="00130275">
      <w:pPr>
        <w:jc w:val="center"/>
        <w:rPr>
          <w:rFonts w:ascii="Times New Roman" w:hAnsi="Times New Roman" w:cs="Times New Roman"/>
        </w:rPr>
      </w:pPr>
      <w:r>
        <w:rPr>
          <w:rFonts w:ascii="Times New Roman" w:hAnsi="Times New Roman" w:cs="Times New Roman"/>
        </w:rPr>
        <w:t>Old Dominion University</w:t>
      </w:r>
    </w:p>
    <w:p w14:paraId="31538CB0" w14:textId="77777777" w:rsidR="00130275" w:rsidRPr="00C32ABD" w:rsidRDefault="00130275" w:rsidP="00130275">
      <w:pPr>
        <w:jc w:val="center"/>
        <w:rPr>
          <w:rFonts w:ascii="Times New Roman" w:hAnsi="Times New Roman" w:cs="Times New Roman"/>
        </w:rPr>
      </w:pPr>
      <w:r w:rsidRPr="00C32ABD">
        <w:rPr>
          <w:rFonts w:ascii="Times New Roman" w:hAnsi="Times New Roman" w:cs="Times New Roman"/>
        </w:rPr>
        <w:t>IDS</w:t>
      </w:r>
      <w:r>
        <w:rPr>
          <w:rFonts w:ascii="Times New Roman" w:hAnsi="Times New Roman" w:cs="Times New Roman"/>
        </w:rPr>
        <w:t xml:space="preserve"> 493</w:t>
      </w:r>
      <w:r w:rsidRPr="00C32ABD">
        <w:rPr>
          <w:rFonts w:ascii="Times New Roman" w:hAnsi="Times New Roman" w:cs="Times New Roman"/>
        </w:rPr>
        <w:t xml:space="preserve">: </w:t>
      </w:r>
      <w:r w:rsidRPr="00ED76E9">
        <w:rPr>
          <w:rFonts w:ascii="Times New Roman" w:hAnsi="Times New Roman" w:cs="Times New Roman"/>
        </w:rPr>
        <w:t xml:space="preserve">ELECTRONIC PORTFOLIO PROJECT </w:t>
      </w:r>
    </w:p>
    <w:p w14:paraId="6D490A03" w14:textId="77777777" w:rsidR="00130275" w:rsidRPr="00C32ABD" w:rsidRDefault="00130275" w:rsidP="00130275">
      <w:pPr>
        <w:jc w:val="center"/>
        <w:rPr>
          <w:rFonts w:ascii="Times New Roman" w:hAnsi="Times New Roman" w:cs="Times New Roman"/>
        </w:rPr>
      </w:pPr>
      <w:r w:rsidRPr="00C32ABD">
        <w:rPr>
          <w:rFonts w:ascii="Times New Roman" w:hAnsi="Times New Roman" w:cs="Times New Roman"/>
        </w:rPr>
        <w:t>Dr, Sherron Gordon-Phan</w:t>
      </w:r>
    </w:p>
    <w:p w14:paraId="2611F945" w14:textId="5BE93A2E" w:rsidR="00130275" w:rsidRDefault="00130275" w:rsidP="00130275">
      <w:pPr>
        <w:jc w:val="center"/>
        <w:rPr>
          <w:rFonts w:ascii="Times New Roman" w:hAnsi="Times New Roman" w:cs="Times New Roman"/>
        </w:rPr>
      </w:pPr>
      <w:r>
        <w:rPr>
          <w:rFonts w:ascii="Times New Roman" w:hAnsi="Times New Roman" w:cs="Times New Roman"/>
        </w:rPr>
        <w:t>August 8, 2026</w:t>
      </w:r>
    </w:p>
    <w:p w14:paraId="1A94A05D" w14:textId="77777777" w:rsidR="00130275" w:rsidRDefault="00130275" w:rsidP="00130275">
      <w:pPr>
        <w:rPr>
          <w:rFonts w:ascii="Times New Roman" w:hAnsi="Times New Roman" w:cs="Times New Roman"/>
        </w:rPr>
      </w:pPr>
    </w:p>
    <w:p w14:paraId="52D8D086" w14:textId="77777777" w:rsidR="00130275" w:rsidRDefault="00130275" w:rsidP="00130275">
      <w:pPr>
        <w:rPr>
          <w:rFonts w:ascii="Times New Roman" w:hAnsi="Times New Roman" w:cs="Times New Roman"/>
        </w:rPr>
      </w:pPr>
    </w:p>
    <w:p w14:paraId="62C47C1F" w14:textId="77777777" w:rsidR="00130275" w:rsidRDefault="00130275" w:rsidP="00130275">
      <w:pPr>
        <w:rPr>
          <w:rFonts w:ascii="Times New Roman" w:hAnsi="Times New Roman" w:cs="Times New Roman"/>
        </w:rPr>
      </w:pPr>
    </w:p>
    <w:p w14:paraId="26DA8A21" w14:textId="77777777" w:rsidR="00130275" w:rsidRDefault="00130275" w:rsidP="00130275">
      <w:pPr>
        <w:rPr>
          <w:rFonts w:ascii="Times New Roman" w:hAnsi="Times New Roman" w:cs="Times New Roman"/>
        </w:rPr>
      </w:pPr>
    </w:p>
    <w:p w14:paraId="28F1D7CD" w14:textId="77777777" w:rsidR="00130275" w:rsidRDefault="00130275" w:rsidP="00130275">
      <w:pPr>
        <w:rPr>
          <w:rFonts w:ascii="Times New Roman" w:hAnsi="Times New Roman" w:cs="Times New Roman"/>
        </w:rPr>
      </w:pPr>
    </w:p>
    <w:p w14:paraId="60F095B5" w14:textId="77777777" w:rsidR="00130275" w:rsidRDefault="00130275" w:rsidP="00130275">
      <w:pPr>
        <w:rPr>
          <w:rFonts w:ascii="Times New Roman" w:hAnsi="Times New Roman" w:cs="Times New Roman"/>
        </w:rPr>
      </w:pPr>
    </w:p>
    <w:p w14:paraId="08AC307A" w14:textId="77777777" w:rsidR="00130275" w:rsidRDefault="00130275" w:rsidP="00130275">
      <w:pPr>
        <w:rPr>
          <w:rFonts w:ascii="Times New Roman" w:hAnsi="Times New Roman" w:cs="Times New Roman"/>
        </w:rPr>
      </w:pPr>
    </w:p>
    <w:p w14:paraId="50CC6520" w14:textId="77777777" w:rsidR="00130275" w:rsidRDefault="00130275" w:rsidP="00130275">
      <w:pPr>
        <w:rPr>
          <w:rFonts w:ascii="Times New Roman" w:hAnsi="Times New Roman" w:cs="Times New Roman"/>
        </w:rPr>
      </w:pPr>
    </w:p>
    <w:p w14:paraId="4C506E4A" w14:textId="77777777" w:rsidR="00130275" w:rsidRPr="00661BDC" w:rsidRDefault="00130275" w:rsidP="00130275">
      <w:pPr>
        <w:spacing w:line="480" w:lineRule="auto"/>
        <w:rPr>
          <w:rFonts w:ascii="Times New Roman" w:hAnsi="Times New Roman" w:cs="Times New Roman"/>
        </w:rPr>
      </w:pPr>
    </w:p>
    <w:p w14:paraId="44A3FBC7" w14:textId="77777777" w:rsidR="00130275" w:rsidRPr="00661BDC" w:rsidRDefault="00130275" w:rsidP="00130275">
      <w:pPr>
        <w:spacing w:line="480" w:lineRule="auto"/>
        <w:rPr>
          <w:rFonts w:ascii="Times New Roman" w:hAnsi="Times New Roman" w:cs="Times New Roman"/>
        </w:rPr>
      </w:pPr>
    </w:p>
    <w:p w14:paraId="61FED489" w14:textId="77777777" w:rsidR="00130275" w:rsidRPr="00661BDC" w:rsidRDefault="00130275" w:rsidP="00130275">
      <w:pPr>
        <w:spacing w:line="480" w:lineRule="auto"/>
        <w:rPr>
          <w:rFonts w:ascii="Times New Roman" w:hAnsi="Times New Roman" w:cs="Times New Roman"/>
        </w:rPr>
      </w:pPr>
    </w:p>
    <w:p w14:paraId="082C8468" w14:textId="77777777" w:rsidR="00130275" w:rsidRPr="00661BDC" w:rsidRDefault="00130275" w:rsidP="00130275">
      <w:pPr>
        <w:spacing w:line="480" w:lineRule="auto"/>
        <w:rPr>
          <w:rFonts w:ascii="Times New Roman" w:hAnsi="Times New Roman" w:cs="Times New Roman"/>
        </w:rPr>
      </w:pPr>
    </w:p>
    <w:p w14:paraId="2EE04E31" w14:textId="77777777" w:rsidR="00130275" w:rsidRPr="00661BDC" w:rsidRDefault="00130275" w:rsidP="00130275">
      <w:pPr>
        <w:spacing w:line="480" w:lineRule="auto"/>
        <w:rPr>
          <w:rFonts w:ascii="Times New Roman" w:hAnsi="Times New Roman" w:cs="Times New Roman"/>
        </w:rPr>
      </w:pPr>
    </w:p>
    <w:p w14:paraId="6E24816B" w14:textId="77777777" w:rsidR="00130275" w:rsidRPr="00661BDC" w:rsidRDefault="00130275" w:rsidP="00130275">
      <w:pPr>
        <w:spacing w:line="480" w:lineRule="auto"/>
        <w:rPr>
          <w:rFonts w:ascii="Times New Roman" w:hAnsi="Times New Roman" w:cs="Times New Roman"/>
        </w:rPr>
      </w:pPr>
    </w:p>
    <w:p w14:paraId="0985DAFD" w14:textId="77777777" w:rsidR="00130275" w:rsidRPr="00661BDC" w:rsidRDefault="00130275" w:rsidP="00130275">
      <w:pPr>
        <w:spacing w:line="480" w:lineRule="auto"/>
        <w:rPr>
          <w:rFonts w:ascii="Times New Roman" w:hAnsi="Times New Roman" w:cs="Times New Roman"/>
        </w:rPr>
      </w:pPr>
    </w:p>
    <w:p w14:paraId="6F2ECBC9" w14:textId="77777777" w:rsidR="00130275" w:rsidRPr="00661BDC" w:rsidRDefault="00130275" w:rsidP="00130275">
      <w:pPr>
        <w:spacing w:line="480" w:lineRule="auto"/>
        <w:rPr>
          <w:rFonts w:ascii="Times New Roman" w:hAnsi="Times New Roman" w:cs="Times New Roman"/>
        </w:rPr>
      </w:pPr>
    </w:p>
    <w:p w14:paraId="714CE0D7" w14:textId="77777777" w:rsidR="00130275" w:rsidRPr="00AF29EC" w:rsidRDefault="00130275" w:rsidP="00AF29EC">
      <w:pPr>
        <w:spacing w:line="480" w:lineRule="auto"/>
        <w:jc w:val="center"/>
        <w:rPr>
          <w:rFonts w:ascii="Times New Roman" w:hAnsi="Times New Roman" w:cs="Times New Roman"/>
          <w:b/>
          <w:bCs/>
        </w:rPr>
      </w:pPr>
      <w:r w:rsidRPr="00AF29EC">
        <w:rPr>
          <w:rFonts w:ascii="Times New Roman" w:hAnsi="Times New Roman" w:cs="Times New Roman"/>
          <w:b/>
          <w:bCs/>
        </w:rPr>
        <w:lastRenderedPageBreak/>
        <w:t>Abstract</w:t>
      </w:r>
    </w:p>
    <w:p w14:paraId="2D393BBF" w14:textId="27BEB1B2" w:rsidR="0067715E" w:rsidRPr="00AF29EC" w:rsidRDefault="00A60A74">
      <w:pPr>
        <w:spacing w:line="480" w:lineRule="auto"/>
        <w:ind w:firstLine="720"/>
      </w:pPr>
      <w:r w:rsidRPr="00BD7EA8">
        <w:rPr>
          <w:rFonts w:ascii="Times New Roman" w:hAnsi="Times New Roman"/>
        </w:rPr>
        <w:t>Starting college was a major adjustment because I had to balance school, work, and personal responsibilities</w:t>
      </w:r>
      <w:r w:rsidR="00BD7EA8" w:rsidRPr="00BD7EA8">
        <w:rPr>
          <w:rFonts w:ascii="Times New Roman" w:hAnsi="Times New Roman"/>
        </w:rPr>
        <w:t>.</w:t>
      </w:r>
      <w:r w:rsidRPr="00BD7EA8">
        <w:rPr>
          <w:rFonts w:ascii="Times New Roman" w:hAnsi="Times New Roman"/>
        </w:rPr>
        <w:t xml:space="preserve"> My first two semesters were especially challenging </w:t>
      </w:r>
      <w:r w:rsidR="00BD7EA8" w:rsidRPr="00BD7EA8">
        <w:rPr>
          <w:rFonts w:ascii="Times New Roman" w:hAnsi="Times New Roman"/>
        </w:rPr>
        <w:t>as</w:t>
      </w:r>
      <w:r w:rsidRPr="00BD7EA8">
        <w:rPr>
          <w:rFonts w:ascii="Times New Roman" w:hAnsi="Times New Roman"/>
        </w:rPr>
        <w:t xml:space="preserve"> I </w:t>
      </w:r>
      <w:r w:rsidR="00BD7EA8" w:rsidRPr="00BD7EA8">
        <w:rPr>
          <w:rFonts w:ascii="Times New Roman" w:hAnsi="Times New Roman"/>
        </w:rPr>
        <w:t>learned</w:t>
      </w:r>
      <w:r w:rsidRPr="00BD7EA8">
        <w:rPr>
          <w:rFonts w:ascii="Times New Roman" w:hAnsi="Times New Roman"/>
        </w:rPr>
        <w:t xml:space="preserve"> to manage my time and </w:t>
      </w:r>
      <w:r w:rsidR="00BD7EA8" w:rsidRPr="00BD7EA8">
        <w:rPr>
          <w:rFonts w:ascii="Times New Roman" w:hAnsi="Times New Roman"/>
        </w:rPr>
        <w:t>adapt</w:t>
      </w:r>
      <w:r w:rsidRPr="00BD7EA8">
        <w:rPr>
          <w:rFonts w:ascii="Times New Roman" w:hAnsi="Times New Roman"/>
        </w:rPr>
        <w:t xml:space="preserve"> to different </w:t>
      </w:r>
      <w:r w:rsidR="00BD7EA8" w:rsidRPr="00BD7EA8">
        <w:rPr>
          <w:rFonts w:ascii="Times New Roman" w:hAnsi="Times New Roman"/>
        </w:rPr>
        <w:t>professors’</w:t>
      </w:r>
      <w:r w:rsidRPr="00BD7EA8">
        <w:rPr>
          <w:rFonts w:ascii="Times New Roman" w:hAnsi="Times New Roman"/>
        </w:rPr>
        <w:t xml:space="preserve"> expectations. I </w:t>
      </w:r>
      <w:r w:rsidR="00BD7EA8" w:rsidRPr="00BD7EA8">
        <w:rPr>
          <w:rFonts w:ascii="Times New Roman" w:hAnsi="Times New Roman"/>
        </w:rPr>
        <w:t>began</w:t>
      </w:r>
      <w:r w:rsidRPr="00BD7EA8">
        <w:rPr>
          <w:rFonts w:ascii="Times New Roman" w:hAnsi="Times New Roman"/>
        </w:rPr>
        <w:t xml:space="preserve"> as a computer science major but </w:t>
      </w:r>
      <w:r w:rsidR="00BD7EA8" w:rsidRPr="00BD7EA8">
        <w:rPr>
          <w:rFonts w:ascii="Times New Roman" w:hAnsi="Times New Roman"/>
        </w:rPr>
        <w:t>soon</w:t>
      </w:r>
      <w:r w:rsidRPr="00BD7EA8">
        <w:rPr>
          <w:rFonts w:ascii="Times New Roman" w:hAnsi="Times New Roman"/>
        </w:rPr>
        <w:t xml:space="preserve"> realized </w:t>
      </w:r>
      <w:r w:rsidRPr="00BD7EA8">
        <w:rPr>
          <w:rFonts w:ascii="Times New Roman" w:hAnsi="Times New Roman"/>
        </w:rPr>
        <w:t xml:space="preserve">it was not the right </w:t>
      </w:r>
      <w:r w:rsidR="00BD7EA8" w:rsidRPr="00BD7EA8">
        <w:rPr>
          <w:rFonts w:ascii="Times New Roman" w:hAnsi="Times New Roman"/>
        </w:rPr>
        <w:t>fit, so I</w:t>
      </w:r>
      <w:r w:rsidRPr="00BD7EA8">
        <w:rPr>
          <w:rFonts w:ascii="Times New Roman" w:hAnsi="Times New Roman"/>
        </w:rPr>
        <w:t xml:space="preserve"> switched to cybersecurity, which better </w:t>
      </w:r>
      <w:r w:rsidR="00BD7EA8" w:rsidRPr="00BD7EA8">
        <w:rPr>
          <w:rFonts w:ascii="Times New Roman" w:hAnsi="Times New Roman"/>
        </w:rPr>
        <w:t xml:space="preserve">aligned with </w:t>
      </w:r>
      <w:r w:rsidRPr="00BD7EA8">
        <w:rPr>
          <w:rFonts w:ascii="Times New Roman" w:hAnsi="Times New Roman"/>
        </w:rPr>
        <w:t xml:space="preserve">my interests and career goals. One of my </w:t>
      </w:r>
      <w:r w:rsidR="00BD7EA8" w:rsidRPr="00BD7EA8">
        <w:rPr>
          <w:rFonts w:ascii="Times New Roman" w:hAnsi="Times New Roman"/>
        </w:rPr>
        <w:t>greatest</w:t>
      </w:r>
      <w:r w:rsidRPr="00BD7EA8">
        <w:rPr>
          <w:rFonts w:ascii="Times New Roman" w:hAnsi="Times New Roman"/>
        </w:rPr>
        <w:t xml:space="preserve"> challenges was </w:t>
      </w:r>
      <w:r w:rsidR="00B35B93">
        <w:rPr>
          <w:rFonts w:ascii="Times New Roman" w:hAnsi="Times New Roman"/>
        </w:rPr>
        <w:t xml:space="preserve">attempting to pass </w:t>
      </w:r>
      <w:r w:rsidRPr="00BD7EA8">
        <w:rPr>
          <w:rFonts w:ascii="Times New Roman" w:hAnsi="Times New Roman"/>
        </w:rPr>
        <w:t xml:space="preserve">pre-calculus. After struggling with math </w:t>
      </w:r>
      <w:r w:rsidR="00BD7EA8" w:rsidRPr="00BD7EA8">
        <w:rPr>
          <w:rFonts w:ascii="Times New Roman" w:hAnsi="Times New Roman"/>
        </w:rPr>
        <w:t>in the past</w:t>
      </w:r>
      <w:r w:rsidRPr="00BD7EA8">
        <w:rPr>
          <w:rFonts w:ascii="Times New Roman" w:hAnsi="Times New Roman"/>
        </w:rPr>
        <w:t xml:space="preserve">, I had to retake the course and finally passed it during </w:t>
      </w:r>
      <w:r w:rsidR="00BD7EA8" w:rsidRPr="00BD7EA8">
        <w:rPr>
          <w:rFonts w:ascii="Times New Roman" w:hAnsi="Times New Roman"/>
        </w:rPr>
        <w:t xml:space="preserve">the </w:t>
      </w:r>
      <w:r w:rsidRPr="00BD7EA8">
        <w:rPr>
          <w:rFonts w:ascii="Times New Roman" w:hAnsi="Times New Roman"/>
        </w:rPr>
        <w:t>spring semester</w:t>
      </w:r>
      <w:r w:rsidR="00BD7EA8" w:rsidRPr="00BD7EA8">
        <w:rPr>
          <w:rFonts w:ascii="Times New Roman" w:hAnsi="Times New Roman"/>
        </w:rPr>
        <w:t xml:space="preserve"> of my sophomore year.</w:t>
      </w:r>
      <w:r w:rsidRPr="00BD7EA8">
        <w:rPr>
          <w:rFonts w:ascii="Times New Roman" w:hAnsi="Times New Roman"/>
        </w:rPr>
        <w:t xml:space="preserve"> Although the class was difficult, the experience taught me discipline, consistency, and responsibility for my future. Looking back, these experiences have shaped </w:t>
      </w:r>
      <w:r w:rsidR="00BD7EA8" w:rsidRPr="00BD7EA8">
        <w:rPr>
          <w:rFonts w:ascii="Times New Roman" w:hAnsi="Times New Roman"/>
        </w:rPr>
        <w:t>how</w:t>
      </w:r>
      <w:r w:rsidRPr="00BD7EA8">
        <w:rPr>
          <w:rFonts w:ascii="Times New Roman" w:hAnsi="Times New Roman"/>
        </w:rPr>
        <w:t xml:space="preserve"> I see myself as a college student and as someone preparing for a career in cybersecurity.</w:t>
      </w:r>
    </w:p>
    <w:p w14:paraId="5C9E0D53" w14:textId="77777777" w:rsidR="00AF5262" w:rsidRPr="00AF29EC" w:rsidRDefault="00AF5262" w:rsidP="00AF29EC">
      <w:pPr>
        <w:spacing w:line="480" w:lineRule="auto"/>
        <w:ind w:firstLine="720"/>
        <w:rPr>
          <w:rFonts w:ascii="Times New Roman" w:hAnsi="Times New Roman" w:cs="Times New Roman"/>
        </w:rPr>
      </w:pPr>
    </w:p>
    <w:p w14:paraId="509308CE" w14:textId="77777777" w:rsidR="00AF5262" w:rsidRPr="00AF29EC" w:rsidRDefault="00AF5262" w:rsidP="00AF29EC">
      <w:pPr>
        <w:spacing w:line="480" w:lineRule="auto"/>
        <w:ind w:firstLine="720"/>
        <w:rPr>
          <w:rFonts w:ascii="Times New Roman" w:hAnsi="Times New Roman" w:cs="Times New Roman"/>
        </w:rPr>
      </w:pPr>
    </w:p>
    <w:p w14:paraId="40361892" w14:textId="77777777" w:rsidR="00AF5262" w:rsidRPr="00AF29EC" w:rsidRDefault="00AF5262" w:rsidP="00AF29EC">
      <w:pPr>
        <w:spacing w:line="480" w:lineRule="auto"/>
        <w:ind w:firstLine="720"/>
        <w:rPr>
          <w:rFonts w:ascii="Times New Roman" w:hAnsi="Times New Roman" w:cs="Times New Roman"/>
        </w:rPr>
      </w:pPr>
    </w:p>
    <w:p w14:paraId="60DDF04E" w14:textId="77777777" w:rsidR="00AF5262" w:rsidRPr="00AF29EC" w:rsidRDefault="00AF5262" w:rsidP="00AF29EC">
      <w:pPr>
        <w:spacing w:line="480" w:lineRule="auto"/>
        <w:ind w:firstLine="720"/>
        <w:rPr>
          <w:rFonts w:ascii="Times New Roman" w:hAnsi="Times New Roman" w:cs="Times New Roman"/>
        </w:rPr>
      </w:pPr>
    </w:p>
    <w:p w14:paraId="124C869B" w14:textId="77777777" w:rsidR="00AF5262" w:rsidRPr="00AF29EC" w:rsidRDefault="00AF5262" w:rsidP="00AF29EC">
      <w:pPr>
        <w:spacing w:line="480" w:lineRule="auto"/>
        <w:ind w:firstLine="720"/>
        <w:rPr>
          <w:rFonts w:ascii="Times New Roman" w:hAnsi="Times New Roman" w:cs="Times New Roman"/>
        </w:rPr>
      </w:pPr>
    </w:p>
    <w:p w14:paraId="24A57178" w14:textId="77777777" w:rsidR="00AF5262" w:rsidRPr="00AF29EC" w:rsidRDefault="00AF5262" w:rsidP="00AF29EC">
      <w:pPr>
        <w:spacing w:line="480" w:lineRule="auto"/>
        <w:ind w:firstLine="720"/>
        <w:rPr>
          <w:rFonts w:ascii="Times New Roman" w:hAnsi="Times New Roman" w:cs="Times New Roman"/>
        </w:rPr>
      </w:pPr>
    </w:p>
    <w:p w14:paraId="3D7EC4D5" w14:textId="77777777" w:rsidR="00AF5262" w:rsidRPr="00AF29EC" w:rsidRDefault="00AF5262" w:rsidP="00AF29EC">
      <w:pPr>
        <w:spacing w:line="480" w:lineRule="auto"/>
        <w:ind w:firstLine="720"/>
        <w:rPr>
          <w:rFonts w:ascii="Times New Roman" w:hAnsi="Times New Roman" w:cs="Times New Roman"/>
        </w:rPr>
      </w:pPr>
    </w:p>
    <w:p w14:paraId="382C498A" w14:textId="77777777" w:rsidR="00AF5262" w:rsidRDefault="00AF5262" w:rsidP="00AF29EC">
      <w:pPr>
        <w:spacing w:line="480" w:lineRule="auto"/>
        <w:ind w:firstLine="720"/>
        <w:rPr>
          <w:rFonts w:ascii="Times New Roman" w:hAnsi="Times New Roman" w:cs="Times New Roman"/>
        </w:rPr>
      </w:pPr>
    </w:p>
    <w:p w14:paraId="65FA2901" w14:textId="77777777" w:rsidR="00BD7EA8" w:rsidRPr="00AF29EC" w:rsidRDefault="00BD7EA8" w:rsidP="00AF29EC">
      <w:pPr>
        <w:spacing w:line="480" w:lineRule="auto"/>
        <w:ind w:firstLine="720"/>
        <w:rPr>
          <w:rFonts w:ascii="Times New Roman" w:hAnsi="Times New Roman" w:cs="Times New Roman"/>
        </w:rPr>
      </w:pPr>
    </w:p>
    <w:p w14:paraId="50DF48FD" w14:textId="265B7909" w:rsidR="0001250E" w:rsidRDefault="0001250E">
      <w:pPr>
        <w:spacing w:line="480" w:lineRule="auto"/>
        <w:ind w:firstLine="720"/>
      </w:pPr>
      <w:r>
        <w:rPr>
          <w:rFonts w:ascii="Times New Roman" w:hAnsi="Times New Roman"/>
        </w:rPr>
        <w:lastRenderedPageBreak/>
        <w:t xml:space="preserve">When I first started college at Old Dominion University, I believed I was prepared for the </w:t>
      </w:r>
      <w:r w:rsidR="004E7AB1">
        <w:rPr>
          <w:rFonts w:ascii="Times New Roman" w:hAnsi="Times New Roman"/>
        </w:rPr>
        <w:t>transition. However</w:t>
      </w:r>
      <w:r w:rsidR="005433D9">
        <w:rPr>
          <w:rFonts w:ascii="Times New Roman" w:hAnsi="Times New Roman"/>
        </w:rPr>
        <w:t>,</w:t>
      </w:r>
      <w:r>
        <w:rPr>
          <w:rFonts w:ascii="Times New Roman" w:hAnsi="Times New Roman"/>
        </w:rPr>
        <w:t xml:space="preserve"> I soon realized</w:t>
      </w:r>
      <w:r w:rsidR="004E7AB1">
        <w:rPr>
          <w:rFonts w:ascii="Times New Roman" w:hAnsi="Times New Roman"/>
        </w:rPr>
        <w:t xml:space="preserve"> </w:t>
      </w:r>
      <w:r>
        <w:rPr>
          <w:rFonts w:ascii="Times New Roman" w:hAnsi="Times New Roman"/>
        </w:rPr>
        <w:t>that college required a much higher level of independence than high school. The freedom was greater, but so was the responsibility. No one was constantly reminding me about assignment</w:t>
      </w:r>
      <w:r w:rsidR="004E7AB1">
        <w:rPr>
          <w:rFonts w:ascii="Times New Roman" w:hAnsi="Times New Roman"/>
        </w:rPr>
        <w:t xml:space="preserve"> due dates</w:t>
      </w:r>
      <w:r>
        <w:rPr>
          <w:rFonts w:ascii="Times New Roman" w:hAnsi="Times New Roman"/>
        </w:rPr>
        <w:t>, upcoming tests, or how to manage my time, so I had to learn how to stay organized and hold myself accountable.</w:t>
      </w:r>
    </w:p>
    <w:p w14:paraId="12B54D36" w14:textId="77777777"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One of the hardest parts for me was balancing school and work. Going to work while also trying to keep up with college assignments made time management difficult. There were times when I had to decide what needed to be done first and when I could </w:t>
      </w:r>
      <w:proofErr w:type="gramStart"/>
      <w:r w:rsidRPr="00AF29EC">
        <w:rPr>
          <w:rFonts w:ascii="Times New Roman" w:hAnsi="Times New Roman" w:cs="Times New Roman"/>
        </w:rPr>
        <w:t>actually sit</w:t>
      </w:r>
      <w:proofErr w:type="gramEnd"/>
      <w:r w:rsidRPr="00AF29EC">
        <w:rPr>
          <w:rFonts w:ascii="Times New Roman" w:hAnsi="Times New Roman" w:cs="Times New Roman"/>
        </w:rPr>
        <w:t xml:space="preserve"> down and focus. I also had to get used to the fact that every professor had their own way of teaching and grading. Some teachers were more straightforward, while others expected students to approach assignments in a certain way. Learning how different professors operated was something I had to adjust to.</w:t>
      </w:r>
    </w:p>
    <w:p w14:paraId="21DC95A1" w14:textId="2DF229C2" w:rsid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During my first two semesters, I was basically learning how to be a college student while already being one. I was still figuring out what study habits worked for me and how much effort I needed to put into each class. Looking back, those first semesters were important because they showed me that doing well in college was not only about being smart</w:t>
      </w:r>
      <w:r w:rsidR="00645FB2">
        <w:rPr>
          <w:rFonts w:ascii="Times New Roman" w:hAnsi="Times New Roman" w:cs="Times New Roman"/>
        </w:rPr>
        <w:t xml:space="preserve"> but </w:t>
      </w:r>
      <w:r w:rsidRPr="00AF29EC">
        <w:rPr>
          <w:rFonts w:ascii="Times New Roman" w:hAnsi="Times New Roman" w:cs="Times New Roman"/>
        </w:rPr>
        <w:t>also about being organized, consistent, and willing to put in the work.</w:t>
      </w:r>
      <w:r w:rsidR="00AF29EC">
        <w:rPr>
          <w:rFonts w:ascii="Times New Roman" w:hAnsi="Times New Roman" w:cs="Times New Roman"/>
        </w:rPr>
        <w:t xml:space="preserve"> </w:t>
      </w:r>
    </w:p>
    <w:p w14:paraId="0E3C59C5" w14:textId="33BC9BEE" w:rsidR="00AF5262" w:rsidRPr="00AF29EC" w:rsidRDefault="00AF5262" w:rsidP="00645FB2">
      <w:pPr>
        <w:spacing w:line="480" w:lineRule="auto"/>
        <w:ind w:firstLine="720"/>
        <w:rPr>
          <w:rFonts w:ascii="Times New Roman" w:hAnsi="Times New Roman" w:cs="Times New Roman"/>
        </w:rPr>
      </w:pPr>
      <w:r w:rsidRPr="00AF29EC">
        <w:rPr>
          <w:rFonts w:ascii="Times New Roman" w:hAnsi="Times New Roman" w:cs="Times New Roman"/>
        </w:rPr>
        <w:t>Another important part of my first semester was realizing that computer science was not the right major for me. I originally entered ODU as a computer science major because I was interested in technology and thought it would be a good career path. However, I realized very early that the major was not for me. By the end of my first semester, I knew that I needed to make a change.</w:t>
      </w:r>
      <w:r w:rsidR="00AF29EC">
        <w:rPr>
          <w:rFonts w:ascii="Times New Roman" w:hAnsi="Times New Roman" w:cs="Times New Roman"/>
        </w:rPr>
        <w:t xml:space="preserve"> </w:t>
      </w:r>
      <w:r w:rsidRPr="00AF29EC">
        <w:rPr>
          <w:rFonts w:ascii="Times New Roman" w:hAnsi="Times New Roman" w:cs="Times New Roman"/>
        </w:rPr>
        <w:t xml:space="preserve">I eventually switched my major to cybersecurity. This decision was important because it showed me that changing directions does not necessarily mean that I failed. Instead, it </w:t>
      </w:r>
      <w:r w:rsidRPr="00AF29EC">
        <w:rPr>
          <w:rFonts w:ascii="Times New Roman" w:hAnsi="Times New Roman" w:cs="Times New Roman"/>
        </w:rPr>
        <w:lastRenderedPageBreak/>
        <w:t>mean</w:t>
      </w:r>
      <w:r w:rsidR="00645FB2">
        <w:rPr>
          <w:rFonts w:ascii="Times New Roman" w:hAnsi="Times New Roman" w:cs="Times New Roman"/>
        </w:rPr>
        <w:t>t</w:t>
      </w:r>
      <w:r w:rsidRPr="00AF29EC">
        <w:rPr>
          <w:rFonts w:ascii="Times New Roman" w:hAnsi="Times New Roman" w:cs="Times New Roman"/>
        </w:rPr>
        <w:t xml:space="preserve"> that I learned more about myself. I was still interested in technology, but cybersecurity felt like a better fit for my interests and the type of work I could see myself doing in the future. I think this was one of the first major decisions I made in college where I had to be honest with myself about what I wanted instead of simply sticking with my original plan.</w:t>
      </w:r>
      <w:r w:rsidR="00645FB2">
        <w:rPr>
          <w:rFonts w:ascii="Times New Roman" w:hAnsi="Times New Roman" w:cs="Times New Roman"/>
        </w:rPr>
        <w:t xml:space="preserve"> </w:t>
      </w:r>
      <w:r w:rsidRPr="00AF29EC">
        <w:rPr>
          <w:rFonts w:ascii="Times New Roman" w:hAnsi="Times New Roman" w:cs="Times New Roman"/>
        </w:rPr>
        <w:t>McAdams (2001) explains that people develop their identities through the life stories they create about themselves. These stories connect different experiences together and give them meaning. When I look back at changing my major, I do not see it as just switching from one degree to another. It was part of learning who I was as a college student and what direction I wanted my future to take. My first semester helped me understand that the path I originally chose was not necessarily the path I needed to stay on.</w:t>
      </w:r>
    </w:p>
    <w:p w14:paraId="3C4C83B4" w14:textId="0F633086"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The biggest academic obstacle I faced in college was </w:t>
      </w:r>
      <w:proofErr w:type="gramStart"/>
      <w:r w:rsidR="00645FB2">
        <w:rPr>
          <w:rFonts w:ascii="Times New Roman" w:hAnsi="Times New Roman" w:cs="Times New Roman"/>
        </w:rPr>
        <w:t xml:space="preserve">definitely </w:t>
      </w:r>
      <w:r w:rsidRPr="00AF29EC">
        <w:rPr>
          <w:rFonts w:ascii="Times New Roman" w:hAnsi="Times New Roman" w:cs="Times New Roman"/>
        </w:rPr>
        <w:t>pre-calculus</w:t>
      </w:r>
      <w:proofErr w:type="gramEnd"/>
      <w:r w:rsidRPr="00AF29EC">
        <w:rPr>
          <w:rFonts w:ascii="Times New Roman" w:hAnsi="Times New Roman" w:cs="Times New Roman"/>
        </w:rPr>
        <w:t xml:space="preserve">. Math has never been my strongest subject, and I had already experienced </w:t>
      </w:r>
      <w:r w:rsidR="00CF06C1">
        <w:rPr>
          <w:rFonts w:ascii="Times New Roman" w:hAnsi="Times New Roman" w:cs="Times New Roman"/>
        </w:rPr>
        <w:t>roadblocks</w:t>
      </w:r>
      <w:r w:rsidRPr="00AF29EC">
        <w:rPr>
          <w:rFonts w:ascii="Times New Roman" w:hAnsi="Times New Roman" w:cs="Times New Roman"/>
        </w:rPr>
        <w:t xml:space="preserve"> with </w:t>
      </w:r>
      <w:r w:rsidR="0023090A">
        <w:rPr>
          <w:rFonts w:ascii="Times New Roman" w:hAnsi="Times New Roman" w:cs="Times New Roman"/>
        </w:rPr>
        <w:t>my first required math</w:t>
      </w:r>
      <w:r w:rsidR="00EB0CDF">
        <w:rPr>
          <w:rFonts w:ascii="Times New Roman" w:hAnsi="Times New Roman" w:cs="Times New Roman"/>
        </w:rPr>
        <w:t xml:space="preserve"> </w:t>
      </w:r>
      <w:proofErr w:type="spellStart"/>
      <w:proofErr w:type="gramStart"/>
      <w:r w:rsidR="00EB0CDF">
        <w:rPr>
          <w:rFonts w:ascii="Times New Roman" w:hAnsi="Times New Roman" w:cs="Times New Roman"/>
        </w:rPr>
        <w:t>course,</w:t>
      </w:r>
      <w:r w:rsidR="00CF06C1">
        <w:rPr>
          <w:rFonts w:ascii="Times New Roman" w:hAnsi="Times New Roman" w:cs="Times New Roman"/>
        </w:rPr>
        <w:t>Math</w:t>
      </w:r>
      <w:proofErr w:type="spellEnd"/>
      <w:proofErr w:type="gramEnd"/>
      <w:r w:rsidR="00CF06C1">
        <w:rPr>
          <w:rFonts w:ascii="Times New Roman" w:hAnsi="Times New Roman" w:cs="Times New Roman"/>
        </w:rPr>
        <w:t xml:space="preserve"> 102</w:t>
      </w:r>
      <w:r w:rsidRPr="00AF29EC">
        <w:rPr>
          <w:rFonts w:ascii="Times New Roman" w:hAnsi="Times New Roman" w:cs="Times New Roman"/>
        </w:rPr>
        <w:t>, although it was not as difficult for me as pre-calculus ended up being. I already knew that math could be a challenge for me, but I did not expect pre-calculus to become such a major roadblock.</w:t>
      </w:r>
    </w:p>
    <w:p w14:paraId="22925DD6" w14:textId="22B4B837" w:rsidR="00AF5262" w:rsidRDefault="00AF5262" w:rsidP="00762E78">
      <w:pPr>
        <w:spacing w:line="480" w:lineRule="auto"/>
        <w:ind w:firstLine="720"/>
        <w:rPr>
          <w:rFonts w:ascii="Times New Roman" w:hAnsi="Times New Roman" w:cs="Times New Roman"/>
        </w:rPr>
      </w:pPr>
      <w:r w:rsidRPr="00AF29EC">
        <w:rPr>
          <w:rFonts w:ascii="Times New Roman" w:hAnsi="Times New Roman" w:cs="Times New Roman"/>
        </w:rPr>
        <w:t>When I first took pre-calculus, the material was</w:t>
      </w:r>
      <w:r w:rsidR="00C01707">
        <w:rPr>
          <w:rFonts w:ascii="Times New Roman" w:hAnsi="Times New Roman" w:cs="Times New Roman"/>
        </w:rPr>
        <w:t xml:space="preserve"> super</w:t>
      </w:r>
      <w:r w:rsidRPr="00AF29EC">
        <w:rPr>
          <w:rFonts w:ascii="Times New Roman" w:hAnsi="Times New Roman" w:cs="Times New Roman"/>
        </w:rPr>
        <w:t xml:space="preserve"> complex and difficult for me to understand and execute. I could look at a problem and understand parts of what I was supposed to do, but putting everything together was another story. There were times when I felt like I understood something in class, only to get home and struggle when I tried to do the problems myself. Not passing the first time was disappointing because I knew I needed the class to continue moving forward in my degree.</w:t>
      </w:r>
      <w:r w:rsidR="00762E78">
        <w:rPr>
          <w:rFonts w:ascii="Times New Roman" w:hAnsi="Times New Roman" w:cs="Times New Roman"/>
        </w:rPr>
        <w:t xml:space="preserve"> </w:t>
      </w:r>
      <w:r w:rsidRPr="00AF29EC">
        <w:rPr>
          <w:rFonts w:ascii="Times New Roman" w:hAnsi="Times New Roman" w:cs="Times New Roman"/>
        </w:rPr>
        <w:t xml:space="preserve">Instead of giving up, I took the class again during my sophomore spring semester. This time, I approached it differently. I reused the notes I had taken the first time I took the course and spent a lot of time watching </w:t>
      </w:r>
      <w:proofErr w:type="spellStart"/>
      <w:r w:rsidR="00100BE6">
        <w:rPr>
          <w:rFonts w:ascii="Times New Roman" w:hAnsi="Times New Roman" w:cs="Times New Roman"/>
        </w:rPr>
        <w:t>youtube</w:t>
      </w:r>
      <w:proofErr w:type="spellEnd"/>
      <w:r w:rsidRPr="00AF29EC">
        <w:rPr>
          <w:rFonts w:ascii="Times New Roman" w:hAnsi="Times New Roman" w:cs="Times New Roman"/>
        </w:rPr>
        <w:t xml:space="preserve"> videos about the subjects </w:t>
      </w:r>
      <w:r w:rsidRPr="00AF29EC">
        <w:rPr>
          <w:rFonts w:ascii="Times New Roman" w:hAnsi="Times New Roman" w:cs="Times New Roman"/>
        </w:rPr>
        <w:lastRenderedPageBreak/>
        <w:t>I was struggling with. Sometimes hearing another person explain the same concept in a different way made it easier for me to understand. I did not suddenly become great at math, but I became better at figuring out what I needed to do when I did not understand something.</w:t>
      </w:r>
      <w:r w:rsidR="00762E78">
        <w:rPr>
          <w:rFonts w:ascii="Times New Roman" w:hAnsi="Times New Roman" w:cs="Times New Roman"/>
        </w:rPr>
        <w:t xml:space="preserve"> </w:t>
      </w:r>
      <w:r w:rsidRPr="00AF29EC">
        <w:rPr>
          <w:rFonts w:ascii="Times New Roman" w:hAnsi="Times New Roman" w:cs="Times New Roman"/>
        </w:rPr>
        <w:t xml:space="preserve">When I finally passed pre-calculus, I was extremely happy and relieved. It honestly felt like a huge weight had been lifted </w:t>
      </w:r>
      <w:proofErr w:type="gramStart"/>
      <w:r w:rsidRPr="00AF29EC">
        <w:rPr>
          <w:rFonts w:ascii="Times New Roman" w:hAnsi="Times New Roman" w:cs="Times New Roman"/>
        </w:rPr>
        <w:t>off of</w:t>
      </w:r>
      <w:proofErr w:type="gramEnd"/>
      <w:r w:rsidRPr="00AF29EC">
        <w:rPr>
          <w:rFonts w:ascii="Times New Roman" w:hAnsi="Times New Roman" w:cs="Times New Roman"/>
        </w:rPr>
        <w:t xml:space="preserve"> me. Th</w:t>
      </w:r>
      <w:r w:rsidR="00100BE6">
        <w:rPr>
          <w:rFonts w:ascii="Times New Roman" w:hAnsi="Times New Roman" w:cs="Times New Roman"/>
        </w:rPr>
        <w:t>at course</w:t>
      </w:r>
      <w:r w:rsidRPr="00AF29EC">
        <w:rPr>
          <w:rFonts w:ascii="Times New Roman" w:hAnsi="Times New Roman" w:cs="Times New Roman"/>
        </w:rPr>
        <w:t xml:space="preserve"> had been one of the biggest things standing in my way, especially because I had already struggled with </w:t>
      </w:r>
      <w:r w:rsidR="002B67AC">
        <w:rPr>
          <w:rFonts w:ascii="Times New Roman" w:hAnsi="Times New Roman" w:cs="Times New Roman"/>
        </w:rPr>
        <w:t>math</w:t>
      </w:r>
      <w:r w:rsidRPr="00AF29EC">
        <w:rPr>
          <w:rFonts w:ascii="Times New Roman" w:hAnsi="Times New Roman" w:cs="Times New Roman"/>
        </w:rPr>
        <w:t xml:space="preserve"> </w:t>
      </w:r>
      <w:r w:rsidR="002B67AC">
        <w:rPr>
          <w:rFonts w:ascii="Times New Roman" w:hAnsi="Times New Roman" w:cs="Times New Roman"/>
        </w:rPr>
        <w:t>prior.</w:t>
      </w:r>
      <w:r w:rsidRPr="00AF29EC">
        <w:rPr>
          <w:rFonts w:ascii="Times New Roman" w:hAnsi="Times New Roman" w:cs="Times New Roman"/>
        </w:rPr>
        <w:t xml:space="preserve"> Passing it showed me that struggling with something did not automatically mean I could not overcome it. I just had to find a better way to approach it and keep working.</w:t>
      </w:r>
    </w:p>
    <w:p w14:paraId="24805053" w14:textId="5B975579" w:rsidR="00286A5F" w:rsidRPr="00AF29EC" w:rsidRDefault="00286A5F" w:rsidP="00286A5F">
      <w:pPr>
        <w:spacing w:line="480" w:lineRule="auto"/>
        <w:ind w:firstLine="720"/>
        <w:rPr>
          <w:rFonts w:ascii="Times New Roman" w:hAnsi="Times New Roman" w:cs="Times New Roman"/>
        </w:rPr>
      </w:pPr>
      <w:r w:rsidRPr="00AF29EC">
        <w:rPr>
          <w:rFonts w:ascii="Times New Roman" w:hAnsi="Times New Roman" w:cs="Times New Roman"/>
        </w:rPr>
        <w:t>My experience with pre-calculus also changed how I viewed failure. Before, having to retake a class could make me feel like I was falling behind. After passing pre-calculus the second time, I started to see setbacks differently. Sometimes struggling with something is just part of learning. The important part is what you do afterward. I had already seen the material once, so instead of starting completely over mentally, I used what I had learned from my first attempt and changed my approach.</w:t>
      </w:r>
    </w:p>
    <w:p w14:paraId="642699E8" w14:textId="05FEAC8C"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This is where the idea of “locking in” became important to me. To me, locking in means becoming disciplined and seriously focused on what I need to accomplish. It means thinking about my future and realizing that nobody else can do the work for me. I learned this through both work and school. Since I work while going to </w:t>
      </w:r>
      <w:r w:rsidR="000F3835">
        <w:rPr>
          <w:rFonts w:ascii="Times New Roman" w:hAnsi="Times New Roman" w:cs="Times New Roman"/>
        </w:rPr>
        <w:t>school</w:t>
      </w:r>
      <w:r w:rsidRPr="00AF29EC">
        <w:rPr>
          <w:rFonts w:ascii="Times New Roman" w:hAnsi="Times New Roman" w:cs="Times New Roman"/>
        </w:rPr>
        <w:t xml:space="preserve">, I </w:t>
      </w:r>
      <w:r w:rsidR="000F3835">
        <w:rPr>
          <w:rFonts w:ascii="Times New Roman" w:hAnsi="Times New Roman" w:cs="Times New Roman"/>
        </w:rPr>
        <w:t>can</w:t>
      </w:r>
      <w:r w:rsidRPr="00AF29EC">
        <w:rPr>
          <w:rFonts w:ascii="Times New Roman" w:hAnsi="Times New Roman" w:cs="Times New Roman"/>
        </w:rPr>
        <w:t xml:space="preserve">not always wait until I </w:t>
      </w:r>
      <w:r w:rsidR="000F3835">
        <w:rPr>
          <w:rFonts w:ascii="Times New Roman" w:hAnsi="Times New Roman" w:cs="Times New Roman"/>
        </w:rPr>
        <w:t>feel</w:t>
      </w:r>
      <w:r w:rsidRPr="00AF29EC">
        <w:rPr>
          <w:rFonts w:ascii="Times New Roman" w:hAnsi="Times New Roman" w:cs="Times New Roman"/>
        </w:rPr>
        <w:t xml:space="preserve"> motivated to complete my assignments. I </w:t>
      </w:r>
      <w:proofErr w:type="gramStart"/>
      <w:r w:rsidR="000F3835">
        <w:rPr>
          <w:rFonts w:ascii="Times New Roman" w:hAnsi="Times New Roman" w:cs="Times New Roman"/>
        </w:rPr>
        <w:t>have</w:t>
      </w:r>
      <w:r w:rsidRPr="00AF29EC">
        <w:rPr>
          <w:rFonts w:ascii="Times New Roman" w:hAnsi="Times New Roman" w:cs="Times New Roman"/>
        </w:rPr>
        <w:t xml:space="preserve"> to</w:t>
      </w:r>
      <w:proofErr w:type="gramEnd"/>
      <w:r w:rsidRPr="00AF29EC">
        <w:rPr>
          <w:rFonts w:ascii="Times New Roman" w:hAnsi="Times New Roman" w:cs="Times New Roman"/>
        </w:rPr>
        <w:t xml:space="preserve"> make time for </w:t>
      </w:r>
      <w:r w:rsidR="004D6757">
        <w:rPr>
          <w:rFonts w:ascii="Times New Roman" w:hAnsi="Times New Roman" w:cs="Times New Roman"/>
        </w:rPr>
        <w:t>my academics</w:t>
      </w:r>
      <w:r w:rsidRPr="00AF29EC">
        <w:rPr>
          <w:rFonts w:ascii="Times New Roman" w:hAnsi="Times New Roman" w:cs="Times New Roman"/>
        </w:rPr>
        <w:t xml:space="preserve"> and </w:t>
      </w:r>
      <w:proofErr w:type="gramStart"/>
      <w:r w:rsidRPr="00AF29EC">
        <w:rPr>
          <w:rFonts w:ascii="Times New Roman" w:hAnsi="Times New Roman" w:cs="Times New Roman"/>
        </w:rPr>
        <w:t>actually use</w:t>
      </w:r>
      <w:proofErr w:type="gramEnd"/>
      <w:r w:rsidRPr="00AF29EC">
        <w:rPr>
          <w:rFonts w:ascii="Times New Roman" w:hAnsi="Times New Roman" w:cs="Times New Roman"/>
        </w:rPr>
        <w:t xml:space="preserve"> that time</w:t>
      </w:r>
      <w:r w:rsidR="004D6757">
        <w:rPr>
          <w:rFonts w:ascii="Times New Roman" w:hAnsi="Times New Roman" w:cs="Times New Roman"/>
        </w:rPr>
        <w:t xml:space="preserve"> wisely</w:t>
      </w:r>
      <w:r w:rsidRPr="00AF29EC">
        <w:rPr>
          <w:rFonts w:ascii="Times New Roman" w:hAnsi="Times New Roman" w:cs="Times New Roman"/>
        </w:rPr>
        <w:t>.</w:t>
      </w:r>
    </w:p>
    <w:p w14:paraId="55CA15C9" w14:textId="7D9C0DA0"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Nguyen (2013) discusses how students can use ePortfolios to reflect on their education, learning, and identity and create a more connected story between their past, present, and future. This idea relates to how I look at my own college experience. The individual things I have done </w:t>
      </w:r>
      <w:r w:rsidRPr="00AF29EC">
        <w:rPr>
          <w:rFonts w:ascii="Times New Roman" w:hAnsi="Times New Roman" w:cs="Times New Roman"/>
        </w:rPr>
        <w:lastRenderedPageBreak/>
        <w:t>in college might not seem connected at first. Working while going to school, changing my major, struggling with math, passing precalc, and taking interdisciplinary courses all seem like separate experiences. However, when I look at them together, they show how I have changed since I first started college.</w:t>
      </w:r>
    </w:p>
    <w:p w14:paraId="140A2FFC" w14:textId="01CAB3FF" w:rsidR="00AF5262" w:rsidRPr="00AF29EC" w:rsidRDefault="00AF5262" w:rsidP="00E46F76">
      <w:pPr>
        <w:spacing w:line="480" w:lineRule="auto"/>
        <w:ind w:firstLine="720"/>
        <w:rPr>
          <w:rFonts w:ascii="Times New Roman" w:hAnsi="Times New Roman" w:cs="Times New Roman"/>
        </w:rPr>
      </w:pPr>
      <w:r w:rsidRPr="00AF29EC">
        <w:rPr>
          <w:rFonts w:ascii="Times New Roman" w:hAnsi="Times New Roman" w:cs="Times New Roman"/>
        </w:rPr>
        <w:t>My coursework has also helped me develop skills that I believe will be useful in cybersecurity. Courses such as IDS 300W and IDS 493 helped me understand the value of interdisciplinary skills. These courses showed me that education is not always about staying inside one subject. Sometimes the most useful skills come from being able to connect different areas of knowledge and look at a problem from more than one perspective.</w:t>
      </w:r>
      <w:r w:rsidR="00E46F76">
        <w:rPr>
          <w:rFonts w:ascii="Times New Roman" w:hAnsi="Times New Roman" w:cs="Times New Roman"/>
        </w:rPr>
        <w:t xml:space="preserve"> </w:t>
      </w:r>
      <w:r w:rsidRPr="00AF29EC">
        <w:rPr>
          <w:rFonts w:ascii="Times New Roman" w:hAnsi="Times New Roman" w:cs="Times New Roman"/>
        </w:rPr>
        <w:t>That is especially important to me because cybersecurity is not only about computers and technology. A career in cybersecurity can require communication, critical thinking, problem-solving, and the ability to understand different situations. My interdisciplinary coursework has helped me see that the skills I develop in college can be useful in more ways than I originally expected.</w:t>
      </w:r>
    </w:p>
    <w:p w14:paraId="4AE183CF" w14:textId="25FBC335" w:rsidR="00AF5262" w:rsidRPr="00AF29EC" w:rsidRDefault="00AF5262" w:rsidP="00792CED">
      <w:pPr>
        <w:spacing w:line="480" w:lineRule="auto"/>
        <w:ind w:firstLine="720"/>
        <w:rPr>
          <w:rFonts w:ascii="Times New Roman" w:hAnsi="Times New Roman" w:cs="Times New Roman"/>
        </w:rPr>
      </w:pPr>
      <w:r w:rsidRPr="00AF29EC">
        <w:rPr>
          <w:rFonts w:ascii="Times New Roman" w:hAnsi="Times New Roman" w:cs="Times New Roman"/>
        </w:rPr>
        <w:t>When I think about my college experience so far, I do not think of it as a perfect or easy journey. I struggled with time management, had to adjust to different professors, changed my major, and had to retake pre-calculus. At the time, some of these experiences were frustrating. However, they have become some of the most important parts of my college story.</w:t>
      </w:r>
      <w:r w:rsidR="00792CED">
        <w:rPr>
          <w:rFonts w:ascii="Times New Roman" w:hAnsi="Times New Roman" w:cs="Times New Roman"/>
        </w:rPr>
        <w:t xml:space="preserve"> </w:t>
      </w:r>
      <w:r w:rsidRPr="00AF29EC">
        <w:rPr>
          <w:rFonts w:ascii="Times New Roman" w:hAnsi="Times New Roman" w:cs="Times New Roman"/>
        </w:rPr>
        <w:t>My biggest lesson has been that progress does not always happen quickly. Sometimes it means taking a class again, changing your major, finding a different way to learn something, or simply becoming more disciplined. Passing pre-calculus was especially meaningful because it showed me that I could overcome something that had been holding me back.</w:t>
      </w:r>
    </w:p>
    <w:p w14:paraId="045D7E1C" w14:textId="7D73DA71" w:rsidR="00AF5262" w:rsidRPr="00AF29EC" w:rsidRDefault="00AF5262" w:rsidP="00762E78">
      <w:pPr>
        <w:spacing w:line="480" w:lineRule="auto"/>
        <w:ind w:firstLine="720"/>
        <w:rPr>
          <w:rFonts w:ascii="Times New Roman" w:hAnsi="Times New Roman" w:cs="Times New Roman"/>
        </w:rPr>
      </w:pPr>
      <w:r w:rsidRPr="00AF29EC">
        <w:rPr>
          <w:rFonts w:ascii="Times New Roman" w:hAnsi="Times New Roman" w:cs="Times New Roman"/>
        </w:rPr>
        <w:t xml:space="preserve">My narrative identity as a college student is still developing. I am someone who started college unsure of exactly what direction I wanted to take, struggled while adjusting to the </w:t>
      </w:r>
      <w:r w:rsidRPr="00AF29EC">
        <w:rPr>
          <w:rFonts w:ascii="Times New Roman" w:hAnsi="Times New Roman" w:cs="Times New Roman"/>
        </w:rPr>
        <w:lastRenderedPageBreak/>
        <w:t>responsibilities of college, and eventually became more focused on my future. I started out thinking computer science was going to be my path, but I learned that it was not for me and found a better direction in cybersecurity. I am now working toward a career where I can use my skills in technology, problem-solving, and critical thinking.</w:t>
      </w:r>
      <w:r w:rsidR="00762E78">
        <w:rPr>
          <w:rFonts w:ascii="Times New Roman" w:hAnsi="Times New Roman" w:cs="Times New Roman"/>
        </w:rPr>
        <w:t xml:space="preserve"> </w:t>
      </w:r>
      <w:r w:rsidRPr="00AF29EC">
        <w:rPr>
          <w:rFonts w:ascii="Times New Roman" w:hAnsi="Times New Roman" w:cs="Times New Roman"/>
        </w:rPr>
        <w:t>I still have more to learn, but I understand myself better than I did when I first started college. College has taught me that sometimes the obstacles in front of you become part of the reason you grow. For me, learning to “lock in” was not just about passing one difficult math class. It was about realizing that my future depends on the choices and effort I put in today.</w:t>
      </w:r>
    </w:p>
    <w:p w14:paraId="5D1BC782" w14:textId="77777777" w:rsidR="00AF29EC" w:rsidRPr="00AF29EC" w:rsidRDefault="00AF29EC" w:rsidP="00AF29EC">
      <w:pPr>
        <w:spacing w:line="480" w:lineRule="auto"/>
        <w:ind w:firstLine="720"/>
        <w:rPr>
          <w:rFonts w:ascii="Times New Roman" w:hAnsi="Times New Roman" w:cs="Times New Roman"/>
          <w:b/>
          <w:bCs/>
        </w:rPr>
      </w:pPr>
    </w:p>
    <w:p w14:paraId="5915131D" w14:textId="77777777" w:rsidR="00AF29EC" w:rsidRPr="00AF29EC" w:rsidRDefault="00AF29EC" w:rsidP="00AF29EC">
      <w:pPr>
        <w:spacing w:line="480" w:lineRule="auto"/>
        <w:ind w:firstLine="720"/>
        <w:rPr>
          <w:rFonts w:ascii="Times New Roman" w:hAnsi="Times New Roman" w:cs="Times New Roman"/>
          <w:b/>
          <w:bCs/>
        </w:rPr>
      </w:pPr>
    </w:p>
    <w:p w14:paraId="2BC3A4C3" w14:textId="77777777" w:rsidR="00AF29EC" w:rsidRPr="00AF29EC" w:rsidRDefault="00AF29EC" w:rsidP="00AF29EC">
      <w:pPr>
        <w:spacing w:line="480" w:lineRule="auto"/>
        <w:ind w:firstLine="720"/>
        <w:rPr>
          <w:rFonts w:ascii="Times New Roman" w:hAnsi="Times New Roman" w:cs="Times New Roman"/>
          <w:b/>
          <w:bCs/>
        </w:rPr>
      </w:pPr>
    </w:p>
    <w:p w14:paraId="60DF51FA" w14:textId="77777777" w:rsidR="00AF29EC" w:rsidRPr="00AF29EC" w:rsidRDefault="00AF29EC" w:rsidP="00AF29EC">
      <w:pPr>
        <w:spacing w:line="480" w:lineRule="auto"/>
        <w:ind w:firstLine="720"/>
        <w:rPr>
          <w:rFonts w:ascii="Times New Roman" w:hAnsi="Times New Roman" w:cs="Times New Roman"/>
          <w:b/>
          <w:bCs/>
        </w:rPr>
      </w:pPr>
    </w:p>
    <w:p w14:paraId="52CC9E6B" w14:textId="77777777" w:rsidR="00AF29EC" w:rsidRDefault="00AF29EC" w:rsidP="00AF29EC">
      <w:pPr>
        <w:spacing w:line="480" w:lineRule="auto"/>
        <w:ind w:firstLine="720"/>
        <w:rPr>
          <w:rFonts w:ascii="Times New Roman" w:hAnsi="Times New Roman" w:cs="Times New Roman"/>
          <w:b/>
          <w:bCs/>
        </w:rPr>
      </w:pPr>
    </w:p>
    <w:p w14:paraId="774EAFAB" w14:textId="77777777" w:rsidR="00D05ECC" w:rsidRDefault="00D05ECC" w:rsidP="00AF29EC">
      <w:pPr>
        <w:spacing w:line="480" w:lineRule="auto"/>
        <w:ind w:firstLine="720"/>
        <w:rPr>
          <w:rFonts w:ascii="Times New Roman" w:hAnsi="Times New Roman" w:cs="Times New Roman"/>
          <w:b/>
          <w:bCs/>
        </w:rPr>
      </w:pPr>
    </w:p>
    <w:p w14:paraId="09E43D01" w14:textId="77777777" w:rsidR="00D05ECC" w:rsidRDefault="00D05ECC" w:rsidP="00AF29EC">
      <w:pPr>
        <w:spacing w:line="480" w:lineRule="auto"/>
        <w:ind w:firstLine="720"/>
        <w:rPr>
          <w:rFonts w:ascii="Times New Roman" w:hAnsi="Times New Roman" w:cs="Times New Roman"/>
          <w:b/>
          <w:bCs/>
        </w:rPr>
      </w:pPr>
    </w:p>
    <w:p w14:paraId="20F150C5" w14:textId="77777777" w:rsidR="00D05ECC" w:rsidRDefault="00D05ECC" w:rsidP="00AF29EC">
      <w:pPr>
        <w:spacing w:line="480" w:lineRule="auto"/>
        <w:ind w:firstLine="720"/>
        <w:rPr>
          <w:rFonts w:ascii="Times New Roman" w:hAnsi="Times New Roman" w:cs="Times New Roman"/>
          <w:b/>
          <w:bCs/>
        </w:rPr>
      </w:pPr>
    </w:p>
    <w:p w14:paraId="74854F9A" w14:textId="77777777" w:rsidR="00D05ECC" w:rsidRPr="00AF29EC" w:rsidRDefault="00D05ECC" w:rsidP="00AF29EC">
      <w:pPr>
        <w:spacing w:line="480" w:lineRule="auto"/>
        <w:ind w:firstLine="720"/>
        <w:rPr>
          <w:rFonts w:ascii="Times New Roman" w:hAnsi="Times New Roman" w:cs="Times New Roman"/>
          <w:b/>
          <w:bCs/>
        </w:rPr>
      </w:pPr>
    </w:p>
    <w:p w14:paraId="3374C04F" w14:textId="77777777" w:rsidR="00AF29EC" w:rsidRPr="00AF29EC" w:rsidRDefault="00AF29EC" w:rsidP="00AF29EC">
      <w:pPr>
        <w:spacing w:line="480" w:lineRule="auto"/>
        <w:ind w:firstLine="720"/>
        <w:rPr>
          <w:rFonts w:ascii="Times New Roman" w:hAnsi="Times New Roman" w:cs="Times New Roman"/>
          <w:b/>
          <w:bCs/>
        </w:rPr>
      </w:pPr>
    </w:p>
    <w:p w14:paraId="724B9657" w14:textId="77777777" w:rsidR="00AF29EC" w:rsidRDefault="00AF29EC" w:rsidP="00AF29EC">
      <w:pPr>
        <w:spacing w:line="480" w:lineRule="auto"/>
        <w:ind w:firstLine="720"/>
        <w:rPr>
          <w:rFonts w:ascii="Times New Roman" w:hAnsi="Times New Roman" w:cs="Times New Roman"/>
          <w:b/>
          <w:bCs/>
        </w:rPr>
      </w:pPr>
    </w:p>
    <w:p w14:paraId="7EA08C51" w14:textId="77777777" w:rsidR="00792CED" w:rsidRPr="00AF29EC" w:rsidRDefault="00792CED" w:rsidP="00AF29EC">
      <w:pPr>
        <w:spacing w:line="480" w:lineRule="auto"/>
        <w:ind w:firstLine="720"/>
        <w:rPr>
          <w:rFonts w:ascii="Times New Roman" w:hAnsi="Times New Roman" w:cs="Times New Roman"/>
          <w:b/>
          <w:bCs/>
        </w:rPr>
      </w:pPr>
    </w:p>
    <w:p w14:paraId="11BBA030" w14:textId="21025A36" w:rsidR="00AF5262" w:rsidRPr="00AF29EC" w:rsidRDefault="00AF5262" w:rsidP="00AF29EC">
      <w:pPr>
        <w:spacing w:line="480" w:lineRule="auto"/>
        <w:ind w:firstLine="720"/>
        <w:jc w:val="center"/>
        <w:rPr>
          <w:rFonts w:ascii="Times New Roman" w:hAnsi="Times New Roman" w:cs="Times New Roman"/>
          <w:b/>
          <w:bCs/>
        </w:rPr>
      </w:pPr>
      <w:r w:rsidRPr="00AF29EC">
        <w:rPr>
          <w:rFonts w:ascii="Times New Roman" w:hAnsi="Times New Roman" w:cs="Times New Roman"/>
          <w:b/>
          <w:bCs/>
        </w:rPr>
        <w:lastRenderedPageBreak/>
        <w:t>References</w:t>
      </w:r>
    </w:p>
    <w:p w14:paraId="65FD04C3" w14:textId="0C7DA09A"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McAdams, D. P. (2001). The psychology of life stories. </w:t>
      </w:r>
      <w:r w:rsidRPr="00AF29EC">
        <w:rPr>
          <w:rFonts w:ascii="Times New Roman" w:hAnsi="Times New Roman" w:cs="Times New Roman"/>
          <w:i/>
          <w:iCs/>
        </w:rPr>
        <w:t>Review of General Psychology, 5</w:t>
      </w:r>
      <w:r w:rsidRPr="00AF29EC">
        <w:rPr>
          <w:rFonts w:ascii="Times New Roman" w:hAnsi="Times New Roman" w:cs="Times New Roman"/>
        </w:rPr>
        <w:t xml:space="preserve">(2), 100–122. </w:t>
      </w:r>
      <w:r w:rsidR="00AF29EC" w:rsidRPr="00AF29EC">
        <w:rPr>
          <w:rFonts w:ascii="Times New Roman" w:hAnsi="Times New Roman" w:cs="Times New Roman"/>
        </w:rPr>
        <w:t>https://www.scribd.com/document/787727335/McAdams-Life-Stories-2001-PDF</w:t>
      </w:r>
    </w:p>
    <w:p w14:paraId="36AC96F0" w14:textId="77777777" w:rsidR="00AF5262" w:rsidRPr="00AF29EC" w:rsidRDefault="00AF5262" w:rsidP="00AF29EC">
      <w:pPr>
        <w:spacing w:line="480" w:lineRule="auto"/>
        <w:ind w:firstLine="720"/>
        <w:rPr>
          <w:rFonts w:ascii="Times New Roman" w:hAnsi="Times New Roman" w:cs="Times New Roman"/>
        </w:rPr>
      </w:pPr>
      <w:r w:rsidRPr="00AF29EC">
        <w:rPr>
          <w:rFonts w:ascii="Times New Roman" w:hAnsi="Times New Roman" w:cs="Times New Roman"/>
        </w:rPr>
        <w:t xml:space="preserve">Nguyen, C. F. (2013). The </w:t>
      </w:r>
      <w:proofErr w:type="spellStart"/>
      <w:r w:rsidRPr="00AF29EC">
        <w:rPr>
          <w:rFonts w:ascii="Times New Roman" w:hAnsi="Times New Roman" w:cs="Times New Roman"/>
        </w:rPr>
        <w:t>ePortfolio</w:t>
      </w:r>
      <w:proofErr w:type="spellEnd"/>
      <w:r w:rsidRPr="00AF29EC">
        <w:rPr>
          <w:rFonts w:ascii="Times New Roman" w:hAnsi="Times New Roman" w:cs="Times New Roman"/>
        </w:rPr>
        <w:t xml:space="preserve"> as a living portal: A medium for student learning, identity, and assessment. </w:t>
      </w:r>
      <w:r w:rsidRPr="00AF29EC">
        <w:rPr>
          <w:rFonts w:ascii="Times New Roman" w:hAnsi="Times New Roman" w:cs="Times New Roman"/>
          <w:i/>
          <w:iCs/>
        </w:rPr>
        <w:t xml:space="preserve">International Journal of </w:t>
      </w:r>
      <w:proofErr w:type="spellStart"/>
      <w:r w:rsidRPr="00AF29EC">
        <w:rPr>
          <w:rFonts w:ascii="Times New Roman" w:hAnsi="Times New Roman" w:cs="Times New Roman"/>
          <w:i/>
          <w:iCs/>
        </w:rPr>
        <w:t>ePortfolio</w:t>
      </w:r>
      <w:proofErr w:type="spellEnd"/>
      <w:r w:rsidRPr="00AF29EC">
        <w:rPr>
          <w:rFonts w:ascii="Times New Roman" w:hAnsi="Times New Roman" w:cs="Times New Roman"/>
          <w:i/>
          <w:iCs/>
        </w:rPr>
        <w:t>, 3</w:t>
      </w:r>
      <w:r w:rsidRPr="00AF29EC">
        <w:rPr>
          <w:rFonts w:ascii="Times New Roman" w:hAnsi="Times New Roman" w:cs="Times New Roman"/>
        </w:rPr>
        <w:t xml:space="preserve">(2), 135–148. </w:t>
      </w:r>
      <w:hyperlink r:id="rId6" w:history="1">
        <w:r w:rsidRPr="00AF29EC">
          <w:rPr>
            <w:rStyle w:val="Hyperlink"/>
            <w:rFonts w:ascii="Times New Roman" w:hAnsi="Times New Roman" w:cs="Times New Roman"/>
          </w:rPr>
          <w:t>https://files.eric.ed.gov/fulltext/EJ1107805.pdf</w:t>
        </w:r>
      </w:hyperlink>
    </w:p>
    <w:p w14:paraId="5F31FC51" w14:textId="77777777" w:rsidR="0067715E" w:rsidRPr="00AF29EC" w:rsidRDefault="0067715E" w:rsidP="00AF29EC">
      <w:pPr>
        <w:spacing w:line="480" w:lineRule="auto"/>
        <w:ind w:firstLine="720"/>
      </w:pPr>
    </w:p>
    <w:sectPr w:rsidR="0067715E" w:rsidRPr="00AF29EC" w:rsidSect="001302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95D4" w14:textId="77777777" w:rsidR="00A60A74" w:rsidRDefault="00A60A74" w:rsidP="00130275">
      <w:pPr>
        <w:spacing w:after="0" w:line="240" w:lineRule="auto"/>
      </w:pPr>
      <w:r>
        <w:separator/>
      </w:r>
    </w:p>
  </w:endnote>
  <w:endnote w:type="continuationSeparator" w:id="0">
    <w:p w14:paraId="06105210" w14:textId="77777777" w:rsidR="00A60A74" w:rsidRDefault="00A60A74" w:rsidP="00130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DD10" w14:textId="77777777" w:rsidR="00AF29EC" w:rsidRDefault="00AF2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8D0C" w14:textId="77777777" w:rsidR="00AF29EC" w:rsidRDefault="00AF2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C5BA" w14:textId="77777777" w:rsidR="00AF29EC" w:rsidRDefault="00AF2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5F38" w14:textId="77777777" w:rsidR="00A60A74" w:rsidRDefault="00A60A74" w:rsidP="00130275">
      <w:pPr>
        <w:spacing w:after="0" w:line="240" w:lineRule="auto"/>
      </w:pPr>
      <w:r>
        <w:separator/>
      </w:r>
    </w:p>
  </w:footnote>
  <w:footnote w:type="continuationSeparator" w:id="0">
    <w:p w14:paraId="30551082" w14:textId="77777777" w:rsidR="00A60A74" w:rsidRDefault="00A60A74" w:rsidP="00130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1229" w14:textId="77777777" w:rsidR="00AF29EC" w:rsidRDefault="00AF2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648A" w14:textId="4C83F640" w:rsidR="00130275" w:rsidRPr="008441CF" w:rsidRDefault="00130275" w:rsidP="00130275">
    <w:pPr>
      <w:pStyle w:val="Header"/>
      <w:rPr>
        <w:rFonts w:ascii="Times New Roman" w:hAnsi="Times New Roman" w:cs="Times New Roman"/>
      </w:rPr>
    </w:pPr>
    <w:r w:rsidRPr="008441CF">
      <w:rPr>
        <w:rFonts w:ascii="Times New Roman" w:hAnsi="Times New Roman" w:cs="Times New Roman"/>
      </w:rPr>
      <w:t xml:space="preserve">Writing Assignment Two: Personal Narrative Essay                                                                    </w:t>
    </w:r>
    <w:sdt>
      <w:sdtPr>
        <w:rPr>
          <w:rFonts w:ascii="Times New Roman" w:hAnsi="Times New Roman" w:cs="Times New Roman"/>
        </w:rPr>
        <w:id w:val="2010172170"/>
        <w:docPartObj>
          <w:docPartGallery w:val="Page Numbers (Top of Page)"/>
          <w:docPartUnique/>
        </w:docPartObj>
      </w:sdtPr>
      <w:sdtEndPr>
        <w:rPr>
          <w:noProof/>
        </w:rPr>
      </w:sdtEndPr>
      <w:sdtContent>
        <w:r w:rsidRPr="008441CF">
          <w:rPr>
            <w:rFonts w:ascii="Times New Roman" w:hAnsi="Times New Roman" w:cs="Times New Roman"/>
          </w:rPr>
          <w:fldChar w:fldCharType="begin"/>
        </w:r>
        <w:r w:rsidRPr="008441CF">
          <w:rPr>
            <w:rFonts w:ascii="Times New Roman" w:hAnsi="Times New Roman" w:cs="Times New Roman"/>
          </w:rPr>
          <w:instrText xml:space="preserve"> PAGE   \* MERGEFORMAT </w:instrText>
        </w:r>
        <w:r w:rsidRPr="008441CF">
          <w:rPr>
            <w:rFonts w:ascii="Times New Roman" w:hAnsi="Times New Roman" w:cs="Times New Roman"/>
          </w:rPr>
          <w:fldChar w:fldCharType="separate"/>
        </w:r>
        <w:r w:rsidRPr="008441CF">
          <w:rPr>
            <w:rFonts w:ascii="Times New Roman" w:hAnsi="Times New Roman" w:cs="Times New Roman"/>
            <w:noProof/>
          </w:rPr>
          <w:t>2</w:t>
        </w:r>
        <w:r w:rsidRPr="008441CF">
          <w:rPr>
            <w:rFonts w:ascii="Times New Roman" w:hAnsi="Times New Roman" w:cs="Times New Roman"/>
            <w:noProof/>
          </w:rPr>
          <w:fldChar w:fldCharType="end"/>
        </w:r>
      </w:sdtContent>
    </w:sdt>
  </w:p>
  <w:p w14:paraId="1E73E79B" w14:textId="5702BD3B" w:rsidR="00130275" w:rsidRPr="00130275" w:rsidRDefault="00130275">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5C09" w14:textId="77777777" w:rsidR="00AF29EC" w:rsidRDefault="00AF29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75"/>
    <w:rsid w:val="0001250E"/>
    <w:rsid w:val="000F3835"/>
    <w:rsid w:val="00100BE6"/>
    <w:rsid w:val="00130275"/>
    <w:rsid w:val="0023090A"/>
    <w:rsid w:val="00286A5F"/>
    <w:rsid w:val="002B67AC"/>
    <w:rsid w:val="004C2EC6"/>
    <w:rsid w:val="004D6757"/>
    <w:rsid w:val="004E7AB1"/>
    <w:rsid w:val="005433D9"/>
    <w:rsid w:val="00645FB2"/>
    <w:rsid w:val="006531F4"/>
    <w:rsid w:val="0067715E"/>
    <w:rsid w:val="00762E78"/>
    <w:rsid w:val="00792CED"/>
    <w:rsid w:val="007A7732"/>
    <w:rsid w:val="007D74FE"/>
    <w:rsid w:val="008441CF"/>
    <w:rsid w:val="00A573FD"/>
    <w:rsid w:val="00A60A74"/>
    <w:rsid w:val="00AF29EC"/>
    <w:rsid w:val="00AF5262"/>
    <w:rsid w:val="00B35B93"/>
    <w:rsid w:val="00BD7EA8"/>
    <w:rsid w:val="00C01707"/>
    <w:rsid w:val="00CC278E"/>
    <w:rsid w:val="00CF06C1"/>
    <w:rsid w:val="00D05ECC"/>
    <w:rsid w:val="00D32A2E"/>
    <w:rsid w:val="00E46F76"/>
    <w:rsid w:val="00EB0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D193"/>
  <w15:chartTrackingRefBased/>
  <w15:docId w15:val="{2A14B0B4-3969-4745-A740-DBF35262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275"/>
  </w:style>
  <w:style w:type="paragraph" w:styleId="Heading1">
    <w:name w:val="heading 1"/>
    <w:basedOn w:val="Normal"/>
    <w:next w:val="Normal"/>
    <w:link w:val="Heading1Char"/>
    <w:uiPriority w:val="9"/>
    <w:qFormat/>
    <w:rsid w:val="00130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275"/>
    <w:rPr>
      <w:rFonts w:eastAsiaTheme="majorEastAsia" w:cstheme="majorBidi"/>
      <w:color w:val="272727" w:themeColor="text1" w:themeTint="D8"/>
    </w:rPr>
  </w:style>
  <w:style w:type="paragraph" w:styleId="Title">
    <w:name w:val="Title"/>
    <w:basedOn w:val="Normal"/>
    <w:next w:val="Normal"/>
    <w:link w:val="TitleChar"/>
    <w:uiPriority w:val="10"/>
    <w:qFormat/>
    <w:rsid w:val="00130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275"/>
    <w:pPr>
      <w:spacing w:before="160"/>
      <w:jc w:val="center"/>
    </w:pPr>
    <w:rPr>
      <w:i/>
      <w:iCs/>
      <w:color w:val="404040" w:themeColor="text1" w:themeTint="BF"/>
    </w:rPr>
  </w:style>
  <w:style w:type="character" w:customStyle="1" w:styleId="QuoteChar">
    <w:name w:val="Quote Char"/>
    <w:basedOn w:val="DefaultParagraphFont"/>
    <w:link w:val="Quote"/>
    <w:uiPriority w:val="29"/>
    <w:rsid w:val="00130275"/>
    <w:rPr>
      <w:i/>
      <w:iCs/>
      <w:color w:val="404040" w:themeColor="text1" w:themeTint="BF"/>
    </w:rPr>
  </w:style>
  <w:style w:type="paragraph" w:styleId="ListParagraph">
    <w:name w:val="List Paragraph"/>
    <w:basedOn w:val="Normal"/>
    <w:uiPriority w:val="34"/>
    <w:qFormat/>
    <w:rsid w:val="00130275"/>
    <w:pPr>
      <w:ind w:left="720"/>
      <w:contextualSpacing/>
    </w:pPr>
  </w:style>
  <w:style w:type="character" w:styleId="IntenseEmphasis">
    <w:name w:val="Intense Emphasis"/>
    <w:basedOn w:val="DefaultParagraphFont"/>
    <w:uiPriority w:val="21"/>
    <w:qFormat/>
    <w:rsid w:val="00130275"/>
    <w:rPr>
      <w:i/>
      <w:iCs/>
      <w:color w:val="0F4761" w:themeColor="accent1" w:themeShade="BF"/>
    </w:rPr>
  </w:style>
  <w:style w:type="paragraph" w:styleId="IntenseQuote">
    <w:name w:val="Intense Quote"/>
    <w:basedOn w:val="Normal"/>
    <w:next w:val="Normal"/>
    <w:link w:val="IntenseQuoteChar"/>
    <w:uiPriority w:val="30"/>
    <w:qFormat/>
    <w:rsid w:val="00130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275"/>
    <w:rPr>
      <w:i/>
      <w:iCs/>
      <w:color w:val="0F4761" w:themeColor="accent1" w:themeShade="BF"/>
    </w:rPr>
  </w:style>
  <w:style w:type="character" w:styleId="IntenseReference">
    <w:name w:val="Intense Reference"/>
    <w:basedOn w:val="DefaultParagraphFont"/>
    <w:uiPriority w:val="32"/>
    <w:qFormat/>
    <w:rsid w:val="00130275"/>
    <w:rPr>
      <w:b/>
      <w:bCs/>
      <w:smallCaps/>
      <w:color w:val="0F4761" w:themeColor="accent1" w:themeShade="BF"/>
      <w:spacing w:val="5"/>
    </w:rPr>
  </w:style>
  <w:style w:type="character" w:styleId="Hyperlink">
    <w:name w:val="Hyperlink"/>
    <w:basedOn w:val="DefaultParagraphFont"/>
    <w:uiPriority w:val="99"/>
    <w:unhideWhenUsed/>
    <w:rsid w:val="00130275"/>
    <w:rPr>
      <w:color w:val="467886" w:themeColor="hyperlink"/>
      <w:u w:val="single"/>
    </w:rPr>
  </w:style>
  <w:style w:type="paragraph" w:styleId="Header">
    <w:name w:val="header"/>
    <w:basedOn w:val="Normal"/>
    <w:link w:val="HeaderChar"/>
    <w:uiPriority w:val="99"/>
    <w:unhideWhenUsed/>
    <w:rsid w:val="0013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275"/>
  </w:style>
  <w:style w:type="paragraph" w:styleId="Footer">
    <w:name w:val="footer"/>
    <w:basedOn w:val="Normal"/>
    <w:link w:val="FooterChar"/>
    <w:uiPriority w:val="99"/>
    <w:unhideWhenUsed/>
    <w:rsid w:val="0013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275"/>
  </w:style>
  <w:style w:type="character" w:styleId="UnresolvedMention">
    <w:name w:val="Unresolved Mention"/>
    <w:basedOn w:val="DefaultParagraphFont"/>
    <w:uiPriority w:val="99"/>
    <w:semiHidden/>
    <w:unhideWhenUsed/>
    <w:rsid w:val="00AF5262"/>
    <w:rPr>
      <w:color w:val="605E5C"/>
      <w:shd w:val="clear" w:color="auto" w:fill="E1DFDD"/>
    </w:rPr>
  </w:style>
  <w:style w:type="character" w:styleId="BookTitle">
    <w:name w:val="Book Title"/>
    <w:basedOn w:val="DefaultParagraphFont"/>
    <w:uiPriority w:val="33"/>
    <w:qFormat/>
    <w:rsid w:val="00AF29EC"/>
    <w:rPr>
      <w:b/>
      <w:bCs/>
      <w:i/>
      <w:iCs/>
      <w:spacing w:val="5"/>
    </w:rPr>
  </w:style>
  <w:style w:type="paragraph" w:styleId="Caption">
    <w:name w:val="caption"/>
    <w:basedOn w:val="Normal"/>
    <w:next w:val="Normal"/>
    <w:uiPriority w:val="35"/>
    <w:semiHidden/>
    <w:unhideWhenUsed/>
    <w:qFormat/>
    <w:rsid w:val="00AF29EC"/>
    <w:pPr>
      <w:spacing w:after="200" w:line="240" w:lineRule="auto"/>
    </w:pPr>
    <w:rPr>
      <w:i/>
      <w:iCs/>
      <w:color w:val="0E2841" w:themeColor="text2"/>
      <w:sz w:val="18"/>
      <w:szCs w:val="18"/>
    </w:rPr>
  </w:style>
  <w:style w:type="character" w:styleId="Emphasis">
    <w:name w:val="Emphasis"/>
    <w:basedOn w:val="DefaultParagraphFont"/>
    <w:uiPriority w:val="20"/>
    <w:qFormat/>
    <w:rsid w:val="00AF29EC"/>
    <w:rPr>
      <w:i/>
      <w:iCs/>
    </w:rPr>
  </w:style>
  <w:style w:type="paragraph" w:styleId="NoSpacing">
    <w:name w:val="No Spacing"/>
    <w:uiPriority w:val="1"/>
    <w:qFormat/>
    <w:rsid w:val="00AF29EC"/>
    <w:pPr>
      <w:spacing w:after="0" w:line="240" w:lineRule="auto"/>
    </w:pPr>
  </w:style>
  <w:style w:type="character" w:styleId="Strong">
    <w:name w:val="Strong"/>
    <w:basedOn w:val="DefaultParagraphFont"/>
    <w:uiPriority w:val="22"/>
    <w:qFormat/>
    <w:rsid w:val="00AF29EC"/>
    <w:rPr>
      <w:b/>
      <w:bCs/>
    </w:rPr>
  </w:style>
  <w:style w:type="character" w:styleId="SubtleEmphasis">
    <w:name w:val="Subtle Emphasis"/>
    <w:basedOn w:val="DefaultParagraphFont"/>
    <w:uiPriority w:val="19"/>
    <w:qFormat/>
    <w:rsid w:val="00AF29EC"/>
    <w:rPr>
      <w:i/>
      <w:iCs/>
      <w:color w:val="404040" w:themeColor="text1" w:themeTint="BF"/>
    </w:rPr>
  </w:style>
  <w:style w:type="character" w:styleId="SubtleReference">
    <w:name w:val="Subtle Reference"/>
    <w:basedOn w:val="DefaultParagraphFont"/>
    <w:uiPriority w:val="31"/>
    <w:qFormat/>
    <w:rsid w:val="00AF29EC"/>
    <w:rPr>
      <w:smallCaps/>
      <w:color w:val="5A5A5A" w:themeColor="text1" w:themeTint="A5"/>
    </w:rPr>
  </w:style>
  <w:style w:type="paragraph" w:styleId="TOCHeading">
    <w:name w:val="TOC Heading"/>
    <w:basedOn w:val="Heading1"/>
    <w:next w:val="Normal"/>
    <w:uiPriority w:val="39"/>
    <w:semiHidden/>
    <w:unhideWhenUsed/>
    <w:qFormat/>
    <w:rsid w:val="00AF29E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eric.ed.gov/fulltext/EJ1107805.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Guillaume</dc:creator>
  <cp:keywords/>
  <dc:description/>
  <cp:lastModifiedBy>Corey Guillaume</cp:lastModifiedBy>
  <cp:revision>2</cp:revision>
  <dcterms:created xsi:type="dcterms:W3CDTF">2026-08-10T00:42:00Z</dcterms:created>
  <dcterms:modified xsi:type="dcterms:W3CDTF">2026-08-10T00:42:00Z</dcterms:modified>
</cp:coreProperties>
</file>