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F8C77FC" wp14:paraId="2C078E63" wp14:textId="0DC0C8D4">
      <w:pPr>
        <w:spacing w:line="480" w:lineRule="auto"/>
        <w:rPr>
          <w:rFonts w:ascii="Times New Roman" w:hAnsi="Times New Roman" w:eastAsia="Times New Roman" w:cs="Times New Roman"/>
        </w:rPr>
      </w:pPr>
      <w:r w:rsidRPr="7F8C77FC" w:rsidR="61E481B9">
        <w:rPr>
          <w:rFonts w:ascii="Times New Roman" w:hAnsi="Times New Roman" w:eastAsia="Times New Roman" w:cs="Times New Roman"/>
        </w:rPr>
        <w:t>Papa Mintah-Adu</w:t>
      </w:r>
    </w:p>
    <w:p w:rsidR="61E481B9" w:rsidP="7F8C77FC" w:rsidRDefault="61E481B9" w14:paraId="46E8A370" w14:textId="31C7FAD1">
      <w:pPr>
        <w:spacing w:line="480" w:lineRule="auto"/>
        <w:rPr>
          <w:rFonts w:ascii="Times New Roman" w:hAnsi="Times New Roman" w:eastAsia="Times New Roman" w:cs="Times New Roman"/>
        </w:rPr>
      </w:pPr>
      <w:r w:rsidRPr="7F8C77FC" w:rsidR="61E481B9">
        <w:rPr>
          <w:rFonts w:ascii="Times New Roman" w:hAnsi="Times New Roman" w:eastAsia="Times New Roman" w:cs="Times New Roman"/>
        </w:rPr>
        <w:t>CYSE201s</w:t>
      </w:r>
    </w:p>
    <w:p w:rsidR="61E481B9" w:rsidP="7F8C77FC" w:rsidRDefault="61E481B9" w14:paraId="050CCAC9" w14:textId="50BCDEDA">
      <w:pPr>
        <w:spacing w:line="480" w:lineRule="auto"/>
        <w:rPr>
          <w:rFonts w:ascii="Times New Roman" w:hAnsi="Times New Roman" w:eastAsia="Times New Roman" w:cs="Times New Roman"/>
        </w:rPr>
      </w:pPr>
      <w:r w:rsidRPr="7F8C77FC" w:rsidR="61E481B9">
        <w:rPr>
          <w:rFonts w:ascii="Times New Roman" w:hAnsi="Times New Roman" w:eastAsia="Times New Roman" w:cs="Times New Roman"/>
        </w:rPr>
        <w:t>10/2/24</w:t>
      </w:r>
    </w:p>
    <w:p w:rsidR="7F8C77FC" w:rsidP="7F8C77FC" w:rsidRDefault="7F8C77FC" w14:paraId="1672B436" w14:textId="1C1B9559">
      <w:pPr>
        <w:spacing w:line="480" w:lineRule="auto"/>
        <w:rPr>
          <w:rFonts w:ascii="Times New Roman" w:hAnsi="Times New Roman" w:eastAsia="Times New Roman" w:cs="Times New Roman"/>
        </w:rPr>
      </w:pPr>
    </w:p>
    <w:p w:rsidR="61E481B9" w:rsidP="7F8C77FC" w:rsidRDefault="61E481B9" w14:paraId="333A9D03" w14:textId="144BD50D">
      <w:pPr>
        <w:spacing w:line="480" w:lineRule="auto"/>
        <w:rPr>
          <w:rFonts w:ascii="Times New Roman" w:hAnsi="Times New Roman" w:eastAsia="Times New Roman" w:cs="Times New Roman"/>
        </w:rPr>
      </w:pPr>
      <w:r w:rsidRPr="7F8C77FC" w:rsidR="61E481B9">
        <w:rPr>
          <w:rFonts w:ascii="Times New Roman" w:hAnsi="Times New Roman" w:eastAsia="Times New Roman" w:cs="Times New Roman"/>
        </w:rPr>
        <w:t>Article Review #1</w:t>
      </w:r>
    </w:p>
    <w:p w:rsidR="7F8C77FC" w:rsidP="7F8C77FC" w:rsidRDefault="7F8C77FC" w14:paraId="08C43E7E" w14:textId="24ABC09B">
      <w:pPr>
        <w:spacing w:line="480" w:lineRule="auto"/>
        <w:rPr>
          <w:rFonts w:ascii="Times New Roman" w:hAnsi="Times New Roman" w:eastAsia="Times New Roman" w:cs="Times New Roman"/>
        </w:rPr>
      </w:pPr>
    </w:p>
    <w:p w:rsidR="61E481B9" w:rsidP="7F8C77FC" w:rsidRDefault="61E481B9" w14:paraId="5C472EBA" w14:textId="4CCA8025">
      <w:pPr>
        <w:pStyle w:val="Normal"/>
        <w:spacing w:line="480" w:lineRule="auto"/>
        <w:rPr>
          <w:rFonts w:ascii="Times New Roman" w:hAnsi="Times New Roman" w:eastAsia="Times New Roman" w:cs="Times New Roman"/>
          <w:noProof w:val="0"/>
          <w:sz w:val="24"/>
          <w:szCs w:val="24"/>
          <w:lang w:val="en-US"/>
        </w:rPr>
      </w:pPr>
      <w:r w:rsidRPr="7F8C77FC" w:rsidR="61E481B9">
        <w:rPr>
          <w:rFonts w:ascii="Times New Roman" w:hAnsi="Times New Roman" w:eastAsia="Times New Roman" w:cs="Times New Roman"/>
          <w:noProof w:val="0"/>
          <w:sz w:val="24"/>
          <w:szCs w:val="24"/>
          <w:lang w:val="en-US"/>
        </w:rPr>
        <w:t>This article engages with key principles of social sciences, particularly in the context of how different social structures governments, private companies, and international organizations interact to address shared cybersecurity challenges. The authors delve into the governance structures and social dynamics that enable such collaborations, focusing on trust, resource sharing, and collective problem</w:t>
      </w:r>
      <w:r w:rsidRPr="7F8C77FC" w:rsidR="46A25D90">
        <w:rPr>
          <w:rFonts w:ascii="Times New Roman" w:hAnsi="Times New Roman" w:eastAsia="Times New Roman" w:cs="Times New Roman"/>
          <w:noProof w:val="0"/>
          <w:sz w:val="24"/>
          <w:szCs w:val="24"/>
          <w:lang w:val="en-US"/>
        </w:rPr>
        <w:t xml:space="preserve"> </w:t>
      </w:r>
      <w:r w:rsidRPr="7F8C77FC" w:rsidR="61E481B9">
        <w:rPr>
          <w:rFonts w:ascii="Times New Roman" w:hAnsi="Times New Roman" w:eastAsia="Times New Roman" w:cs="Times New Roman"/>
          <w:noProof w:val="0"/>
          <w:sz w:val="24"/>
          <w:szCs w:val="24"/>
          <w:lang w:val="en-US"/>
        </w:rPr>
        <w:t>solving, all of which align with social science concepts like institutional theory and collaborative governance (Deibert et al., 2023).</w:t>
      </w:r>
    </w:p>
    <w:p w:rsidR="61E481B9" w:rsidP="7F8C77FC" w:rsidRDefault="61E481B9" w14:paraId="2AB28972" w14:textId="397F450E">
      <w:pPr>
        <w:pStyle w:val="Normal"/>
        <w:spacing w:line="480" w:lineRule="auto"/>
        <w:rPr>
          <w:rFonts w:ascii="Times New Roman" w:hAnsi="Times New Roman" w:eastAsia="Times New Roman" w:cs="Times New Roman"/>
          <w:noProof w:val="0"/>
          <w:sz w:val="24"/>
          <w:szCs w:val="24"/>
          <w:lang w:val="en-US"/>
        </w:rPr>
      </w:pPr>
      <w:r w:rsidRPr="7F8C77FC" w:rsidR="61E481B9">
        <w:rPr>
          <w:rFonts w:ascii="Times New Roman" w:hAnsi="Times New Roman" w:eastAsia="Times New Roman" w:cs="Times New Roman"/>
          <w:noProof w:val="0"/>
          <w:sz w:val="24"/>
          <w:szCs w:val="24"/>
          <w:lang w:val="en-US"/>
        </w:rPr>
        <w:t xml:space="preserve">The study explores two central questions: What role do private organizations play in international cybersecurity, and how do existing legal frameworks shape the use of active cyber defense? The authors hypothesize that involving the private sector in cybersecurity efforts significantly improves national defense strategies through enhanced resources and technical </w:t>
      </w:r>
      <w:r w:rsidRPr="7F8C77FC" w:rsidR="61E481B9">
        <w:rPr>
          <w:rFonts w:ascii="Times New Roman" w:hAnsi="Times New Roman" w:eastAsia="Times New Roman" w:cs="Times New Roman"/>
          <w:noProof w:val="0"/>
          <w:sz w:val="24"/>
          <w:szCs w:val="24"/>
          <w:lang w:val="en-US"/>
        </w:rPr>
        <w:t>expertise</w:t>
      </w:r>
      <w:r w:rsidRPr="7F8C77FC" w:rsidR="61E481B9">
        <w:rPr>
          <w:rFonts w:ascii="Times New Roman" w:hAnsi="Times New Roman" w:eastAsia="Times New Roman" w:cs="Times New Roman"/>
          <w:noProof w:val="0"/>
          <w:sz w:val="24"/>
          <w:szCs w:val="24"/>
          <w:lang w:val="en-US"/>
        </w:rPr>
        <w:t>. Furthermore, they suggest that clearer international frameworks could address legal and ethical issues surrounding ACD (Deibert et al., 2023).</w:t>
      </w:r>
    </w:p>
    <w:p w:rsidR="61E481B9" w:rsidP="7F8C77FC" w:rsidRDefault="61E481B9" w14:paraId="6B25252F" w14:textId="5DAA1C09">
      <w:pPr>
        <w:pStyle w:val="Normal"/>
        <w:spacing w:line="480" w:lineRule="auto"/>
        <w:rPr>
          <w:rFonts w:ascii="Times New Roman" w:hAnsi="Times New Roman" w:eastAsia="Times New Roman" w:cs="Times New Roman"/>
          <w:noProof w:val="0"/>
          <w:sz w:val="24"/>
          <w:szCs w:val="24"/>
          <w:lang w:val="en-US"/>
        </w:rPr>
      </w:pPr>
      <w:r w:rsidRPr="7F8C77FC" w:rsidR="61E481B9">
        <w:rPr>
          <w:rFonts w:ascii="Times New Roman" w:hAnsi="Times New Roman" w:eastAsia="Times New Roman" w:cs="Times New Roman"/>
          <w:noProof w:val="0"/>
          <w:sz w:val="24"/>
          <w:szCs w:val="24"/>
          <w:lang w:val="en-US"/>
        </w:rPr>
        <w:t>The authors use a mixed methods approach, combining qualitative case studies with quantitative data. Case studies of successful public private collaborations, such as efforts to dismantle botnets, are analyzed alongside statistical data tracking cyberattack trends. This approach allows the authors to assess the effectiveness of joint defense measures. Additionally, the study evaluates international legal frameworks, exploring both opportunities and limitations in promoting widespread adoption of ACD strategies (Deibert et al., 2023).</w:t>
      </w:r>
    </w:p>
    <w:p w:rsidR="61E481B9" w:rsidP="7F8C77FC" w:rsidRDefault="61E481B9" w14:paraId="1195A500" w14:textId="22EEEDF8">
      <w:pPr>
        <w:pStyle w:val="Normal"/>
        <w:spacing w:line="480" w:lineRule="auto"/>
        <w:rPr>
          <w:rFonts w:ascii="Times New Roman" w:hAnsi="Times New Roman" w:eastAsia="Times New Roman" w:cs="Times New Roman"/>
          <w:noProof w:val="0"/>
          <w:sz w:val="24"/>
          <w:szCs w:val="24"/>
          <w:lang w:val="en-US"/>
        </w:rPr>
      </w:pPr>
      <w:r w:rsidRPr="7F8C77FC" w:rsidR="61E481B9">
        <w:rPr>
          <w:rFonts w:ascii="Times New Roman" w:hAnsi="Times New Roman" w:eastAsia="Times New Roman" w:cs="Times New Roman"/>
          <w:noProof w:val="0"/>
          <w:sz w:val="24"/>
          <w:szCs w:val="24"/>
          <w:lang w:val="en-US"/>
        </w:rPr>
        <w:t>Data sources include reports from cybersecurity organizations, government policy documents, and case studies. The authors analyze the impact of public private initiatives on reducing cyberattacks, using both statistical methods and qualitative insights to understand the dynamics of collaboration. The analysis highlights that legal ambiguities and international norm variations create barriers to effective ACD, making global coordination challenging (Deibert et al., 2023).</w:t>
      </w:r>
    </w:p>
    <w:p w:rsidR="61E481B9" w:rsidP="7F8C77FC" w:rsidRDefault="61E481B9" w14:paraId="48DFA956" w14:textId="7A7BD5FE">
      <w:pPr>
        <w:pStyle w:val="Normal"/>
        <w:spacing w:line="480" w:lineRule="auto"/>
        <w:rPr>
          <w:rFonts w:ascii="Times New Roman" w:hAnsi="Times New Roman" w:eastAsia="Times New Roman" w:cs="Times New Roman"/>
          <w:noProof w:val="0"/>
          <w:sz w:val="24"/>
          <w:szCs w:val="24"/>
          <w:lang w:val="en-US"/>
        </w:rPr>
      </w:pPr>
      <w:r w:rsidRPr="7F8C77FC" w:rsidR="61E481B9">
        <w:rPr>
          <w:rFonts w:ascii="Times New Roman" w:hAnsi="Times New Roman" w:eastAsia="Times New Roman" w:cs="Times New Roman"/>
          <w:noProof w:val="0"/>
          <w:sz w:val="24"/>
          <w:szCs w:val="24"/>
          <w:lang w:val="en-US"/>
        </w:rPr>
        <w:t xml:space="preserve">The article </w:t>
      </w:r>
      <w:r w:rsidRPr="7F8C77FC" w:rsidR="61E481B9">
        <w:rPr>
          <w:rFonts w:ascii="Times New Roman" w:hAnsi="Times New Roman" w:eastAsia="Times New Roman" w:cs="Times New Roman"/>
          <w:noProof w:val="0"/>
          <w:sz w:val="24"/>
          <w:szCs w:val="24"/>
          <w:lang w:val="en-US"/>
        </w:rPr>
        <w:t>connects to</w:t>
      </w:r>
      <w:r w:rsidRPr="7F8C77FC" w:rsidR="61E481B9">
        <w:rPr>
          <w:rFonts w:ascii="Times New Roman" w:hAnsi="Times New Roman" w:eastAsia="Times New Roman" w:cs="Times New Roman"/>
          <w:noProof w:val="0"/>
          <w:sz w:val="24"/>
          <w:szCs w:val="24"/>
          <w:lang w:val="en-US"/>
        </w:rPr>
        <w:t xml:space="preserve"> social science concepts such as governance, collective action, and risk management. It mirrors class discussions on how deterrence theory can be applied to cybersecurity, where the presence of coordinated defense strategies can reduce cyberattacks. Additionally, the focus on trust building between private and public entities parallels discussions on overcoming collective action problems in international cooperation (Deibert et al., 2023).</w:t>
      </w:r>
    </w:p>
    <w:p w:rsidR="61E481B9" w:rsidP="7F8C77FC" w:rsidRDefault="61E481B9" w14:paraId="00D998B3" w14:textId="4D9131FA">
      <w:pPr>
        <w:pStyle w:val="Normal"/>
        <w:spacing w:line="480" w:lineRule="auto"/>
        <w:rPr>
          <w:rFonts w:ascii="Times New Roman" w:hAnsi="Times New Roman" w:eastAsia="Times New Roman" w:cs="Times New Roman"/>
          <w:noProof w:val="0"/>
          <w:sz w:val="24"/>
          <w:szCs w:val="24"/>
          <w:lang w:val="en-US"/>
        </w:rPr>
      </w:pPr>
      <w:r w:rsidRPr="7F8C77FC" w:rsidR="61E481B9">
        <w:rPr>
          <w:rFonts w:ascii="Times New Roman" w:hAnsi="Times New Roman" w:eastAsia="Times New Roman" w:cs="Times New Roman"/>
          <w:noProof w:val="0"/>
          <w:sz w:val="24"/>
          <w:szCs w:val="24"/>
          <w:lang w:val="en-US"/>
        </w:rPr>
        <w:t>Although the article focuses on large governmental and corporate actors, its findings have indirect implications for marginalized communities. These groups are often the most vulnerable to cyberattacks, lacking resources to recover from such incidents. The article advocates for inclusive cybersecurity policies that consider the needs of vulnerable populations, ensuring that they are protected from digital threats (Deibert et al., 2023).</w:t>
      </w:r>
    </w:p>
    <w:p w:rsidR="61E481B9" w:rsidP="7F8C77FC" w:rsidRDefault="61E481B9" w14:paraId="2409AAFB" w14:textId="71FF3185">
      <w:pPr>
        <w:pStyle w:val="Normal"/>
        <w:spacing w:line="480" w:lineRule="auto"/>
        <w:ind w:firstLine="720"/>
        <w:rPr>
          <w:rFonts w:ascii="Times New Roman" w:hAnsi="Times New Roman" w:eastAsia="Times New Roman" w:cs="Times New Roman"/>
          <w:noProof w:val="0"/>
          <w:sz w:val="24"/>
          <w:szCs w:val="24"/>
          <w:lang w:val="en-US"/>
        </w:rPr>
      </w:pPr>
      <w:r w:rsidRPr="7F8C77FC" w:rsidR="61E481B9">
        <w:rPr>
          <w:rFonts w:ascii="Times New Roman" w:hAnsi="Times New Roman" w:eastAsia="Times New Roman" w:cs="Times New Roman"/>
          <w:noProof w:val="0"/>
          <w:sz w:val="24"/>
          <w:szCs w:val="24"/>
          <w:lang w:val="en-US"/>
        </w:rPr>
        <w:t>The study's most significant contribution is its call for more collaboration between the public and private sectors to combat cyber threats. By emphasizing the need for clearer legal frameworks and stronger partnerships, the article provides actionable recommendations for improving cybersecurity at a global scale. The findings are relevant to policymakers, businesses, and international organizations aiming to secure critical infrastructure and protect digital ecosystems (Deibert et al., 2023).</w:t>
      </w:r>
      <w:r>
        <w:tab/>
      </w:r>
    </w:p>
    <w:p w:rsidR="61E481B9" w:rsidP="7F8C77FC" w:rsidRDefault="61E481B9" w14:paraId="35A546F4" w14:textId="7CFB01FC">
      <w:pPr>
        <w:pStyle w:val="Normal"/>
        <w:spacing w:line="480" w:lineRule="auto"/>
        <w:ind w:firstLine="720"/>
        <w:rPr>
          <w:rFonts w:ascii="Times New Roman" w:hAnsi="Times New Roman" w:eastAsia="Times New Roman" w:cs="Times New Roman"/>
          <w:noProof w:val="0"/>
          <w:sz w:val="24"/>
          <w:szCs w:val="24"/>
          <w:lang w:val="en-US"/>
        </w:rPr>
      </w:pPr>
      <w:r w:rsidRPr="7F8C77FC" w:rsidR="61E481B9">
        <w:rPr>
          <w:rFonts w:ascii="Times New Roman" w:hAnsi="Times New Roman" w:eastAsia="Times New Roman" w:cs="Times New Roman"/>
          <w:noProof w:val="0"/>
          <w:sz w:val="24"/>
          <w:szCs w:val="24"/>
          <w:lang w:val="en-US"/>
        </w:rPr>
        <w:t xml:space="preserve">In conclusion, </w:t>
      </w:r>
      <w:r w:rsidRPr="7F8C77FC" w:rsidR="61E481B9">
        <w:rPr>
          <w:rFonts w:ascii="Times New Roman" w:hAnsi="Times New Roman" w:eastAsia="Times New Roman" w:cs="Times New Roman"/>
          <w:i w:val="1"/>
          <w:iCs w:val="1"/>
          <w:noProof w:val="0"/>
          <w:sz w:val="24"/>
          <w:szCs w:val="24"/>
          <w:lang w:val="en-US"/>
        </w:rPr>
        <w:t>Private Active Cyber Defense and (International) Cybersecurity</w:t>
      </w:r>
      <w:r w:rsidRPr="7F8C77FC" w:rsidR="61E481B9">
        <w:rPr>
          <w:rFonts w:ascii="Times New Roman" w:hAnsi="Times New Roman" w:eastAsia="Times New Roman" w:cs="Times New Roman"/>
          <w:noProof w:val="0"/>
          <w:sz w:val="24"/>
          <w:szCs w:val="24"/>
          <w:lang w:val="en-US"/>
        </w:rPr>
        <w:t xml:space="preserve"> offers valuable insights into the role of public private partnerships in strengthening global cybersecurity. The article provides a comprehensive analysis of legal, social, and technical factors that influence cybersecurity strategies, making it a crucial resource for addressing contemporary challenges in the digital realm.</w:t>
      </w:r>
    </w:p>
    <w:p w:rsidR="7F8C77FC" w:rsidP="7F8C77FC" w:rsidRDefault="7F8C77FC" w14:paraId="2DE995CA" w14:textId="2881058A">
      <w:pPr>
        <w:pStyle w:val="Normal"/>
        <w:spacing w:line="480" w:lineRule="auto"/>
        <w:ind w:firstLine="720"/>
        <w:rPr>
          <w:rFonts w:ascii="Times New Roman" w:hAnsi="Times New Roman" w:eastAsia="Times New Roman" w:cs="Times New Roman"/>
          <w:noProof w:val="0"/>
          <w:sz w:val="24"/>
          <w:szCs w:val="24"/>
          <w:lang w:val="en-US"/>
        </w:rPr>
      </w:pPr>
    </w:p>
    <w:p w:rsidR="61E481B9" w:rsidP="7F8C77FC" w:rsidRDefault="61E481B9" w14:paraId="5CFF59AF" w14:textId="3E3D4A10">
      <w:pPr>
        <w:pStyle w:val="Normal"/>
        <w:spacing w:line="480" w:lineRule="auto"/>
        <w:ind w:firstLine="720"/>
        <w:rPr>
          <w:rFonts w:ascii="Times New Roman" w:hAnsi="Times New Roman" w:eastAsia="Times New Roman" w:cs="Times New Roman"/>
          <w:noProof w:val="0"/>
          <w:sz w:val="24"/>
          <w:szCs w:val="24"/>
          <w:lang w:val="en-US"/>
        </w:rPr>
      </w:pPr>
      <w:r w:rsidRPr="7F8C77FC" w:rsidR="61E481B9">
        <w:rPr>
          <w:rFonts w:ascii="Times New Roman" w:hAnsi="Times New Roman" w:eastAsia="Times New Roman" w:cs="Times New Roman"/>
          <w:noProof w:val="0"/>
          <w:sz w:val="24"/>
          <w:szCs w:val="24"/>
          <w:lang w:val="en-US"/>
        </w:rPr>
        <w:t>Cites</w:t>
      </w:r>
    </w:p>
    <w:p w:rsidR="61E481B9" w:rsidP="7F8C77FC" w:rsidRDefault="61E481B9" w14:paraId="76B7BB99" w14:textId="38B7E247">
      <w:pPr>
        <w:pStyle w:val="Normal"/>
        <w:spacing w:line="480" w:lineRule="auto"/>
        <w:ind w:firstLine="720"/>
        <w:rPr>
          <w:rFonts w:ascii="Times New Roman" w:hAnsi="Times New Roman" w:eastAsia="Times New Roman" w:cs="Times New Roman"/>
          <w:noProof w:val="0"/>
          <w:sz w:val="24"/>
          <w:szCs w:val="24"/>
          <w:lang w:val="en-US"/>
        </w:rPr>
      </w:pPr>
      <w:r w:rsidRPr="7F8C77FC" w:rsidR="61E481B9">
        <w:rPr>
          <w:rFonts w:ascii="Times New Roman" w:hAnsi="Times New Roman" w:eastAsia="Times New Roman" w:cs="Times New Roman"/>
          <w:noProof w:val="0"/>
          <w:sz w:val="24"/>
          <w:szCs w:val="24"/>
          <w:lang w:val="en-US"/>
        </w:rPr>
        <w:t xml:space="preserve">Deibert, R. J., et al. (2023). </w:t>
      </w:r>
      <w:r w:rsidRPr="7F8C77FC" w:rsidR="61E481B9">
        <w:rPr>
          <w:rFonts w:ascii="Times New Roman" w:hAnsi="Times New Roman" w:eastAsia="Times New Roman" w:cs="Times New Roman"/>
          <w:i w:val="1"/>
          <w:iCs w:val="1"/>
          <w:noProof w:val="0"/>
          <w:sz w:val="24"/>
          <w:szCs w:val="24"/>
          <w:lang w:val="en-US"/>
        </w:rPr>
        <w:t>Private Active Cyber Defense and (International) Cybersecurity</w:t>
      </w:r>
      <w:r w:rsidRPr="7F8C77FC" w:rsidR="61E481B9">
        <w:rPr>
          <w:rFonts w:ascii="Times New Roman" w:hAnsi="Times New Roman" w:eastAsia="Times New Roman" w:cs="Times New Roman"/>
          <w:noProof w:val="0"/>
          <w:sz w:val="24"/>
          <w:szCs w:val="24"/>
          <w:lang w:val="en-US"/>
        </w:rPr>
        <w:t xml:space="preserve">. </w:t>
      </w:r>
      <w:r w:rsidRPr="7F8C77FC" w:rsidR="61E481B9">
        <w:rPr>
          <w:rFonts w:ascii="Times New Roman" w:hAnsi="Times New Roman" w:eastAsia="Times New Roman" w:cs="Times New Roman"/>
          <w:i w:val="1"/>
          <w:iCs w:val="1"/>
          <w:noProof w:val="0"/>
          <w:sz w:val="24"/>
          <w:szCs w:val="24"/>
          <w:lang w:val="en-US"/>
        </w:rPr>
        <w:t>Journal of Cybersecurity, 7</w:t>
      </w:r>
      <w:r w:rsidRPr="7F8C77FC" w:rsidR="61E481B9">
        <w:rPr>
          <w:rFonts w:ascii="Times New Roman" w:hAnsi="Times New Roman" w:eastAsia="Times New Roman" w:cs="Times New Roman"/>
          <w:noProof w:val="0"/>
          <w:sz w:val="24"/>
          <w:szCs w:val="24"/>
          <w:lang w:val="en-US"/>
        </w:rPr>
        <w:t>(1).</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DD967A"/>
    <w:rsid w:val="06245A44"/>
    <w:rsid w:val="0ADD967A"/>
    <w:rsid w:val="0E4E0B2D"/>
    <w:rsid w:val="171B8C50"/>
    <w:rsid w:val="1ADA3E87"/>
    <w:rsid w:val="1C60E0AD"/>
    <w:rsid w:val="2A984E30"/>
    <w:rsid w:val="3D7BBB5A"/>
    <w:rsid w:val="3DE712A8"/>
    <w:rsid w:val="3F2F3E90"/>
    <w:rsid w:val="46A25D90"/>
    <w:rsid w:val="61E481B9"/>
    <w:rsid w:val="7F8C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967A"/>
  <w15:chartTrackingRefBased/>
  <w15:docId w15:val="{4B882CCC-0946-4C2D-9B59-FB4D6DADDF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2024-12-09T02:58:46.5465748Z</dcterms:created>
  <dcterms:modified xsi:type="dcterms:W3CDTF">2024-12-09T03:16:28.1197922Z</dcterms:modified>
  <dc:creator>MINTAH-ADU, PAPA KOFI</dc:creator>
  <lastModifiedBy>MINTAH-ADU, PAPA KOFI</lastModifiedBy>
</coreProperties>
</file>