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077B" w14:textId="5A49C9C6" w:rsidR="007F467E" w:rsidRPr="00AD2555" w:rsidRDefault="00DA12AF" w:rsidP="00AD2555">
      <w:pPr>
        <w:jc w:val="center"/>
        <w:rPr>
          <w:rFonts w:ascii="Times New Roman" w:hAnsi="Times New Roman" w:cs="Times New Roman"/>
          <w:sz w:val="36"/>
          <w:szCs w:val="36"/>
        </w:rPr>
      </w:pPr>
      <w:r w:rsidRPr="00AD2555">
        <w:rPr>
          <w:rFonts w:ascii="Times New Roman" w:hAnsi="Times New Roman" w:cs="Times New Roman"/>
          <w:sz w:val="36"/>
          <w:szCs w:val="36"/>
        </w:rPr>
        <w:t>Career Paper</w:t>
      </w:r>
    </w:p>
    <w:p w14:paraId="4CE0D686" w14:textId="2F727B9D" w:rsidR="00DA12AF" w:rsidRPr="00AD2555" w:rsidRDefault="00DA12AF" w:rsidP="00AD2555">
      <w:pPr>
        <w:jc w:val="center"/>
        <w:rPr>
          <w:rFonts w:ascii="Times New Roman" w:hAnsi="Times New Roman" w:cs="Times New Roman"/>
          <w:sz w:val="36"/>
          <w:szCs w:val="36"/>
        </w:rPr>
      </w:pPr>
      <w:r w:rsidRPr="00AD2555">
        <w:rPr>
          <w:rFonts w:ascii="Times New Roman" w:hAnsi="Times New Roman" w:cs="Times New Roman"/>
          <w:sz w:val="36"/>
          <w:szCs w:val="36"/>
        </w:rPr>
        <w:t>Radoslav Yanev</w:t>
      </w:r>
    </w:p>
    <w:p w14:paraId="6440851F" w14:textId="1B0ED25C" w:rsidR="00DA12AF" w:rsidRPr="00AD2555" w:rsidRDefault="00DA12AF" w:rsidP="00AD2555">
      <w:pPr>
        <w:jc w:val="center"/>
        <w:rPr>
          <w:rFonts w:ascii="Times New Roman" w:hAnsi="Times New Roman" w:cs="Times New Roman"/>
          <w:sz w:val="36"/>
          <w:szCs w:val="36"/>
        </w:rPr>
      </w:pPr>
      <w:r w:rsidRPr="00AD2555">
        <w:rPr>
          <w:rFonts w:ascii="Times New Roman" w:hAnsi="Times New Roman" w:cs="Times New Roman"/>
          <w:sz w:val="36"/>
          <w:szCs w:val="36"/>
        </w:rPr>
        <w:t>08/05/20225</w:t>
      </w:r>
    </w:p>
    <w:p w14:paraId="1C38ED86" w14:textId="77777777" w:rsidR="00DA12AF" w:rsidRPr="00AD2555" w:rsidRDefault="00DA12AF">
      <w:pPr>
        <w:rPr>
          <w:rFonts w:ascii="Times New Roman" w:hAnsi="Times New Roman" w:cs="Times New Roman"/>
        </w:rPr>
      </w:pPr>
    </w:p>
    <w:p w14:paraId="570E84ED" w14:textId="495311C3" w:rsidR="00DA12AF" w:rsidRPr="00AD2555" w:rsidRDefault="00DA12AF" w:rsidP="00DA12AF">
      <w:pPr>
        <w:spacing w:line="480" w:lineRule="auto"/>
        <w:ind w:firstLine="720"/>
        <w:rPr>
          <w:rFonts w:ascii="Times New Roman" w:hAnsi="Times New Roman" w:cs="Times New Roman"/>
        </w:rPr>
      </w:pPr>
      <w:r w:rsidRPr="00AD2555">
        <w:rPr>
          <w:rFonts w:ascii="Times New Roman" w:hAnsi="Times New Roman" w:cs="Times New Roman"/>
        </w:rPr>
        <w:t xml:space="preserve">Cybercrime numbers are exponentially growing every year, and they present a huge challenge for the police to not only catch the criminals but </w:t>
      </w:r>
      <w:r w:rsidR="0059044A">
        <w:rPr>
          <w:rFonts w:ascii="Times New Roman" w:hAnsi="Times New Roman" w:cs="Times New Roman"/>
        </w:rPr>
        <w:t xml:space="preserve">to </w:t>
      </w:r>
      <w:r w:rsidRPr="00AD2555">
        <w:rPr>
          <w:rFonts w:ascii="Times New Roman" w:hAnsi="Times New Roman" w:cs="Times New Roman"/>
        </w:rPr>
        <w:t xml:space="preserve">investigate. There are a lot of crimes that are committed every minute, bigger or small, and </w:t>
      </w:r>
      <w:r w:rsidR="0059044A">
        <w:rPr>
          <w:rFonts w:ascii="Times New Roman" w:hAnsi="Times New Roman" w:cs="Times New Roman"/>
        </w:rPr>
        <w:t xml:space="preserve">they </w:t>
      </w:r>
      <w:r w:rsidRPr="00AD2555">
        <w:rPr>
          <w:rFonts w:ascii="Times New Roman" w:hAnsi="Times New Roman" w:cs="Times New Roman"/>
        </w:rPr>
        <w:t>require</w:t>
      </w:r>
      <w:r w:rsidR="0059044A">
        <w:rPr>
          <w:rFonts w:ascii="Times New Roman" w:hAnsi="Times New Roman" w:cs="Times New Roman"/>
        </w:rPr>
        <w:t xml:space="preserve"> </w:t>
      </w:r>
      <w:r w:rsidRPr="00AD2555">
        <w:rPr>
          <w:rFonts w:ascii="Times New Roman" w:hAnsi="Times New Roman" w:cs="Times New Roman"/>
        </w:rPr>
        <w:t xml:space="preserve">a whole another unit, cyber unit, to check on every submitted case and begin </w:t>
      </w:r>
      <w:r w:rsidR="0059044A">
        <w:rPr>
          <w:rFonts w:ascii="Times New Roman" w:hAnsi="Times New Roman" w:cs="Times New Roman"/>
        </w:rPr>
        <w:t>investigating</w:t>
      </w:r>
      <w:r w:rsidRPr="00AD2555">
        <w:rPr>
          <w:rFonts w:ascii="Times New Roman" w:hAnsi="Times New Roman" w:cs="Times New Roman"/>
        </w:rPr>
        <w:t xml:space="preserve">. The workload is enormous and often those units are underfunded. Many people believe that small crimes like, bullying and illegal searches on the internet, are neglected and files are </w:t>
      </w:r>
      <w:r w:rsidR="0059044A">
        <w:rPr>
          <w:rFonts w:ascii="Times New Roman" w:hAnsi="Times New Roman" w:cs="Times New Roman"/>
        </w:rPr>
        <w:t xml:space="preserve">sitting </w:t>
      </w:r>
      <w:r w:rsidRPr="00AD2555">
        <w:rPr>
          <w:rFonts w:ascii="Times New Roman" w:hAnsi="Times New Roman" w:cs="Times New Roman"/>
        </w:rPr>
        <w:t>covered in dust.  Pursuing a career in cyber criminology is something that I am interested in.</w:t>
      </w:r>
    </w:p>
    <w:p w14:paraId="7DD7CDC9" w14:textId="083F0F35" w:rsidR="00DA12AF" w:rsidRPr="00AD2555" w:rsidRDefault="00DA12AF" w:rsidP="00DA12AF">
      <w:pPr>
        <w:spacing w:line="480" w:lineRule="auto"/>
        <w:ind w:firstLine="720"/>
        <w:rPr>
          <w:rFonts w:ascii="Times New Roman" w:hAnsi="Times New Roman" w:cs="Times New Roman"/>
        </w:rPr>
      </w:pPr>
      <w:r w:rsidRPr="00AD2555">
        <w:rPr>
          <w:rFonts w:ascii="Times New Roman" w:hAnsi="Times New Roman" w:cs="Times New Roman"/>
        </w:rPr>
        <w:t>As a field that has immerged recently, a lot of the</w:t>
      </w:r>
      <w:r w:rsidR="0059044A">
        <w:rPr>
          <w:rFonts w:ascii="Times New Roman" w:hAnsi="Times New Roman" w:cs="Times New Roman"/>
        </w:rPr>
        <w:t xml:space="preserve"> old </w:t>
      </w:r>
      <w:r w:rsidR="0059044A" w:rsidRPr="00AD2555">
        <w:rPr>
          <w:rFonts w:ascii="Times New Roman" w:hAnsi="Times New Roman" w:cs="Times New Roman"/>
        </w:rPr>
        <w:t>tactics</w:t>
      </w:r>
      <w:r w:rsidRPr="00AD2555">
        <w:rPr>
          <w:rFonts w:ascii="Times New Roman" w:hAnsi="Times New Roman" w:cs="Times New Roman"/>
        </w:rPr>
        <w:t xml:space="preserve"> and ways </w:t>
      </w:r>
      <w:r w:rsidR="000769F1" w:rsidRPr="00AD2555">
        <w:rPr>
          <w:rFonts w:ascii="Times New Roman" w:hAnsi="Times New Roman" w:cs="Times New Roman"/>
        </w:rPr>
        <w:t>used in the past to catch criminals are</w:t>
      </w:r>
      <w:r w:rsidR="0059044A">
        <w:rPr>
          <w:rFonts w:ascii="Times New Roman" w:hAnsi="Times New Roman" w:cs="Times New Roman"/>
        </w:rPr>
        <w:t xml:space="preserve"> still valid</w:t>
      </w:r>
      <w:r w:rsidR="000769F1" w:rsidRPr="00AD2555">
        <w:rPr>
          <w:rFonts w:ascii="Times New Roman" w:hAnsi="Times New Roman" w:cs="Times New Roman"/>
        </w:rPr>
        <w:t>.</w:t>
      </w:r>
      <w:r w:rsidR="0059044A">
        <w:rPr>
          <w:rFonts w:ascii="Times New Roman" w:hAnsi="Times New Roman" w:cs="Times New Roman"/>
        </w:rPr>
        <w:t xml:space="preserve"> </w:t>
      </w:r>
      <w:r w:rsidR="000769F1" w:rsidRPr="00AD2555">
        <w:rPr>
          <w:rFonts w:ascii="Times New Roman" w:hAnsi="Times New Roman" w:cs="Times New Roman"/>
        </w:rPr>
        <w:t>Harkin (2021) shows the importance of proper training for cyber criminologist and how diverse it should be. People that are considering that career need to be aware of the many inherent cultural, economic and technical challenges that it presents.  Cyber psychology would help in cyber criminology in many ways. Profiling the criminal and understanding why</w:t>
      </w:r>
      <w:r w:rsidR="00F276E2" w:rsidRPr="00AD2555">
        <w:rPr>
          <w:rFonts w:ascii="Times New Roman" w:hAnsi="Times New Roman" w:cs="Times New Roman"/>
        </w:rPr>
        <w:t xml:space="preserve"> the crime was committed in the first place.  Humans have level</w:t>
      </w:r>
      <w:r w:rsidR="0059044A">
        <w:rPr>
          <w:rFonts w:ascii="Times New Roman" w:hAnsi="Times New Roman" w:cs="Times New Roman"/>
        </w:rPr>
        <w:t>s</w:t>
      </w:r>
      <w:r w:rsidR="00F276E2" w:rsidRPr="00AD2555">
        <w:rPr>
          <w:rFonts w:ascii="Times New Roman" w:hAnsi="Times New Roman" w:cs="Times New Roman"/>
        </w:rPr>
        <w:t xml:space="preserve"> of needs that must be met, from basic to more complicated, and psychology explains that well with Maslow’s hierarchy of needs.  Victimization is a process which psychology has studied and can be applied in the cyber criminology field.</w:t>
      </w:r>
      <w:r w:rsidR="003D0E6F" w:rsidRPr="00AD2555">
        <w:rPr>
          <w:rFonts w:ascii="Times New Roman" w:hAnsi="Times New Roman" w:cs="Times New Roman"/>
        </w:rPr>
        <w:t xml:space="preserve"> </w:t>
      </w:r>
      <w:r w:rsidR="00F276E2" w:rsidRPr="00AD2555">
        <w:rPr>
          <w:rFonts w:ascii="Times New Roman" w:hAnsi="Times New Roman" w:cs="Times New Roman"/>
        </w:rPr>
        <w:t xml:space="preserve"> Theories like psychodynamic, cognitive, behavioral and personality are well translated to the cyber space and are in use. </w:t>
      </w:r>
    </w:p>
    <w:p w14:paraId="68860CB2" w14:textId="43EE85AC" w:rsidR="003D0E6F" w:rsidRPr="00AD2555" w:rsidRDefault="003D0E6F" w:rsidP="00DA12AF">
      <w:pPr>
        <w:spacing w:line="480" w:lineRule="auto"/>
        <w:ind w:firstLine="720"/>
        <w:rPr>
          <w:rFonts w:ascii="Times New Roman" w:hAnsi="Times New Roman" w:cs="Times New Roman"/>
        </w:rPr>
      </w:pPr>
      <w:r w:rsidRPr="00AD2555">
        <w:rPr>
          <w:rFonts w:ascii="Times New Roman" w:hAnsi="Times New Roman" w:cs="Times New Roman"/>
        </w:rPr>
        <w:t xml:space="preserve">Good memory, organizational skills, </w:t>
      </w:r>
      <w:r w:rsidR="0059044A">
        <w:rPr>
          <w:rFonts w:ascii="Times New Roman" w:hAnsi="Times New Roman" w:cs="Times New Roman"/>
        </w:rPr>
        <w:t>well organized</w:t>
      </w:r>
      <w:r w:rsidRPr="00AD2555">
        <w:rPr>
          <w:rFonts w:ascii="Times New Roman" w:hAnsi="Times New Roman" w:cs="Times New Roman"/>
        </w:rPr>
        <w:t xml:space="preserve"> with </w:t>
      </w:r>
      <w:proofErr w:type="gramStart"/>
      <w:r w:rsidRPr="00AD2555">
        <w:rPr>
          <w:rFonts w:ascii="Times New Roman" w:hAnsi="Times New Roman" w:cs="Times New Roman"/>
        </w:rPr>
        <w:t xml:space="preserve">documents, </w:t>
      </w:r>
      <w:r w:rsidR="0059044A">
        <w:rPr>
          <w:rFonts w:ascii="Times New Roman" w:hAnsi="Times New Roman" w:cs="Times New Roman"/>
        </w:rPr>
        <w:t xml:space="preserve"> being</w:t>
      </w:r>
      <w:proofErr w:type="gramEnd"/>
      <w:r w:rsidR="0059044A">
        <w:rPr>
          <w:rFonts w:ascii="Times New Roman" w:hAnsi="Times New Roman" w:cs="Times New Roman"/>
        </w:rPr>
        <w:t xml:space="preserve"> </w:t>
      </w:r>
      <w:r w:rsidRPr="00AD2555">
        <w:rPr>
          <w:rFonts w:ascii="Times New Roman" w:hAnsi="Times New Roman" w:cs="Times New Roman"/>
        </w:rPr>
        <w:t>objectiv</w:t>
      </w:r>
      <w:r w:rsidR="0059044A">
        <w:rPr>
          <w:rFonts w:ascii="Times New Roman" w:hAnsi="Times New Roman" w:cs="Times New Roman"/>
        </w:rPr>
        <w:t xml:space="preserve">e </w:t>
      </w:r>
      <w:r w:rsidRPr="00AD2555">
        <w:rPr>
          <w:rFonts w:ascii="Times New Roman" w:hAnsi="Times New Roman" w:cs="Times New Roman"/>
        </w:rPr>
        <w:t xml:space="preserve">and </w:t>
      </w:r>
      <w:r w:rsidR="0059044A">
        <w:rPr>
          <w:rFonts w:ascii="Times New Roman" w:hAnsi="Times New Roman" w:cs="Times New Roman"/>
        </w:rPr>
        <w:t xml:space="preserve">having mental </w:t>
      </w:r>
      <w:r w:rsidRPr="00AD2555">
        <w:rPr>
          <w:rFonts w:ascii="Times New Roman" w:hAnsi="Times New Roman" w:cs="Times New Roman"/>
        </w:rPr>
        <w:t xml:space="preserve">endurance are only few of the traits that a cyber craniologist must possess to be </w:t>
      </w:r>
      <w:r w:rsidRPr="00AD2555">
        <w:rPr>
          <w:rFonts w:ascii="Times New Roman" w:hAnsi="Times New Roman" w:cs="Times New Roman"/>
        </w:rPr>
        <w:lastRenderedPageBreak/>
        <w:t>successful in this job.  Communication i</w:t>
      </w:r>
      <w:r w:rsidR="0033251A" w:rsidRPr="00AD2555">
        <w:rPr>
          <w:rFonts w:ascii="Times New Roman" w:hAnsi="Times New Roman" w:cs="Times New Roman"/>
        </w:rPr>
        <w:t>s key on day-to-day tasks. “</w:t>
      </w:r>
      <w:r w:rsidR="0033251A" w:rsidRPr="00AD2555">
        <w:rPr>
          <w:rFonts w:ascii="Times New Roman" w:hAnsi="Times New Roman" w:cs="Times New Roman"/>
        </w:rPr>
        <w:t>The meaning of information presented in security-risk messages should be clear. To facilitate comprehension and build trust in a risk message (e.g., a firewall security warning), there is the need for the message information to be specific and unambiguous</w:t>
      </w:r>
      <w:r w:rsidR="0033251A" w:rsidRPr="00AD2555">
        <w:rPr>
          <w:rFonts w:ascii="Times New Roman" w:hAnsi="Times New Roman" w:cs="Times New Roman"/>
        </w:rPr>
        <w:t>” (Nurse, 20</w:t>
      </w:r>
      <w:r w:rsidR="00AD2555">
        <w:rPr>
          <w:rFonts w:ascii="Times New Roman" w:hAnsi="Times New Roman" w:cs="Times New Roman"/>
        </w:rPr>
        <w:t>20</w:t>
      </w:r>
      <w:r w:rsidR="0033251A" w:rsidRPr="00AD2555">
        <w:rPr>
          <w:rFonts w:ascii="Times New Roman" w:hAnsi="Times New Roman" w:cs="Times New Roman"/>
        </w:rPr>
        <w:t xml:space="preserve">).  Understanding cyber law and consequences is also very important. With the immense use of social media and platforms, such as </w:t>
      </w:r>
      <w:r w:rsidR="0059044A">
        <w:rPr>
          <w:rFonts w:ascii="Times New Roman" w:hAnsi="Times New Roman" w:cs="Times New Roman"/>
        </w:rPr>
        <w:t>F</w:t>
      </w:r>
      <w:r w:rsidR="0033251A" w:rsidRPr="00AD2555">
        <w:rPr>
          <w:rFonts w:ascii="Times New Roman" w:hAnsi="Times New Roman" w:cs="Times New Roman"/>
        </w:rPr>
        <w:t>a</w:t>
      </w:r>
      <w:r w:rsidR="0059044A">
        <w:rPr>
          <w:rFonts w:ascii="Times New Roman" w:hAnsi="Times New Roman" w:cs="Times New Roman"/>
        </w:rPr>
        <w:t>c</w:t>
      </w:r>
      <w:r w:rsidR="0033251A" w:rsidRPr="00AD2555">
        <w:rPr>
          <w:rFonts w:ascii="Times New Roman" w:hAnsi="Times New Roman" w:cs="Times New Roman"/>
        </w:rPr>
        <w:t>ebook, Instagram, twitter etc., one should be very familiar of how those operat</w:t>
      </w:r>
      <w:r w:rsidR="0059044A">
        <w:rPr>
          <w:rFonts w:ascii="Times New Roman" w:hAnsi="Times New Roman" w:cs="Times New Roman"/>
        </w:rPr>
        <w:t>e and influence our lives.</w:t>
      </w:r>
    </w:p>
    <w:p w14:paraId="5238B002" w14:textId="14657B1F" w:rsidR="0033251A" w:rsidRPr="00AD2555" w:rsidRDefault="0033251A" w:rsidP="00DA12AF">
      <w:pPr>
        <w:spacing w:line="480" w:lineRule="auto"/>
        <w:ind w:firstLine="720"/>
        <w:rPr>
          <w:rFonts w:ascii="Times New Roman" w:hAnsi="Times New Roman" w:cs="Times New Roman"/>
        </w:rPr>
      </w:pPr>
      <w:r w:rsidRPr="00AD2555">
        <w:rPr>
          <w:rFonts w:ascii="Times New Roman" w:hAnsi="Times New Roman" w:cs="Times New Roman"/>
        </w:rPr>
        <w:t xml:space="preserve">Criminology is the base and the structure of the </w:t>
      </w:r>
      <w:r w:rsidR="00EA7DC9" w:rsidRPr="00AD2555">
        <w:rPr>
          <w:rFonts w:ascii="Times New Roman" w:hAnsi="Times New Roman" w:cs="Times New Roman"/>
        </w:rPr>
        <w:t>cybercriminal</w:t>
      </w:r>
      <w:r w:rsidR="0059044A">
        <w:rPr>
          <w:rFonts w:ascii="Times New Roman" w:hAnsi="Times New Roman" w:cs="Times New Roman"/>
        </w:rPr>
        <w:t>ogy</w:t>
      </w:r>
      <w:r w:rsidR="00EA7DC9" w:rsidRPr="00AD2555">
        <w:rPr>
          <w:rFonts w:ascii="Times New Roman" w:hAnsi="Times New Roman" w:cs="Times New Roman"/>
        </w:rPr>
        <w:t xml:space="preserve">. </w:t>
      </w:r>
      <w:r w:rsidRPr="00AD2555">
        <w:rPr>
          <w:rFonts w:ascii="Times New Roman" w:hAnsi="Times New Roman" w:cs="Times New Roman"/>
        </w:rPr>
        <w:t xml:space="preserve"> </w:t>
      </w:r>
      <w:r w:rsidR="00EA7DC9" w:rsidRPr="00AD2555">
        <w:rPr>
          <w:rFonts w:ascii="Times New Roman" w:hAnsi="Times New Roman" w:cs="Times New Roman"/>
        </w:rPr>
        <w:t>Cybercrime</w:t>
      </w:r>
      <w:r w:rsidRPr="00AD2555">
        <w:rPr>
          <w:rFonts w:ascii="Times New Roman" w:hAnsi="Times New Roman" w:cs="Times New Roman"/>
        </w:rPr>
        <w:t xml:space="preserve"> usually involves computers or information technology</w:t>
      </w:r>
      <w:r w:rsidR="00EA7DC9" w:rsidRPr="00AD2555">
        <w:rPr>
          <w:rFonts w:ascii="Times New Roman" w:hAnsi="Times New Roman" w:cs="Times New Roman"/>
        </w:rPr>
        <w:t xml:space="preserve">.  Many theories about crimes can be used in both and they can be very effective.  Victims can be people, business or government. Cyber law he governing rule in the cyber space is usually approved by each government and can differ. Understanding the law in the country that you work is an important knowledge as it is very hard to find a criminal that operates in another country because of jurisdictions and international laws.   </w:t>
      </w:r>
      <w:r w:rsidR="00564299" w:rsidRPr="00AD2555">
        <w:rPr>
          <w:rFonts w:ascii="Times New Roman" w:hAnsi="Times New Roman" w:cs="Times New Roman"/>
        </w:rPr>
        <w:t>Different social groups, such as school, religion and nations have different needs of cyber protection and usually suffer different types of cyber-attacks or breaches.  Technology skills and methods can be very helpful, but they are not enough in this field because of how broad and vast the is. Criminals are using new methods every day and keep</w:t>
      </w:r>
      <w:r w:rsidR="0059044A">
        <w:rPr>
          <w:rFonts w:ascii="Times New Roman" w:hAnsi="Times New Roman" w:cs="Times New Roman"/>
        </w:rPr>
        <w:t>ing</w:t>
      </w:r>
      <w:r w:rsidR="00564299" w:rsidRPr="00AD2555">
        <w:rPr>
          <w:rFonts w:ascii="Times New Roman" w:hAnsi="Times New Roman" w:cs="Times New Roman"/>
        </w:rPr>
        <w:t xml:space="preserve"> up can be challenging.  From Digital forensics to developing Laws and threat mitigation, the load that those professionals carry is enormous. Wealth also plays a key role in the field, many big companies are trying to take advan</w:t>
      </w:r>
      <w:r w:rsidR="00385ECD" w:rsidRPr="00AD2555">
        <w:rPr>
          <w:rFonts w:ascii="Times New Roman" w:hAnsi="Times New Roman" w:cs="Times New Roman"/>
        </w:rPr>
        <w:t>ta</w:t>
      </w:r>
      <w:r w:rsidR="00564299" w:rsidRPr="00AD2555">
        <w:rPr>
          <w:rFonts w:ascii="Times New Roman" w:hAnsi="Times New Roman" w:cs="Times New Roman"/>
        </w:rPr>
        <w:t xml:space="preserve">ge of the regular people, </w:t>
      </w:r>
      <w:r w:rsidR="00385ECD" w:rsidRPr="00AD2555">
        <w:rPr>
          <w:rFonts w:ascii="Times New Roman" w:hAnsi="Times New Roman" w:cs="Times New Roman"/>
        </w:rPr>
        <w:t>by using their information for personal gain or selling it to third parties. Marxist principles still apply on the cyber space.  People are usually bullied or exploited because of their race, sex, culture or religion.</w:t>
      </w:r>
    </w:p>
    <w:p w14:paraId="75D7C74A" w14:textId="17225F04" w:rsidR="00385ECD" w:rsidRPr="00AD2555" w:rsidRDefault="00E567FD" w:rsidP="00DA12AF">
      <w:pPr>
        <w:spacing w:line="480" w:lineRule="auto"/>
        <w:ind w:firstLine="720"/>
        <w:rPr>
          <w:rFonts w:ascii="Times New Roman" w:hAnsi="Times New Roman" w:cs="Times New Roman"/>
        </w:rPr>
      </w:pPr>
      <w:r>
        <w:rPr>
          <w:rFonts w:ascii="Times New Roman" w:hAnsi="Times New Roman" w:cs="Times New Roman"/>
        </w:rPr>
        <w:t>Being a good criminologist can be big plus if you are someone that wants to build a career catching cyber criminals</w:t>
      </w:r>
      <w:r w:rsidR="00385ECD" w:rsidRPr="00AD2555">
        <w:rPr>
          <w:rFonts w:ascii="Times New Roman" w:hAnsi="Times New Roman" w:cs="Times New Roman"/>
        </w:rPr>
        <w:t>. Jaishankar (2010) emphasizes that</w:t>
      </w:r>
      <w:r w:rsidR="00385ECD" w:rsidRPr="00AD2555">
        <w:rPr>
          <w:rFonts w:ascii="Times New Roman" w:hAnsi="Times New Roman" w:cs="Times New Roman"/>
        </w:rPr>
        <w:t xml:space="preserve">, there is a need to grow cyber </w:t>
      </w:r>
      <w:r w:rsidR="00385ECD" w:rsidRPr="00AD2555">
        <w:rPr>
          <w:rFonts w:ascii="Times New Roman" w:hAnsi="Times New Roman" w:cs="Times New Roman"/>
        </w:rPr>
        <w:lastRenderedPageBreak/>
        <w:t>criminology as not only a theoretical but also a practical discipline. The amalgamation of cyber criminology, laws, and computer forensics can pave a new pathway for new jobs in the field of cyber criminology</w:t>
      </w:r>
      <w:r w:rsidR="00385ECD" w:rsidRPr="00AD2555">
        <w:rPr>
          <w:rFonts w:ascii="Times New Roman" w:hAnsi="Times New Roman" w:cs="Times New Roman"/>
        </w:rPr>
        <w:t>.  Many schools should offer a degree in this or at least a certificate, as having a general cybersecurity degree does not go deep enough in this</w:t>
      </w:r>
      <w:r w:rsidR="00AD2555" w:rsidRPr="00AD2555">
        <w:rPr>
          <w:rFonts w:ascii="Times New Roman" w:hAnsi="Times New Roman" w:cs="Times New Roman"/>
        </w:rPr>
        <w:t xml:space="preserve"> sphere.  I do feel that this can be a very rewarding career to pursue not only because you get to catch the bad guys but also help victims</w:t>
      </w:r>
      <w:r>
        <w:rPr>
          <w:rFonts w:ascii="Times New Roman" w:hAnsi="Times New Roman" w:cs="Times New Roman"/>
        </w:rPr>
        <w:t xml:space="preserve"> recover. </w:t>
      </w:r>
    </w:p>
    <w:p w14:paraId="0E5433D6" w14:textId="77777777" w:rsidR="00DA12AF" w:rsidRDefault="00DA12AF" w:rsidP="00DA12AF">
      <w:pPr>
        <w:spacing w:line="480" w:lineRule="auto"/>
        <w:ind w:firstLine="720"/>
        <w:rPr>
          <w:rFonts w:ascii="Times New Roman" w:hAnsi="Times New Roman" w:cs="Times New Roman"/>
        </w:rPr>
      </w:pPr>
    </w:p>
    <w:p w14:paraId="00DEA6CE" w14:textId="77777777" w:rsidR="00AD2555" w:rsidRDefault="00AD2555" w:rsidP="00DA12AF">
      <w:pPr>
        <w:spacing w:line="480" w:lineRule="auto"/>
        <w:ind w:firstLine="720"/>
        <w:rPr>
          <w:rFonts w:ascii="Times New Roman" w:hAnsi="Times New Roman" w:cs="Times New Roman"/>
        </w:rPr>
      </w:pPr>
    </w:p>
    <w:p w14:paraId="5BA0C71B" w14:textId="77777777" w:rsidR="00AD2555" w:rsidRDefault="00AD2555" w:rsidP="00DA12AF">
      <w:pPr>
        <w:spacing w:line="480" w:lineRule="auto"/>
        <w:ind w:firstLine="720"/>
        <w:rPr>
          <w:rFonts w:ascii="Times New Roman" w:hAnsi="Times New Roman" w:cs="Times New Roman"/>
        </w:rPr>
      </w:pPr>
    </w:p>
    <w:p w14:paraId="0F236558" w14:textId="77777777" w:rsidR="00AD2555" w:rsidRDefault="00AD2555" w:rsidP="00DA12AF">
      <w:pPr>
        <w:spacing w:line="480" w:lineRule="auto"/>
        <w:ind w:firstLine="720"/>
        <w:rPr>
          <w:rFonts w:ascii="Times New Roman" w:hAnsi="Times New Roman" w:cs="Times New Roman"/>
        </w:rPr>
      </w:pPr>
    </w:p>
    <w:p w14:paraId="2950B992" w14:textId="77777777" w:rsidR="00AD2555" w:rsidRDefault="00AD2555" w:rsidP="00DA12AF">
      <w:pPr>
        <w:spacing w:line="480" w:lineRule="auto"/>
        <w:ind w:firstLine="720"/>
        <w:rPr>
          <w:rFonts w:ascii="Times New Roman" w:hAnsi="Times New Roman" w:cs="Times New Roman"/>
        </w:rPr>
      </w:pPr>
    </w:p>
    <w:p w14:paraId="2E7B1B1E" w14:textId="77777777" w:rsidR="00AD2555" w:rsidRDefault="00AD2555" w:rsidP="00DA12AF">
      <w:pPr>
        <w:spacing w:line="480" w:lineRule="auto"/>
        <w:ind w:firstLine="720"/>
        <w:rPr>
          <w:rFonts w:ascii="Times New Roman" w:hAnsi="Times New Roman" w:cs="Times New Roman"/>
        </w:rPr>
      </w:pPr>
    </w:p>
    <w:p w14:paraId="099ED507" w14:textId="77777777" w:rsidR="00AD2555" w:rsidRDefault="00AD2555" w:rsidP="00DA12AF">
      <w:pPr>
        <w:spacing w:line="480" w:lineRule="auto"/>
        <w:ind w:firstLine="720"/>
        <w:rPr>
          <w:rFonts w:ascii="Times New Roman" w:hAnsi="Times New Roman" w:cs="Times New Roman"/>
        </w:rPr>
      </w:pPr>
    </w:p>
    <w:p w14:paraId="33DEE15F" w14:textId="77777777" w:rsidR="00AD2555" w:rsidRDefault="00AD2555" w:rsidP="00DA12AF">
      <w:pPr>
        <w:spacing w:line="480" w:lineRule="auto"/>
        <w:ind w:firstLine="720"/>
        <w:rPr>
          <w:rFonts w:ascii="Times New Roman" w:hAnsi="Times New Roman" w:cs="Times New Roman"/>
        </w:rPr>
      </w:pPr>
    </w:p>
    <w:p w14:paraId="1C6E0B19" w14:textId="77777777" w:rsidR="00AD2555" w:rsidRDefault="00AD2555" w:rsidP="00DA12AF">
      <w:pPr>
        <w:spacing w:line="480" w:lineRule="auto"/>
        <w:ind w:firstLine="720"/>
        <w:rPr>
          <w:rFonts w:ascii="Times New Roman" w:hAnsi="Times New Roman" w:cs="Times New Roman"/>
        </w:rPr>
      </w:pPr>
    </w:p>
    <w:p w14:paraId="26C10A4C" w14:textId="77777777" w:rsidR="00AD2555" w:rsidRDefault="00AD2555" w:rsidP="00DA12AF">
      <w:pPr>
        <w:spacing w:line="480" w:lineRule="auto"/>
        <w:ind w:firstLine="720"/>
        <w:rPr>
          <w:rFonts w:ascii="Times New Roman" w:hAnsi="Times New Roman" w:cs="Times New Roman"/>
        </w:rPr>
      </w:pPr>
    </w:p>
    <w:p w14:paraId="6E7DCF0A" w14:textId="77777777" w:rsidR="00AD2555" w:rsidRDefault="00AD2555" w:rsidP="00DA12AF">
      <w:pPr>
        <w:spacing w:line="480" w:lineRule="auto"/>
        <w:ind w:firstLine="720"/>
        <w:rPr>
          <w:rFonts w:ascii="Times New Roman" w:hAnsi="Times New Roman" w:cs="Times New Roman"/>
        </w:rPr>
      </w:pPr>
    </w:p>
    <w:p w14:paraId="29C8CEC9" w14:textId="77777777" w:rsidR="00AD2555" w:rsidRDefault="00AD2555" w:rsidP="00DA12AF">
      <w:pPr>
        <w:spacing w:line="480" w:lineRule="auto"/>
        <w:ind w:firstLine="720"/>
        <w:rPr>
          <w:rFonts w:ascii="Times New Roman" w:hAnsi="Times New Roman" w:cs="Times New Roman"/>
        </w:rPr>
      </w:pPr>
    </w:p>
    <w:p w14:paraId="17041184" w14:textId="77777777" w:rsidR="00AD2555" w:rsidRDefault="00AD2555" w:rsidP="00DA12AF">
      <w:pPr>
        <w:spacing w:line="480" w:lineRule="auto"/>
        <w:ind w:firstLine="720"/>
        <w:rPr>
          <w:rFonts w:ascii="Times New Roman" w:hAnsi="Times New Roman" w:cs="Times New Roman"/>
        </w:rPr>
      </w:pPr>
    </w:p>
    <w:p w14:paraId="0C8537A2" w14:textId="467BDB0A" w:rsidR="00AD2555" w:rsidRDefault="00AD2555" w:rsidP="00AD2555">
      <w:pPr>
        <w:spacing w:line="480" w:lineRule="auto"/>
        <w:ind w:firstLine="720"/>
        <w:jc w:val="center"/>
        <w:rPr>
          <w:rFonts w:ascii="Times New Roman" w:hAnsi="Times New Roman" w:cs="Times New Roman"/>
          <w:sz w:val="32"/>
          <w:szCs w:val="32"/>
        </w:rPr>
      </w:pPr>
      <w:r w:rsidRPr="00AD2555">
        <w:rPr>
          <w:rFonts w:ascii="Times New Roman" w:hAnsi="Times New Roman" w:cs="Times New Roman"/>
          <w:sz w:val="32"/>
          <w:szCs w:val="32"/>
        </w:rPr>
        <w:lastRenderedPageBreak/>
        <w:t>References</w:t>
      </w:r>
    </w:p>
    <w:p w14:paraId="732D0EDB" w14:textId="77777777" w:rsidR="00AD2555" w:rsidRDefault="00AD2555" w:rsidP="00AD2555">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Harkin, D., &amp; Whelan, C. (2021). Perceptions of police training needs in cyber-crime. </w:t>
      </w:r>
      <w:r>
        <w:rPr>
          <w:rFonts w:ascii="Calibri" w:hAnsi="Calibri" w:cs="Calibri"/>
          <w:i/>
          <w:iCs/>
          <w:color w:val="000000"/>
          <w:sz w:val="27"/>
          <w:szCs w:val="27"/>
        </w:rPr>
        <w:t>International Journal of Police Science &amp; Management</w:t>
      </w:r>
      <w:r>
        <w:rPr>
          <w:rFonts w:ascii="Calibri" w:hAnsi="Calibri" w:cs="Calibri"/>
          <w:color w:val="000000"/>
          <w:sz w:val="27"/>
          <w:szCs w:val="27"/>
        </w:rPr>
        <w:t>, </w:t>
      </w:r>
      <w:r>
        <w:rPr>
          <w:rFonts w:ascii="Calibri" w:hAnsi="Calibri" w:cs="Calibri"/>
          <w:i/>
          <w:iCs/>
          <w:color w:val="000000"/>
          <w:sz w:val="27"/>
          <w:szCs w:val="27"/>
        </w:rPr>
        <w:t>24</w:t>
      </w:r>
      <w:r>
        <w:rPr>
          <w:rFonts w:ascii="Calibri" w:hAnsi="Calibri" w:cs="Calibri"/>
          <w:color w:val="000000"/>
          <w:sz w:val="27"/>
          <w:szCs w:val="27"/>
        </w:rPr>
        <w:t>(1), 66–76. https://doi.org/10.1177/14613557211036565</w:t>
      </w:r>
    </w:p>
    <w:p w14:paraId="229FCA3E" w14:textId="77777777" w:rsidR="00AD2555" w:rsidRDefault="00AD2555" w:rsidP="00AD2555">
      <w:pPr>
        <w:pStyle w:val="NormalWeb"/>
        <w:rPr>
          <w:rFonts w:ascii="Calibri" w:hAnsi="Calibri" w:cs="Calibri"/>
          <w:color w:val="000000"/>
          <w:sz w:val="27"/>
          <w:szCs w:val="27"/>
        </w:rPr>
      </w:pPr>
      <w:r>
        <w:rPr>
          <w:rFonts w:ascii="Calibri" w:hAnsi="Calibri" w:cs="Calibri"/>
          <w:color w:val="000000"/>
          <w:sz w:val="27"/>
          <w:szCs w:val="27"/>
        </w:rPr>
        <w:t>‌</w:t>
      </w:r>
    </w:p>
    <w:p w14:paraId="62155104" w14:textId="77777777" w:rsidR="00AD2555" w:rsidRDefault="00AD2555" w:rsidP="00AD2555">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Knight, R., &amp; Nurse, J. R. C. (2020). A Framework for Effective Corporate Communication after Cyber Security Incidents. </w:t>
      </w:r>
      <w:r>
        <w:rPr>
          <w:rFonts w:ascii="Calibri" w:hAnsi="Calibri" w:cs="Calibri"/>
          <w:i/>
          <w:iCs/>
          <w:color w:val="000000"/>
          <w:sz w:val="27"/>
          <w:szCs w:val="27"/>
        </w:rPr>
        <w:t>Computers &amp; Security</w:t>
      </w:r>
      <w:r>
        <w:rPr>
          <w:rFonts w:ascii="Calibri" w:hAnsi="Calibri" w:cs="Calibri"/>
          <w:color w:val="000000"/>
          <w:sz w:val="27"/>
          <w:szCs w:val="27"/>
        </w:rPr>
        <w:t>, </w:t>
      </w:r>
      <w:r>
        <w:rPr>
          <w:rFonts w:ascii="Calibri" w:hAnsi="Calibri" w:cs="Calibri"/>
          <w:i/>
          <w:iCs/>
          <w:color w:val="000000"/>
          <w:sz w:val="27"/>
          <w:szCs w:val="27"/>
        </w:rPr>
        <w:t>99</w:t>
      </w:r>
      <w:r>
        <w:rPr>
          <w:rFonts w:ascii="Calibri" w:hAnsi="Calibri" w:cs="Calibri"/>
          <w:color w:val="000000"/>
          <w:sz w:val="27"/>
          <w:szCs w:val="27"/>
        </w:rPr>
        <w:t>, 102036. https://doi.org/10.1016/j.cose.2020.102036</w:t>
      </w:r>
    </w:p>
    <w:p w14:paraId="66D1E3F6" w14:textId="77777777" w:rsidR="00AD2555" w:rsidRDefault="00AD2555" w:rsidP="0059044A">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w:t>
      </w:r>
    </w:p>
    <w:p w14:paraId="4F9E106D" w14:textId="426D273B" w:rsidR="0059044A" w:rsidRPr="0059044A" w:rsidRDefault="0059044A" w:rsidP="0059044A">
      <w:pPr>
        <w:pStyle w:val="NormalWeb"/>
        <w:spacing w:before="0" w:beforeAutospacing="0" w:after="0" w:afterAutospacing="0" w:line="480" w:lineRule="atLeast"/>
        <w:ind w:left="720" w:hanging="720"/>
        <w:rPr>
          <w:rFonts w:ascii="Calibri" w:hAnsi="Calibri" w:cs="Calibri"/>
          <w:color w:val="000000"/>
          <w:sz w:val="27"/>
          <w:szCs w:val="27"/>
        </w:rPr>
      </w:pPr>
      <w:r w:rsidRPr="0059044A">
        <w:rPr>
          <w:rFonts w:ascii="Calibri" w:hAnsi="Calibri" w:cs="Calibri"/>
          <w:color w:val="000000"/>
          <w:sz w:val="27"/>
          <w:szCs w:val="27"/>
        </w:rPr>
        <w:t>Jaishankar, K. (2010, July). The Future of Cyber Criminology: Challenges and Opportunities</w:t>
      </w:r>
      <w:r w:rsidRPr="0059044A">
        <w:rPr>
          <w:rFonts w:ascii="Calibri" w:hAnsi="Calibri" w:cs="Calibri"/>
          <w:color w:val="000000"/>
          <w:sz w:val="27"/>
          <w:szCs w:val="27"/>
        </w:rPr>
        <w:t>1.</w:t>
      </w:r>
      <w:r w:rsidRPr="0059044A">
        <w:rPr>
          <w:rFonts w:ascii="Calibri" w:hAnsi="Calibri" w:cs="Calibri"/>
          <w:color w:val="000000"/>
          <w:sz w:val="27"/>
          <w:szCs w:val="27"/>
        </w:rPr>
        <w:t xml:space="preserve"> Https://Www.cybercrimejournal.com. https://www.cybercrimejournal.com/pdf/editorialjai2010ijcc.pdf</w:t>
      </w:r>
    </w:p>
    <w:p w14:paraId="30668E42" w14:textId="131BAF29" w:rsidR="00AD2555" w:rsidRPr="00AD2555" w:rsidRDefault="00AD2555" w:rsidP="00AD2555">
      <w:pPr>
        <w:spacing w:line="480" w:lineRule="auto"/>
        <w:rPr>
          <w:rFonts w:ascii="Times New Roman" w:hAnsi="Times New Roman" w:cs="Times New Roman"/>
          <w:sz w:val="32"/>
          <w:szCs w:val="32"/>
        </w:rPr>
      </w:pPr>
    </w:p>
    <w:sectPr w:rsidR="00AD2555" w:rsidRPr="00AD2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AF"/>
    <w:rsid w:val="000769F1"/>
    <w:rsid w:val="002A7D28"/>
    <w:rsid w:val="0033251A"/>
    <w:rsid w:val="00340142"/>
    <w:rsid w:val="00385ECD"/>
    <w:rsid w:val="003D0E6F"/>
    <w:rsid w:val="00564299"/>
    <w:rsid w:val="0059044A"/>
    <w:rsid w:val="007F467E"/>
    <w:rsid w:val="009E6F57"/>
    <w:rsid w:val="00AD2555"/>
    <w:rsid w:val="00DA12AF"/>
    <w:rsid w:val="00E567FD"/>
    <w:rsid w:val="00EA7DC9"/>
    <w:rsid w:val="00F2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DAD2D1"/>
  <w15:chartTrackingRefBased/>
  <w15:docId w15:val="{AB633C7C-6543-904F-9EED-D5319D1A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1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1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1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1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1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1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1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1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1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1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2AF"/>
    <w:rPr>
      <w:rFonts w:eastAsiaTheme="majorEastAsia" w:cstheme="majorBidi"/>
      <w:color w:val="272727" w:themeColor="text1" w:themeTint="D8"/>
    </w:rPr>
  </w:style>
  <w:style w:type="paragraph" w:styleId="Title">
    <w:name w:val="Title"/>
    <w:basedOn w:val="Normal"/>
    <w:next w:val="Normal"/>
    <w:link w:val="TitleChar"/>
    <w:uiPriority w:val="10"/>
    <w:qFormat/>
    <w:rsid w:val="00DA1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2AF"/>
    <w:pPr>
      <w:spacing w:before="160"/>
      <w:jc w:val="center"/>
    </w:pPr>
    <w:rPr>
      <w:i/>
      <w:iCs/>
      <w:color w:val="404040" w:themeColor="text1" w:themeTint="BF"/>
    </w:rPr>
  </w:style>
  <w:style w:type="character" w:customStyle="1" w:styleId="QuoteChar">
    <w:name w:val="Quote Char"/>
    <w:basedOn w:val="DefaultParagraphFont"/>
    <w:link w:val="Quote"/>
    <w:uiPriority w:val="29"/>
    <w:rsid w:val="00DA12AF"/>
    <w:rPr>
      <w:i/>
      <w:iCs/>
      <w:color w:val="404040" w:themeColor="text1" w:themeTint="BF"/>
    </w:rPr>
  </w:style>
  <w:style w:type="paragraph" w:styleId="ListParagraph">
    <w:name w:val="List Paragraph"/>
    <w:basedOn w:val="Normal"/>
    <w:uiPriority w:val="34"/>
    <w:qFormat/>
    <w:rsid w:val="00DA12AF"/>
    <w:pPr>
      <w:ind w:left="720"/>
      <w:contextualSpacing/>
    </w:pPr>
  </w:style>
  <w:style w:type="character" w:styleId="IntenseEmphasis">
    <w:name w:val="Intense Emphasis"/>
    <w:basedOn w:val="DefaultParagraphFont"/>
    <w:uiPriority w:val="21"/>
    <w:qFormat/>
    <w:rsid w:val="00DA12AF"/>
    <w:rPr>
      <w:i/>
      <w:iCs/>
      <w:color w:val="0F4761" w:themeColor="accent1" w:themeShade="BF"/>
    </w:rPr>
  </w:style>
  <w:style w:type="paragraph" w:styleId="IntenseQuote">
    <w:name w:val="Intense Quote"/>
    <w:basedOn w:val="Normal"/>
    <w:next w:val="Normal"/>
    <w:link w:val="IntenseQuoteChar"/>
    <w:uiPriority w:val="30"/>
    <w:qFormat/>
    <w:rsid w:val="00DA1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12AF"/>
    <w:rPr>
      <w:i/>
      <w:iCs/>
      <w:color w:val="0F4761" w:themeColor="accent1" w:themeShade="BF"/>
    </w:rPr>
  </w:style>
  <w:style w:type="character" w:styleId="IntenseReference">
    <w:name w:val="Intense Reference"/>
    <w:basedOn w:val="DefaultParagraphFont"/>
    <w:uiPriority w:val="32"/>
    <w:qFormat/>
    <w:rsid w:val="00DA12AF"/>
    <w:rPr>
      <w:b/>
      <w:bCs/>
      <w:smallCaps/>
      <w:color w:val="0F4761" w:themeColor="accent1" w:themeShade="BF"/>
      <w:spacing w:val="5"/>
    </w:rPr>
  </w:style>
  <w:style w:type="paragraph" w:styleId="NormalWeb">
    <w:name w:val="Normal (Web)"/>
    <w:basedOn w:val="Normal"/>
    <w:uiPriority w:val="99"/>
    <w:semiHidden/>
    <w:unhideWhenUsed/>
    <w:rsid w:val="00AD255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38685">
      <w:bodyDiv w:val="1"/>
      <w:marLeft w:val="0"/>
      <w:marRight w:val="0"/>
      <w:marTop w:val="0"/>
      <w:marBottom w:val="0"/>
      <w:divBdr>
        <w:top w:val="none" w:sz="0" w:space="0" w:color="auto"/>
        <w:left w:val="none" w:sz="0" w:space="0" w:color="auto"/>
        <w:bottom w:val="none" w:sz="0" w:space="0" w:color="auto"/>
        <w:right w:val="none" w:sz="0" w:space="0" w:color="auto"/>
      </w:divBdr>
    </w:div>
    <w:div w:id="1789662994">
      <w:bodyDiv w:val="1"/>
      <w:marLeft w:val="0"/>
      <w:marRight w:val="0"/>
      <w:marTop w:val="0"/>
      <w:marBottom w:val="0"/>
      <w:divBdr>
        <w:top w:val="none" w:sz="0" w:space="0" w:color="auto"/>
        <w:left w:val="none" w:sz="0" w:space="0" w:color="auto"/>
        <w:bottom w:val="none" w:sz="0" w:space="0" w:color="auto"/>
        <w:right w:val="none" w:sz="0" w:space="0" w:color="auto"/>
      </w:divBdr>
      <w:divsChild>
        <w:div w:id="913197217">
          <w:marLeft w:val="-720"/>
          <w:marRight w:val="0"/>
          <w:marTop w:val="0"/>
          <w:marBottom w:val="0"/>
          <w:divBdr>
            <w:top w:val="none" w:sz="0" w:space="0" w:color="auto"/>
            <w:left w:val="none" w:sz="0" w:space="0" w:color="auto"/>
            <w:bottom w:val="none" w:sz="0" w:space="0" w:color="auto"/>
            <w:right w:val="none" w:sz="0" w:space="0" w:color="auto"/>
          </w:divBdr>
        </w:div>
      </w:divsChild>
    </w:div>
    <w:div w:id="18518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2025-08-05T21:43:00Z</dcterms:created>
  <dcterms:modified xsi:type="dcterms:W3CDTF">2025-08-05T23:31:00Z</dcterms:modified>
</cp:coreProperties>
</file>