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During this 50 hours of my time at ITS internship I was involved in many activities that required my specific expertise. I was put in charge of managing a project with my project manager at ITS and I had to make sure to contact the vendor and make sure that the work being done was up to our standards. I was the main point of contact between ITS and the vendor and applied updates to the team as needed.The project in specific was a laundry controller project to help service all students get charged campus wide for their laundry. I was overwhelmed at first when I was assigned this project but I quickly realized that I could handle managing this project and this was not too different from my day to day. The only difference was I was contacting the vendor rather than talking to students and telling them what is needed. During this 50 hours of my internship I kept up with the students as well and explained to them networking fundamentals to show them how the team wanted the new laundry controllers set up. I also got our hands on the blueprints for the new laundry controllers so we know how they are set up before we set them up in our environment. We also started drafting a guide for how to set up the app for students when the laundry controllers are set up here is the final product below.</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3772.5"/>
        <w:gridCol w:w="3772.5"/>
        <w:tblGridChange w:id="0">
          <w:tblGrid>
            <w:gridCol w:w="1815"/>
            <w:gridCol w:w="3772.5"/>
            <w:gridCol w:w="3772.5"/>
          </w:tblGrid>
        </w:tblGridChange>
      </w:tblGrid>
      <w:tr>
        <w:trPr>
          <w:cantSplit w:val="0"/>
          <w:trHeight w:val="450"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rPr>
                <w:sz w:val="18"/>
                <w:szCs w:val="18"/>
              </w:rPr>
            </w:pPr>
            <w:r w:rsidDel="00000000" w:rsidR="00000000" w:rsidRPr="00000000">
              <w:rPr>
                <w:sz w:val="18"/>
                <w:szCs w:val="18"/>
              </w:rPr>
              <w:drawing>
                <wp:inline distB="114300" distT="114300" distL="114300" distR="114300">
                  <wp:extent cx="5934075" cy="406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34075" cy="406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rPr/>
    </w:pPr>
    <w:r w:rsidDel="00000000" w:rsidR="00000000" w:rsidRPr="00000000">
      <w:rPr>
        <w:rtl w:val="0"/>
      </w:rPr>
      <w:t xml:space="preserve">Journal 2</w:t>
    </w:r>
  </w:p>
  <w:p w:rsidR="00000000" w:rsidDel="00000000" w:rsidP="00000000" w:rsidRDefault="00000000" w:rsidRPr="00000000" w14:paraId="0000000A">
    <w:pPr>
      <w:rPr/>
    </w:pPr>
    <w:r w:rsidDel="00000000" w:rsidR="00000000" w:rsidRPr="00000000">
      <w:rPr>
        <w:rtl w:val="0"/>
      </w:rPr>
      <w:t xml:space="preserve">CYSE 368</w:t>
    </w:r>
  </w:p>
  <w:p w:rsidR="00000000" w:rsidDel="00000000" w:rsidP="00000000" w:rsidRDefault="00000000" w:rsidRPr="00000000" w14:paraId="0000000B">
    <w:pPr>
      <w:rPr/>
    </w:pPr>
    <w:r w:rsidDel="00000000" w:rsidR="00000000" w:rsidRPr="00000000">
      <w:rPr>
        <w:rtl w:val="0"/>
      </w:rPr>
      <w:t xml:space="preserve">Joey Whitmore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3f6f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