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9900ff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color w:val="9900ff"/>
                <w:rtl w:val="0"/>
              </w:rPr>
              <w:t xml:space="preserve">Shianna Dixon 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9900ff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00ff"/>
                <w:rtl w:val="0"/>
              </w:rPr>
              <w:t xml:space="preserve">1715 W 48th Street Norfolk, 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9900ff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00ff"/>
                <w:rtl w:val="0"/>
              </w:rPr>
              <w:t xml:space="preserve">VA 23508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sdixo012@odu.edu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A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color w:val="9900ff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9900ff"/>
                <w:rtl w:val="0"/>
              </w:rPr>
              <w:t xml:space="preserve"> </w:t>
            </w: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Yellow Tulip Academy, </w:t>
            </w:r>
            <w:r w:rsidDel="00000000" w:rsidR="00000000" w:rsidRPr="00000000">
              <w:rPr>
                <w:rFonts w:ascii="Roboto" w:cs="Roboto" w:eastAsia="Roboto" w:hAnsi="Roboto"/>
                <w:color w:val="9900ff"/>
                <w:sz w:val="24"/>
                <w:szCs w:val="24"/>
                <w:highlight w:val="white"/>
                <w:rtl w:val="0"/>
              </w:rPr>
              <w:t xml:space="preserve">5290 Shawnee Rd, Alexandria, VA 22312</w:t>
            </w:r>
            <w:r w:rsidDel="00000000" w:rsidR="00000000" w:rsidRPr="00000000">
              <w:rPr>
                <w:b w:val="0"/>
                <w:color w:val="9900ff"/>
                <w:sz w:val="24"/>
                <w:szCs w:val="24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color w:val="9900ff"/>
                <w:sz w:val="24"/>
                <w:szCs w:val="24"/>
                <w:rtl w:val="0"/>
              </w:rPr>
              <w:t xml:space="preserve"> Teacher assistant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>
                <w:color w:val="9900ff"/>
                <w:sz w:val="22"/>
                <w:szCs w:val="22"/>
              </w:rPr>
            </w:pPr>
            <w:r w:rsidDel="00000000" w:rsidR="00000000" w:rsidRPr="00000000">
              <w:rPr>
                <w:color w:val="9900ff"/>
                <w:sz w:val="22"/>
                <w:szCs w:val="22"/>
                <w:rtl w:val="0"/>
              </w:rPr>
              <w:t xml:space="preserve">3 months experiences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4"/>
            <w:bookmarkEnd w:id="4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color w:val="9900ff"/>
                <w:sz w:val="24"/>
                <w:szCs w:val="24"/>
              </w:rPr>
            </w:pPr>
            <w:bookmarkStart w:colFirst="0" w:colLast="0" w:name="_6wymnhinx9q5" w:id="5"/>
            <w:bookmarkEnd w:id="5"/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Hayfield Secondary School,</w:t>
            </w:r>
            <w:r w:rsidDel="00000000" w:rsidR="00000000" w:rsidRPr="00000000">
              <w:rPr>
                <w:b w:val="0"/>
                <w:color w:val="99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0"/>
                <w:color w:val="9900ff"/>
                <w:sz w:val="24"/>
                <w:szCs w:val="24"/>
                <w:highlight w:val="white"/>
                <w:rtl w:val="0"/>
              </w:rPr>
              <w:t xml:space="preserve">7630 Telegraph Rd, Alexandria,  VA 22315</w:t>
            </w:r>
            <w:r w:rsidDel="00000000" w:rsidR="00000000" w:rsidRPr="00000000">
              <w:rPr>
                <w:b w:val="0"/>
                <w:color w:val="9900ff"/>
                <w:sz w:val="24"/>
                <w:szCs w:val="24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color w:val="9900ff"/>
                <w:sz w:val="24"/>
                <w:szCs w:val="24"/>
                <w:rtl w:val="0"/>
              </w:rPr>
              <w:t xml:space="preserve"> Graduated 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color w:val="9900ff"/>
                <w:sz w:val="24"/>
                <w:szCs w:val="24"/>
              </w:rPr>
            </w:pPr>
            <w:bookmarkStart w:colFirst="0" w:colLast="0" w:name="_czfiadnsgnzp" w:id="6"/>
            <w:bookmarkEnd w:id="6"/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 Old Dominion University, </w:t>
            </w:r>
            <w:r w:rsidDel="00000000" w:rsidR="00000000" w:rsidRPr="00000000">
              <w:rPr>
                <w:b w:val="0"/>
                <w:color w:val="99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0"/>
                <w:color w:val="9900ff"/>
                <w:sz w:val="24"/>
                <w:szCs w:val="24"/>
                <w:highlight w:val="white"/>
                <w:rtl w:val="0"/>
              </w:rPr>
              <w:t xml:space="preserve">5115 Terminal Blvd, Norfolk, VA 23529</w:t>
            </w:r>
            <w:r w:rsidDel="00000000" w:rsidR="00000000" w:rsidRPr="00000000">
              <w:rPr>
                <w:b w:val="0"/>
                <w:color w:val="9900ff"/>
                <w:sz w:val="24"/>
                <w:szCs w:val="24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color w:val="9900ff"/>
                <w:sz w:val="24"/>
                <w:szCs w:val="24"/>
                <w:rtl w:val="0"/>
              </w:rPr>
              <w:t xml:space="preserve"> Undergraduate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ca0awj8022e2" w:id="7"/>
            <w:bookmarkEnd w:id="7"/>
            <w:r w:rsidDel="00000000" w:rsidR="00000000" w:rsidRPr="00000000">
              <w:rPr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highlight w:val="white"/>
                <w:rtl w:val="0"/>
              </w:rPr>
              <w:t xml:space="preserve">People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rtl w:val="0"/>
              </w:rPr>
              <w:t xml:space="preserve">Organized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highlight w:val="white"/>
                <w:rtl w:val="0"/>
              </w:rPr>
              <w:t xml:space="preserve">Communication skills</w:t>
            </w:r>
          </w:p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60" w:before="0" w:lineRule="auto"/>
              <w:ind w:right="0"/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highlight w:val="white"/>
                <w:rtl w:val="0"/>
              </w:rPr>
              <w:t xml:space="preserve">Problem-solving abilities.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8"/>
            <w:bookmarkEnd w:id="8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color w:val="9900ff"/>
                <w:sz w:val="24"/>
                <w:szCs w:val="24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dixo012@odu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