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pPr>
      <w:r w:rsidDel="00000000" w:rsidR="00000000" w:rsidRPr="00000000">
        <w:rPr>
          <w:rtl w:val="0"/>
        </w:rPr>
        <w:t xml:space="preserve">Un día Carlos iba afuera con su gato. Que vivía en un pueblo pequeño donde no había muchos coches y montaba caballos. Carlos se agachó para tomar al gato. Él caminaba en el bosque, él tenía que ser cuidado, en el pueblo había viejos dichos sobre un gran monstruo vivía en el bosque muchos antes ahora, nadie dijo sobre el monstruo porque un nuevo tren llegó al pueblo. Carlos pensaba sobre el tren y no recordaba al monstruo. El jugaba con su gato por mucho tiempo. En el fondo un ruido silbido, asustó a Carlos y su gato. El gato huyo. Carlos siguió al gato pero entonces el gato gritó y Carlos vio una gran sombra corriendo sobre él. Corriendo volvió al pueblo. Cuando él llegó allí había un nuevo tren azul. Al frente del tren el gato chorreaba sangre y justo.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