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D74A7" w14:textId="3B7EDAD8" w:rsidR="00876B7A" w:rsidRDefault="00876B7A"/>
    <w:p w14:paraId="0C9E57BB" w14:textId="798254DB" w:rsidR="00876B7A" w:rsidRDefault="00876B7A"/>
    <w:p w14:paraId="17FE3EB0" w14:textId="0FB7936C" w:rsidR="00876B7A" w:rsidRDefault="00876B7A"/>
    <w:p w14:paraId="109F5387" w14:textId="4B542BD9" w:rsidR="00876B7A" w:rsidRDefault="00876B7A"/>
    <w:p w14:paraId="7722FA72" w14:textId="13EEE6B8" w:rsidR="00876B7A" w:rsidRDefault="00876B7A"/>
    <w:p w14:paraId="4F15EBB2" w14:textId="16FFF71D" w:rsidR="00876B7A" w:rsidRDefault="00876B7A"/>
    <w:p w14:paraId="74B7D924" w14:textId="4C123077" w:rsidR="00876B7A" w:rsidRDefault="00876B7A"/>
    <w:p w14:paraId="70DA1EC4" w14:textId="7ADB47BA" w:rsidR="00876B7A" w:rsidRDefault="00876B7A"/>
    <w:p w14:paraId="06EC3493" w14:textId="661173B0" w:rsidR="00822188" w:rsidRDefault="00822188" w:rsidP="00822188">
      <w:pPr>
        <w:jc w:val="center"/>
        <w:rPr>
          <w:rFonts w:ascii="Times New Roman" w:hAnsi="Times New Roman" w:cs="Times New Roman"/>
          <w:sz w:val="24"/>
          <w:szCs w:val="24"/>
        </w:rPr>
      </w:pPr>
      <w:r>
        <w:rPr>
          <w:rFonts w:ascii="Times New Roman" w:hAnsi="Times New Roman" w:cs="Times New Roman"/>
          <w:sz w:val="24"/>
          <w:szCs w:val="24"/>
        </w:rPr>
        <w:t>Meghan N Fanning</w:t>
      </w:r>
    </w:p>
    <w:p w14:paraId="4ABF5420" w14:textId="469014DB" w:rsidR="00822188" w:rsidRDefault="00822188" w:rsidP="00822188">
      <w:pPr>
        <w:jc w:val="center"/>
        <w:rPr>
          <w:rFonts w:ascii="Times New Roman" w:hAnsi="Times New Roman" w:cs="Times New Roman"/>
          <w:sz w:val="24"/>
          <w:szCs w:val="24"/>
        </w:rPr>
      </w:pPr>
      <w:r>
        <w:rPr>
          <w:rFonts w:ascii="Times New Roman" w:hAnsi="Times New Roman" w:cs="Times New Roman"/>
          <w:sz w:val="24"/>
          <w:szCs w:val="24"/>
        </w:rPr>
        <w:t>Old Dominion University</w:t>
      </w:r>
    </w:p>
    <w:p w14:paraId="62D52FF9" w14:textId="207D014F" w:rsidR="00822188" w:rsidRDefault="00822188" w:rsidP="00822188">
      <w:pPr>
        <w:jc w:val="center"/>
        <w:rPr>
          <w:rFonts w:ascii="Times New Roman" w:hAnsi="Times New Roman" w:cs="Times New Roman"/>
          <w:sz w:val="24"/>
          <w:szCs w:val="24"/>
        </w:rPr>
      </w:pPr>
      <w:r>
        <w:rPr>
          <w:rFonts w:ascii="Times New Roman" w:hAnsi="Times New Roman" w:cs="Times New Roman"/>
          <w:sz w:val="24"/>
          <w:szCs w:val="24"/>
        </w:rPr>
        <w:t>PSYC 304</w:t>
      </w:r>
    </w:p>
    <w:p w14:paraId="6C4374F5" w14:textId="76A7EED1" w:rsidR="00822188" w:rsidRDefault="00822188" w:rsidP="00822188">
      <w:pPr>
        <w:jc w:val="center"/>
        <w:rPr>
          <w:rFonts w:ascii="Times New Roman" w:hAnsi="Times New Roman" w:cs="Times New Roman"/>
          <w:sz w:val="24"/>
          <w:szCs w:val="24"/>
        </w:rPr>
      </w:pPr>
      <w:r>
        <w:rPr>
          <w:rFonts w:ascii="Times New Roman" w:hAnsi="Times New Roman" w:cs="Times New Roman"/>
          <w:sz w:val="24"/>
          <w:szCs w:val="24"/>
        </w:rPr>
        <w:t xml:space="preserve">Professor J. </w:t>
      </w:r>
      <w:proofErr w:type="spellStart"/>
      <w:r>
        <w:rPr>
          <w:rFonts w:ascii="Times New Roman" w:hAnsi="Times New Roman" w:cs="Times New Roman"/>
          <w:sz w:val="24"/>
          <w:szCs w:val="24"/>
        </w:rPr>
        <w:t>Muth</w:t>
      </w:r>
      <w:proofErr w:type="spellEnd"/>
    </w:p>
    <w:p w14:paraId="1AECA697" w14:textId="2381ADD5" w:rsidR="00876B7A" w:rsidRDefault="00822188" w:rsidP="00822188">
      <w:pPr>
        <w:jc w:val="center"/>
        <w:rPr>
          <w:rFonts w:ascii="Times New Roman" w:hAnsi="Times New Roman" w:cs="Times New Roman"/>
          <w:sz w:val="24"/>
          <w:szCs w:val="24"/>
        </w:rPr>
      </w:pPr>
      <w:r>
        <w:rPr>
          <w:rFonts w:ascii="Times New Roman" w:hAnsi="Times New Roman" w:cs="Times New Roman"/>
          <w:sz w:val="24"/>
          <w:szCs w:val="24"/>
        </w:rPr>
        <w:t>January 26, 2021</w:t>
      </w:r>
      <w:r w:rsidR="00876B7A">
        <w:rPr>
          <w:rFonts w:ascii="Times New Roman" w:hAnsi="Times New Roman" w:cs="Times New Roman"/>
          <w:sz w:val="24"/>
          <w:szCs w:val="24"/>
        </w:rPr>
        <w:br w:type="page"/>
      </w:r>
    </w:p>
    <w:p w14:paraId="58640C66" w14:textId="77777777" w:rsidR="0098341E" w:rsidRDefault="00876B7A" w:rsidP="0098341E">
      <w:pPr>
        <w:spacing w:line="480" w:lineRule="auto"/>
        <w:ind w:firstLine="360"/>
        <w:rPr>
          <w:rFonts w:ascii="Times New Roman" w:hAnsi="Times New Roman" w:cs="Times New Roman"/>
          <w:sz w:val="24"/>
          <w:szCs w:val="24"/>
        </w:rPr>
      </w:pPr>
      <w:r w:rsidRPr="0098341E">
        <w:rPr>
          <w:rFonts w:ascii="Times New Roman" w:hAnsi="Times New Roman" w:cs="Times New Roman"/>
          <w:sz w:val="24"/>
          <w:szCs w:val="24"/>
          <w:u w:val="single"/>
        </w:rPr>
        <w:lastRenderedPageBreak/>
        <w:t>Representativeness Heuristic</w:t>
      </w:r>
      <w:r w:rsidR="0098341E" w:rsidRPr="0098341E">
        <w:rPr>
          <w:rFonts w:ascii="Times New Roman" w:hAnsi="Times New Roman" w:cs="Times New Roman"/>
          <w:sz w:val="24"/>
          <w:szCs w:val="24"/>
        </w:rPr>
        <w:t xml:space="preserve"> means that</w:t>
      </w:r>
      <w:r w:rsidRPr="0098341E">
        <w:rPr>
          <w:rFonts w:ascii="Times New Roman" w:hAnsi="Times New Roman" w:cs="Times New Roman"/>
          <w:sz w:val="24"/>
          <w:szCs w:val="24"/>
        </w:rPr>
        <w:t xml:space="preserve"> </w:t>
      </w:r>
      <w:r w:rsidR="0098341E" w:rsidRPr="0098341E">
        <w:rPr>
          <w:rFonts w:ascii="Times New Roman" w:hAnsi="Times New Roman" w:cs="Times New Roman"/>
          <w:sz w:val="24"/>
          <w:szCs w:val="24"/>
        </w:rPr>
        <w:t>t</w:t>
      </w:r>
      <w:r w:rsidRPr="0098341E">
        <w:rPr>
          <w:rFonts w:ascii="Times New Roman" w:hAnsi="Times New Roman" w:cs="Times New Roman"/>
          <w:sz w:val="24"/>
          <w:szCs w:val="24"/>
        </w:rPr>
        <w:t xml:space="preserve">he more an individual seems to resemble or match a given group, the more likely they are to belong to that group. </w:t>
      </w:r>
      <w:r w:rsidRPr="0098341E">
        <w:rPr>
          <w:rFonts w:ascii="Times New Roman" w:hAnsi="Times New Roman" w:cs="Times New Roman"/>
          <w:sz w:val="24"/>
          <w:szCs w:val="24"/>
          <w:u w:val="single"/>
        </w:rPr>
        <w:t>Availability Heuristic</w:t>
      </w:r>
      <w:r w:rsidR="0098341E">
        <w:rPr>
          <w:rFonts w:ascii="Times New Roman" w:hAnsi="Times New Roman" w:cs="Times New Roman"/>
          <w:sz w:val="24"/>
          <w:szCs w:val="24"/>
        </w:rPr>
        <w:t xml:space="preserve"> means that p</w:t>
      </w:r>
      <w:r w:rsidRPr="0098341E">
        <w:rPr>
          <w:rFonts w:ascii="Times New Roman" w:hAnsi="Times New Roman" w:cs="Times New Roman"/>
          <w:sz w:val="24"/>
          <w:szCs w:val="24"/>
        </w:rPr>
        <w:t xml:space="preserve">eople judge probability, frequency, or extremity based on the ease with which and the amount of information that can be brought to mind. </w:t>
      </w:r>
      <w:r w:rsidRPr="0098341E">
        <w:rPr>
          <w:rFonts w:ascii="Times New Roman" w:hAnsi="Times New Roman" w:cs="Times New Roman"/>
          <w:sz w:val="24"/>
          <w:szCs w:val="24"/>
          <w:u w:val="single"/>
        </w:rPr>
        <w:t>Anchoring and Adjustment Heuristic</w:t>
      </w:r>
      <w:r w:rsidR="0098341E">
        <w:rPr>
          <w:rFonts w:ascii="Times New Roman" w:hAnsi="Times New Roman" w:cs="Times New Roman"/>
          <w:sz w:val="24"/>
          <w:szCs w:val="24"/>
        </w:rPr>
        <w:t xml:space="preserve"> i</w:t>
      </w:r>
      <w:r w:rsidRPr="0098341E">
        <w:rPr>
          <w:rFonts w:ascii="Times New Roman" w:hAnsi="Times New Roman" w:cs="Times New Roman"/>
          <w:sz w:val="24"/>
          <w:szCs w:val="24"/>
        </w:rPr>
        <w:t>nvolves the tendency to use a number of values as a starting point to which we then make adjustments.</w:t>
      </w:r>
      <w:r w:rsidR="0098341E">
        <w:rPr>
          <w:rFonts w:ascii="Times New Roman" w:hAnsi="Times New Roman" w:cs="Times New Roman"/>
          <w:sz w:val="24"/>
          <w:szCs w:val="24"/>
        </w:rPr>
        <w:t xml:space="preserve"> </w:t>
      </w:r>
      <w:r w:rsidRPr="0098341E">
        <w:rPr>
          <w:rFonts w:ascii="Times New Roman" w:hAnsi="Times New Roman" w:cs="Times New Roman"/>
          <w:sz w:val="24"/>
          <w:szCs w:val="24"/>
          <w:u w:val="single"/>
        </w:rPr>
        <w:t>Status Quo Heuristic</w:t>
      </w:r>
      <w:r w:rsidR="0098341E" w:rsidRPr="0098341E">
        <w:rPr>
          <w:rFonts w:ascii="Times New Roman" w:hAnsi="Times New Roman" w:cs="Times New Roman"/>
          <w:sz w:val="24"/>
          <w:szCs w:val="24"/>
        </w:rPr>
        <w:t xml:space="preserve"> is a</w:t>
      </w:r>
      <w:r w:rsidRPr="0098341E">
        <w:rPr>
          <w:rFonts w:ascii="Times New Roman" w:hAnsi="Times New Roman" w:cs="Times New Roman"/>
          <w:sz w:val="24"/>
          <w:szCs w:val="24"/>
        </w:rPr>
        <w:t xml:space="preserve"> short cut where people opt. to stick with their current situation. Sticking to what they know. Biased thinking. </w:t>
      </w:r>
    </w:p>
    <w:p w14:paraId="17BF47BA" w14:textId="77777777" w:rsidR="0098341E" w:rsidRDefault="00C8436F" w:rsidP="0098341E">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An example of the </w:t>
      </w:r>
      <w:r w:rsidRPr="0098341E">
        <w:rPr>
          <w:rFonts w:ascii="Times New Roman" w:hAnsi="Times New Roman" w:cs="Times New Roman"/>
          <w:sz w:val="24"/>
          <w:szCs w:val="24"/>
          <w:u w:val="single"/>
        </w:rPr>
        <w:t>Representativeness Heuristic</w:t>
      </w:r>
      <w:r>
        <w:rPr>
          <w:rFonts w:ascii="Times New Roman" w:hAnsi="Times New Roman" w:cs="Times New Roman"/>
          <w:sz w:val="24"/>
          <w:szCs w:val="24"/>
        </w:rPr>
        <w:t xml:space="preserve"> is my cat </w:t>
      </w:r>
      <w:proofErr w:type="spellStart"/>
      <w:r>
        <w:rPr>
          <w:rFonts w:ascii="Times New Roman" w:hAnsi="Times New Roman" w:cs="Times New Roman"/>
          <w:sz w:val="24"/>
          <w:szCs w:val="24"/>
        </w:rPr>
        <w:t>Bonni</w:t>
      </w:r>
      <w:proofErr w:type="spellEnd"/>
      <w:r>
        <w:rPr>
          <w:rFonts w:ascii="Times New Roman" w:hAnsi="Times New Roman" w:cs="Times New Roman"/>
          <w:sz w:val="24"/>
          <w:szCs w:val="24"/>
        </w:rPr>
        <w:t>. She doesn’t look like a normal breed of black cat when it comes to her physical appearance. She is skinnier, longer, has perkier ears, and a longer tail. She also has spots under her top black coat in the sunlight like a panther. I can conclude from this that she is not a normal cat breed. She is</w:t>
      </w:r>
      <w:r w:rsidR="0098341E">
        <w:rPr>
          <w:rFonts w:ascii="Times New Roman" w:hAnsi="Times New Roman" w:cs="Times New Roman"/>
          <w:sz w:val="24"/>
          <w:szCs w:val="24"/>
        </w:rPr>
        <w:t xml:space="preserve"> </w:t>
      </w:r>
      <w:r>
        <w:rPr>
          <w:rFonts w:ascii="Times New Roman" w:hAnsi="Times New Roman" w:cs="Times New Roman"/>
          <w:sz w:val="24"/>
          <w:szCs w:val="24"/>
        </w:rPr>
        <w:t xml:space="preserve">half savannah cat, which is an exotic cat breed. Rather than just a regular domestic cat, her dad is a savannah cat and looks just like a cheetah with spots. This makes her look so much different than a regular black cat that you would see every day. </w:t>
      </w:r>
    </w:p>
    <w:p w14:paraId="5A6584E2" w14:textId="77777777" w:rsidR="0098341E" w:rsidRDefault="00C8436F" w:rsidP="0098341E">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An example of the </w:t>
      </w:r>
      <w:r w:rsidRPr="0098341E">
        <w:rPr>
          <w:rFonts w:ascii="Times New Roman" w:hAnsi="Times New Roman" w:cs="Times New Roman"/>
          <w:sz w:val="24"/>
          <w:szCs w:val="24"/>
          <w:u w:val="single"/>
        </w:rPr>
        <w:t>Availability Heuristic</w:t>
      </w:r>
      <w:r>
        <w:rPr>
          <w:rFonts w:ascii="Times New Roman" w:hAnsi="Times New Roman" w:cs="Times New Roman"/>
          <w:sz w:val="24"/>
          <w:szCs w:val="24"/>
        </w:rPr>
        <w:t xml:space="preserve"> would be the fact that people would rather try to ride on a motorcycle for the first time, whether they are driving or not, than to try to go skydiving for the first time. Even though it is way more likely to be severely injured from riding a motorcycle, people don’t think about that because publicity shows more fear towards skydiving. </w:t>
      </w:r>
    </w:p>
    <w:p w14:paraId="7DE323F1" w14:textId="77777777" w:rsidR="0098341E" w:rsidRDefault="00C8436F" w:rsidP="0098341E">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An example of the </w:t>
      </w:r>
      <w:r w:rsidRPr="0098341E">
        <w:rPr>
          <w:rFonts w:ascii="Times New Roman" w:hAnsi="Times New Roman" w:cs="Times New Roman"/>
          <w:sz w:val="24"/>
          <w:szCs w:val="24"/>
          <w:u w:val="single"/>
        </w:rPr>
        <w:t>Anchoring and Adjustment Heuristic</w:t>
      </w:r>
      <w:r>
        <w:rPr>
          <w:rFonts w:ascii="Times New Roman" w:hAnsi="Times New Roman" w:cs="Times New Roman"/>
          <w:sz w:val="24"/>
          <w:szCs w:val="24"/>
        </w:rPr>
        <w:t xml:space="preserve"> would be </w:t>
      </w:r>
      <w:r w:rsidR="0023064F">
        <w:rPr>
          <w:rFonts w:ascii="Times New Roman" w:hAnsi="Times New Roman" w:cs="Times New Roman"/>
          <w:sz w:val="24"/>
          <w:szCs w:val="24"/>
        </w:rPr>
        <w:t xml:space="preserve">a jeweler throwing a high price, then stating that they will give it to the customer for one hundred dollars cheaper. This makes it seem as though the customer would be getting a good deal on the jewelry. In reality, they really are giving it to them for the original price the jewelry should’ve been in the first </w:t>
      </w:r>
      <w:r w:rsidR="0023064F">
        <w:rPr>
          <w:rFonts w:ascii="Times New Roman" w:hAnsi="Times New Roman" w:cs="Times New Roman"/>
          <w:sz w:val="24"/>
          <w:szCs w:val="24"/>
        </w:rPr>
        <w:lastRenderedPageBreak/>
        <w:t xml:space="preserve">place. Companies can also get into trouble for this. My Mom told me that Kohl’s got caught for doing this. Although companies are permitted to do this, you have to have the price raised for a certain amount of time in order to claim a sale on the item. You cannot raise the price and then two days later claim that its going on sale for its original price. </w:t>
      </w:r>
    </w:p>
    <w:p w14:paraId="0137D5CD" w14:textId="0DE6E0F8" w:rsidR="0023064F" w:rsidRDefault="0023064F" w:rsidP="0098341E">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An example of the </w:t>
      </w:r>
      <w:r w:rsidRPr="0098341E">
        <w:rPr>
          <w:rFonts w:ascii="Times New Roman" w:hAnsi="Times New Roman" w:cs="Times New Roman"/>
          <w:sz w:val="24"/>
          <w:szCs w:val="24"/>
          <w:u w:val="single"/>
        </w:rPr>
        <w:t>Status Quo Heuristic</w:t>
      </w:r>
      <w:r>
        <w:rPr>
          <w:rFonts w:ascii="Times New Roman" w:hAnsi="Times New Roman" w:cs="Times New Roman"/>
          <w:sz w:val="24"/>
          <w:szCs w:val="24"/>
        </w:rPr>
        <w:t xml:space="preserve"> would be claiming that you like </w:t>
      </w:r>
      <w:proofErr w:type="spellStart"/>
      <w:r>
        <w:rPr>
          <w:rFonts w:ascii="Times New Roman" w:hAnsi="Times New Roman" w:cs="Times New Roman"/>
          <w:sz w:val="24"/>
          <w:szCs w:val="24"/>
        </w:rPr>
        <w:t>Cheetoh</w:t>
      </w:r>
      <w:proofErr w:type="spellEnd"/>
      <w:r>
        <w:rPr>
          <w:rFonts w:ascii="Times New Roman" w:hAnsi="Times New Roman" w:cs="Times New Roman"/>
          <w:sz w:val="24"/>
          <w:szCs w:val="24"/>
        </w:rPr>
        <w:t xml:space="preserve"> Puffs better than you like Cheese Curls, even though you have never even had Cheese Curls before. You are just saying this because you are used to buying </w:t>
      </w:r>
      <w:proofErr w:type="spellStart"/>
      <w:r>
        <w:rPr>
          <w:rFonts w:ascii="Times New Roman" w:hAnsi="Times New Roman" w:cs="Times New Roman"/>
          <w:sz w:val="24"/>
          <w:szCs w:val="24"/>
        </w:rPr>
        <w:t>Cheetoh</w:t>
      </w:r>
      <w:proofErr w:type="spellEnd"/>
      <w:r>
        <w:rPr>
          <w:rFonts w:ascii="Times New Roman" w:hAnsi="Times New Roman" w:cs="Times New Roman"/>
          <w:sz w:val="24"/>
          <w:szCs w:val="24"/>
        </w:rPr>
        <w:t xml:space="preserve"> Puffs, and that is that you’re comfortable sticking with due to you knowing that you wont waste your money because you already know that you like C</w:t>
      </w:r>
      <w:proofErr w:type="spellStart"/>
      <w:r>
        <w:rPr>
          <w:rFonts w:ascii="Times New Roman" w:hAnsi="Times New Roman" w:cs="Times New Roman"/>
          <w:sz w:val="24"/>
          <w:szCs w:val="24"/>
        </w:rPr>
        <w:t>heetoh</w:t>
      </w:r>
      <w:proofErr w:type="spellEnd"/>
      <w:r>
        <w:rPr>
          <w:rFonts w:ascii="Times New Roman" w:hAnsi="Times New Roman" w:cs="Times New Roman"/>
          <w:sz w:val="24"/>
          <w:szCs w:val="24"/>
        </w:rPr>
        <w:t xml:space="preserve"> Puffs. </w:t>
      </w:r>
    </w:p>
    <w:p w14:paraId="6D514CDA" w14:textId="78A334F7" w:rsidR="0098341E" w:rsidRDefault="0098341E" w:rsidP="0098341E">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The use of the </w:t>
      </w:r>
      <w:r w:rsidRPr="0098341E">
        <w:rPr>
          <w:rFonts w:ascii="Times New Roman" w:hAnsi="Times New Roman" w:cs="Times New Roman"/>
          <w:sz w:val="24"/>
          <w:szCs w:val="24"/>
          <w:u w:val="single"/>
        </w:rPr>
        <w:t>Representativeness Heuristic</w:t>
      </w:r>
      <w:r>
        <w:rPr>
          <w:rFonts w:ascii="Times New Roman" w:hAnsi="Times New Roman" w:cs="Times New Roman"/>
          <w:sz w:val="24"/>
          <w:szCs w:val="24"/>
        </w:rPr>
        <w:t xml:space="preserve"> can lead to incorrect inference</w:t>
      </w:r>
      <w:r w:rsidR="004E01E0">
        <w:rPr>
          <w:rFonts w:ascii="Times New Roman" w:hAnsi="Times New Roman" w:cs="Times New Roman"/>
          <w:sz w:val="24"/>
          <w:szCs w:val="24"/>
        </w:rPr>
        <w:t>s</w:t>
      </w:r>
      <w:r>
        <w:rPr>
          <w:rFonts w:ascii="Times New Roman" w:hAnsi="Times New Roman" w:cs="Times New Roman"/>
          <w:sz w:val="24"/>
          <w:szCs w:val="24"/>
        </w:rPr>
        <w:t xml:space="preserve"> by knowing that just because you resemble or have things in common with a certain group, doesn’t mean that its for you, or that you belong to that group as well. For example, just because </w:t>
      </w:r>
      <w:proofErr w:type="spellStart"/>
      <w:r>
        <w:rPr>
          <w:rFonts w:ascii="Times New Roman" w:hAnsi="Times New Roman" w:cs="Times New Roman"/>
          <w:sz w:val="24"/>
          <w:szCs w:val="24"/>
        </w:rPr>
        <w:t>Bonni</w:t>
      </w:r>
      <w:proofErr w:type="spellEnd"/>
      <w:r>
        <w:rPr>
          <w:rFonts w:ascii="Times New Roman" w:hAnsi="Times New Roman" w:cs="Times New Roman"/>
          <w:sz w:val="24"/>
          <w:szCs w:val="24"/>
        </w:rPr>
        <w:t xml:space="preserve"> is a black cat, that doesn’t mean that she is the same type of breed as my other cat named Clyde, who is also a black cat. </w:t>
      </w:r>
    </w:p>
    <w:p w14:paraId="62E6CD11" w14:textId="49DA11CA" w:rsidR="0098341E" w:rsidRDefault="0098341E" w:rsidP="0098341E">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The use of the </w:t>
      </w:r>
      <w:r w:rsidRPr="004E01E0">
        <w:rPr>
          <w:rFonts w:ascii="Times New Roman" w:hAnsi="Times New Roman" w:cs="Times New Roman"/>
          <w:sz w:val="24"/>
          <w:szCs w:val="24"/>
          <w:u w:val="single"/>
        </w:rPr>
        <w:t>Availability Heuristic</w:t>
      </w:r>
      <w:r>
        <w:rPr>
          <w:rFonts w:ascii="Times New Roman" w:hAnsi="Times New Roman" w:cs="Times New Roman"/>
          <w:sz w:val="24"/>
          <w:szCs w:val="24"/>
        </w:rPr>
        <w:t xml:space="preserve"> can lead to incorrect inference</w:t>
      </w:r>
      <w:r w:rsidR="004E01E0">
        <w:rPr>
          <w:rFonts w:ascii="Times New Roman" w:hAnsi="Times New Roman" w:cs="Times New Roman"/>
          <w:sz w:val="24"/>
          <w:szCs w:val="24"/>
        </w:rPr>
        <w:t>s</w:t>
      </w:r>
      <w:r>
        <w:rPr>
          <w:rFonts w:ascii="Times New Roman" w:hAnsi="Times New Roman" w:cs="Times New Roman"/>
          <w:sz w:val="24"/>
          <w:szCs w:val="24"/>
        </w:rPr>
        <w:t xml:space="preserve"> </w:t>
      </w:r>
      <w:r w:rsidR="004E01E0">
        <w:rPr>
          <w:rFonts w:ascii="Times New Roman" w:hAnsi="Times New Roman" w:cs="Times New Roman"/>
          <w:sz w:val="24"/>
          <w:szCs w:val="24"/>
        </w:rPr>
        <w:t xml:space="preserve">because it can make you think or believe certain things are so bad, or unappealing, that you forget about what is truly bad. It makes you worry about the wrong thing. For example, someone could post something bad about you on social media, and you are so worried about everyone else seeing it and getting it deleted that you aren’t thinking about how you’re currently driving while on your phone and could get into a crash. You’re failing to think about what really matters. </w:t>
      </w:r>
    </w:p>
    <w:p w14:paraId="30950EE8" w14:textId="77777777" w:rsidR="00860877" w:rsidRDefault="00860877" w:rsidP="0098341E">
      <w:pPr>
        <w:spacing w:line="480" w:lineRule="auto"/>
        <w:ind w:firstLine="360"/>
        <w:rPr>
          <w:rFonts w:ascii="Times New Roman" w:hAnsi="Times New Roman" w:cs="Times New Roman"/>
          <w:sz w:val="24"/>
          <w:szCs w:val="24"/>
        </w:rPr>
      </w:pPr>
    </w:p>
    <w:p w14:paraId="2D6C8F3D" w14:textId="77777777" w:rsidR="00860877" w:rsidRDefault="00860877" w:rsidP="0098341E">
      <w:pPr>
        <w:spacing w:line="480" w:lineRule="auto"/>
        <w:ind w:firstLine="360"/>
        <w:rPr>
          <w:rFonts w:ascii="Times New Roman" w:hAnsi="Times New Roman" w:cs="Times New Roman"/>
          <w:sz w:val="24"/>
          <w:szCs w:val="24"/>
        </w:rPr>
      </w:pPr>
    </w:p>
    <w:p w14:paraId="11D97165" w14:textId="77777777" w:rsidR="00860877" w:rsidRDefault="00860877" w:rsidP="0098341E">
      <w:pPr>
        <w:spacing w:line="480" w:lineRule="auto"/>
        <w:ind w:firstLine="360"/>
        <w:rPr>
          <w:rFonts w:ascii="Times New Roman" w:hAnsi="Times New Roman" w:cs="Times New Roman"/>
          <w:sz w:val="24"/>
          <w:szCs w:val="24"/>
        </w:rPr>
      </w:pPr>
    </w:p>
    <w:p w14:paraId="4DE946C0" w14:textId="3AFD7753" w:rsidR="004E01E0" w:rsidRDefault="004E01E0" w:rsidP="0098341E">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The use of the </w:t>
      </w:r>
      <w:r w:rsidRPr="00860877">
        <w:rPr>
          <w:rFonts w:ascii="Times New Roman" w:hAnsi="Times New Roman" w:cs="Times New Roman"/>
          <w:sz w:val="24"/>
          <w:szCs w:val="24"/>
          <w:u w:val="single"/>
        </w:rPr>
        <w:t>Anchoring and Adjustment Heuristic</w:t>
      </w:r>
      <w:r>
        <w:rPr>
          <w:rFonts w:ascii="Times New Roman" w:hAnsi="Times New Roman" w:cs="Times New Roman"/>
          <w:sz w:val="24"/>
          <w:szCs w:val="24"/>
        </w:rPr>
        <w:t xml:space="preserve"> can lead to incorrect inferences because you’re thinking that you’re getting a deal and saving money when </w:t>
      </w:r>
      <w:r w:rsidR="00860877">
        <w:rPr>
          <w:rFonts w:ascii="Times New Roman" w:hAnsi="Times New Roman" w:cs="Times New Roman"/>
          <w:sz w:val="24"/>
          <w:szCs w:val="24"/>
        </w:rPr>
        <w:t>really,</w:t>
      </w:r>
      <w:r>
        <w:rPr>
          <w:rFonts w:ascii="Times New Roman" w:hAnsi="Times New Roman" w:cs="Times New Roman"/>
          <w:sz w:val="24"/>
          <w:szCs w:val="24"/>
        </w:rPr>
        <w:t xml:space="preserve"> you’re spending the same price that you would normally. For example, </w:t>
      </w:r>
      <w:r w:rsidR="00860877">
        <w:rPr>
          <w:rFonts w:ascii="Times New Roman" w:hAnsi="Times New Roman" w:cs="Times New Roman"/>
          <w:sz w:val="24"/>
          <w:szCs w:val="24"/>
        </w:rPr>
        <w:t xml:space="preserve">some dieting companies could say that they are coming out with a new flavor of protein bar. They may raise the calorie count and say that they are going to come out with a new flavor that has reduced calorie count. You might be tricked into getting the new flavor because you assume that what they are saying is true, and that it really has fewer calories when in reality they raised the original price. </w:t>
      </w:r>
    </w:p>
    <w:p w14:paraId="28D784EB" w14:textId="271E1DC4" w:rsidR="00860877" w:rsidRDefault="00860877" w:rsidP="0098341E">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The use of the </w:t>
      </w:r>
      <w:r w:rsidRPr="00860877">
        <w:rPr>
          <w:rFonts w:ascii="Times New Roman" w:hAnsi="Times New Roman" w:cs="Times New Roman"/>
          <w:sz w:val="24"/>
          <w:szCs w:val="24"/>
          <w:u w:val="single"/>
        </w:rPr>
        <w:t>Status Quo Heuristic</w:t>
      </w:r>
      <w:r>
        <w:rPr>
          <w:rFonts w:ascii="Times New Roman" w:hAnsi="Times New Roman" w:cs="Times New Roman"/>
          <w:sz w:val="24"/>
          <w:szCs w:val="24"/>
        </w:rPr>
        <w:t xml:space="preserve"> can lead to incorrect inferences by you assuming bad things and having negative thoughts about certain brands because you are so used to what you purchase. This makes it so that you assume the one you buy is better and you won’t even want to try the other brand, company, etc. For example, If I like Hershey chocolate so much that I refuse to try Nestle, </w:t>
      </w:r>
      <w:r w:rsidR="00636148">
        <w:rPr>
          <w:rFonts w:ascii="Times New Roman" w:hAnsi="Times New Roman" w:cs="Times New Roman"/>
          <w:sz w:val="24"/>
          <w:szCs w:val="24"/>
        </w:rPr>
        <w:t xml:space="preserve">and I assume that Nestle isn’t as good. In reality, I wouldn’t know if I liked Nestle because I have never cared to try the brand of chocolate. I would be taking a chance of missing out on something I might like even better than Hershey chocolate because of assumptions and sticking to what I know instead of trying new things. </w:t>
      </w:r>
    </w:p>
    <w:p w14:paraId="5E7E9DBC" w14:textId="39EB8C57" w:rsidR="00636148" w:rsidRDefault="00636148" w:rsidP="0098341E">
      <w:pPr>
        <w:spacing w:line="480" w:lineRule="auto"/>
        <w:rPr>
          <w:rFonts w:ascii="Times New Roman" w:hAnsi="Times New Roman" w:cs="Times New Roman"/>
          <w:sz w:val="24"/>
          <w:szCs w:val="24"/>
        </w:rPr>
      </w:pPr>
    </w:p>
    <w:p w14:paraId="1C73A6B8" w14:textId="77777777" w:rsidR="00636148" w:rsidRDefault="00636148">
      <w:pPr>
        <w:rPr>
          <w:rFonts w:ascii="Times New Roman" w:hAnsi="Times New Roman" w:cs="Times New Roman"/>
          <w:sz w:val="24"/>
          <w:szCs w:val="24"/>
        </w:rPr>
      </w:pPr>
      <w:r>
        <w:rPr>
          <w:rFonts w:ascii="Times New Roman" w:hAnsi="Times New Roman" w:cs="Times New Roman"/>
          <w:sz w:val="24"/>
          <w:szCs w:val="24"/>
        </w:rPr>
        <w:br w:type="page"/>
      </w:r>
    </w:p>
    <w:p w14:paraId="52845632" w14:textId="054A2BF4" w:rsidR="0098341E" w:rsidRDefault="00636148" w:rsidP="00636148">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637765C5" w14:textId="0497211A" w:rsidR="00636148" w:rsidRDefault="00636148" w:rsidP="00636148">
      <w:pPr>
        <w:pStyle w:val="NormalWeb"/>
        <w:ind w:firstLine="720"/>
      </w:pPr>
      <w:r>
        <w:rPr>
          <w:i/>
          <w:iCs/>
        </w:rPr>
        <w:t>Pearson Revel</w:t>
      </w:r>
      <w:r>
        <w:t>, revel-ise.pearson.com/courses/60086b08970134001a53a363/pages/</w:t>
      </w:r>
      <w:proofErr w:type="gramStart"/>
      <w:r>
        <w:t>urn:pearson</w:t>
      </w:r>
      <w:proofErr w:type="gramEnd"/>
      <w:r>
        <w:t xml:space="preserve">:entity:4dcc478f-07ac-4b64-8aed-0878ff9d1ffa?source=contents. </w:t>
      </w:r>
    </w:p>
    <w:p w14:paraId="0984E777" w14:textId="77777777" w:rsidR="00636148" w:rsidRDefault="00636148" w:rsidP="00636148">
      <w:pPr>
        <w:spacing w:line="480" w:lineRule="auto"/>
        <w:rPr>
          <w:rFonts w:ascii="Times New Roman" w:hAnsi="Times New Roman" w:cs="Times New Roman"/>
          <w:sz w:val="24"/>
          <w:szCs w:val="24"/>
        </w:rPr>
      </w:pPr>
    </w:p>
    <w:sectPr w:rsidR="0063614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C40C0" w14:textId="77777777" w:rsidR="00CE73DB" w:rsidRDefault="00CE73DB" w:rsidP="00876B7A">
      <w:pPr>
        <w:spacing w:after="0" w:line="240" w:lineRule="auto"/>
      </w:pPr>
      <w:r>
        <w:separator/>
      </w:r>
    </w:p>
  </w:endnote>
  <w:endnote w:type="continuationSeparator" w:id="0">
    <w:p w14:paraId="696C8E4D" w14:textId="77777777" w:rsidR="00CE73DB" w:rsidRDefault="00CE73DB" w:rsidP="00876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7DB46" w14:textId="77777777" w:rsidR="00CE73DB" w:rsidRDefault="00CE73DB" w:rsidP="00876B7A">
      <w:pPr>
        <w:spacing w:after="0" w:line="240" w:lineRule="auto"/>
      </w:pPr>
      <w:r>
        <w:separator/>
      </w:r>
    </w:p>
  </w:footnote>
  <w:footnote w:type="continuationSeparator" w:id="0">
    <w:p w14:paraId="351595B5" w14:textId="77777777" w:rsidR="00CE73DB" w:rsidRDefault="00CE73DB" w:rsidP="00876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B13CE" w14:textId="7F1DB573" w:rsidR="00822188" w:rsidRDefault="00822188" w:rsidP="00822188">
    <w:pPr>
      <w:pStyle w:val="Header"/>
      <w:tabs>
        <w:tab w:val="clear" w:pos="4680"/>
        <w:tab w:val="clear" w:pos="9360"/>
        <w:tab w:val="left" w:pos="1605"/>
      </w:tabs>
    </w:pPr>
    <w:r>
      <w:t>Running head: ASSIGNMENT #1</w:t>
    </w:r>
  </w:p>
  <w:p w14:paraId="507F84ED" w14:textId="77777777" w:rsidR="00876B7A" w:rsidRDefault="00876B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292117"/>
    <w:multiLevelType w:val="hybridMultilevel"/>
    <w:tmpl w:val="62188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B7A"/>
    <w:rsid w:val="0023064F"/>
    <w:rsid w:val="004E01E0"/>
    <w:rsid w:val="00636148"/>
    <w:rsid w:val="00822188"/>
    <w:rsid w:val="00860877"/>
    <w:rsid w:val="00876B7A"/>
    <w:rsid w:val="0098341E"/>
    <w:rsid w:val="00C8436F"/>
    <w:rsid w:val="00CE7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95426"/>
  <w15:chartTrackingRefBased/>
  <w15:docId w15:val="{84DC234A-F26E-4BBC-BCFC-C32B4AA53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B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B7A"/>
  </w:style>
  <w:style w:type="paragraph" w:styleId="Footer">
    <w:name w:val="footer"/>
    <w:basedOn w:val="Normal"/>
    <w:link w:val="FooterChar"/>
    <w:uiPriority w:val="99"/>
    <w:unhideWhenUsed/>
    <w:rsid w:val="00876B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B7A"/>
  </w:style>
  <w:style w:type="paragraph" w:styleId="ListParagraph">
    <w:name w:val="List Paragraph"/>
    <w:basedOn w:val="Normal"/>
    <w:uiPriority w:val="34"/>
    <w:qFormat/>
    <w:rsid w:val="00C8436F"/>
    <w:pPr>
      <w:ind w:left="720"/>
      <w:contextualSpacing/>
    </w:pPr>
  </w:style>
  <w:style w:type="paragraph" w:styleId="NormalWeb">
    <w:name w:val="Normal (Web)"/>
    <w:basedOn w:val="Normal"/>
    <w:uiPriority w:val="99"/>
    <w:semiHidden/>
    <w:unhideWhenUsed/>
    <w:rsid w:val="006361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212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fanning</dc:creator>
  <cp:keywords/>
  <dc:description/>
  <cp:lastModifiedBy>meghan fanning</cp:lastModifiedBy>
  <cp:revision>1</cp:revision>
  <dcterms:created xsi:type="dcterms:W3CDTF">2021-01-26T19:14:00Z</dcterms:created>
  <dcterms:modified xsi:type="dcterms:W3CDTF">2021-01-26T20:32:00Z</dcterms:modified>
</cp:coreProperties>
</file>