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E71C4" w14:textId="782E9FA6" w:rsidR="00074AA2" w:rsidRDefault="00074AA2" w:rsidP="00074AA2">
      <w:pPr>
        <w:spacing w:line="480" w:lineRule="auto"/>
        <w:ind w:firstLine="720"/>
        <w:jc w:val="center"/>
        <w:rPr>
          <w:rFonts w:ascii="Times New Roman" w:eastAsia="Times New Roman" w:hAnsi="Times New Roman" w:cs="Times New Roman"/>
          <w:color w:val="000000"/>
        </w:rPr>
      </w:pPr>
      <w:r>
        <w:rPr>
          <w:rFonts w:ascii="Times New Roman" w:eastAsia="Times New Roman" w:hAnsi="Times New Roman" w:cs="Times New Roman"/>
          <w:color w:val="000000"/>
        </w:rPr>
        <w:t>Primary and Review Articles</w:t>
      </w:r>
    </w:p>
    <w:p w14:paraId="1C8F6769" w14:textId="2C39D072" w:rsidR="00074AA2" w:rsidRPr="00074AA2" w:rsidRDefault="00074AA2" w:rsidP="00074AA2">
      <w:pPr>
        <w:spacing w:line="480" w:lineRule="auto"/>
        <w:ind w:firstLine="720"/>
        <w:rPr>
          <w:rFonts w:ascii="Times New Roman" w:eastAsia="Times New Roman" w:hAnsi="Times New Roman" w:cs="Times New Roman"/>
        </w:rPr>
      </w:pPr>
      <w:r w:rsidRPr="00074AA2">
        <w:rPr>
          <w:rFonts w:ascii="Times New Roman" w:eastAsia="Times New Roman" w:hAnsi="Times New Roman" w:cs="Times New Roman"/>
          <w:color w:val="000000"/>
        </w:rPr>
        <w:t>Scientific articles are a major part of research; these articles are documentations of discoveries, which in turn teach and inspire other researchers to become knowledgeable in the subject. Two main types of articles are primary articles, and review articles.</w:t>
      </w:r>
    </w:p>
    <w:p w14:paraId="447EE735" w14:textId="7F84FF0F" w:rsidR="00074AA2" w:rsidRPr="00074AA2" w:rsidRDefault="00074AA2" w:rsidP="00074AA2">
      <w:pPr>
        <w:spacing w:line="480" w:lineRule="auto"/>
        <w:ind w:firstLine="720"/>
        <w:rPr>
          <w:rFonts w:ascii="Times New Roman" w:eastAsia="Times New Roman" w:hAnsi="Times New Roman" w:cs="Times New Roman"/>
        </w:rPr>
      </w:pPr>
      <w:r w:rsidRPr="00074AA2">
        <w:rPr>
          <w:rFonts w:ascii="Times New Roman" w:eastAsia="Times New Roman" w:hAnsi="Times New Roman" w:cs="Times New Roman"/>
          <w:color w:val="000000"/>
        </w:rPr>
        <w:t>A primary article is an article that is completely original. Primary articles are written based off new discoveries, and do not contain a review article in them. A primary article has five different sections: introduction, methods, results, discussion, and references. </w:t>
      </w:r>
    </w:p>
    <w:p w14:paraId="5378C1B5" w14:textId="77777777" w:rsidR="00074AA2" w:rsidRPr="00074AA2" w:rsidRDefault="00074AA2" w:rsidP="00074AA2">
      <w:pPr>
        <w:spacing w:line="480" w:lineRule="auto"/>
        <w:rPr>
          <w:rFonts w:ascii="Times New Roman" w:eastAsia="Times New Roman" w:hAnsi="Times New Roman" w:cs="Times New Roman"/>
        </w:rPr>
      </w:pPr>
      <w:r w:rsidRPr="00074AA2">
        <w:rPr>
          <w:rFonts w:ascii="Times New Roman" w:eastAsia="Times New Roman" w:hAnsi="Times New Roman" w:cs="Times New Roman"/>
          <w:color w:val="000000"/>
        </w:rPr>
        <w:tab/>
        <w:t>A review article is more of a documentation on what the primary article states. Review articles describe the discovery that the primary article is composed of, and they typically have references to the primary article they are basing their information on.</w:t>
      </w:r>
    </w:p>
    <w:p w14:paraId="5AAC1458" w14:textId="77777777" w:rsidR="00074AA2" w:rsidRPr="00074AA2" w:rsidRDefault="00074AA2" w:rsidP="00074AA2">
      <w:pPr>
        <w:spacing w:line="480" w:lineRule="auto"/>
        <w:rPr>
          <w:rFonts w:ascii="Times New Roman" w:eastAsia="Times New Roman" w:hAnsi="Times New Roman" w:cs="Times New Roman"/>
        </w:rPr>
      </w:pPr>
      <w:r w:rsidRPr="00074AA2">
        <w:rPr>
          <w:rFonts w:ascii="Times New Roman" w:eastAsia="Times New Roman" w:hAnsi="Times New Roman" w:cs="Times New Roman"/>
          <w:color w:val="000000"/>
        </w:rPr>
        <w:tab/>
        <w:t>Peer review is crucial to the publishing process. There are a few steps that go into peer review, which starts after an editor reviews the article. After the editor sends the article to the peer reviewers, the peer reviewers read through the article while asking questions such as: what is this article about? Is this original? By asking these questions, the reviewers are better able to interpret whether the article is valid to publish or not.</w:t>
      </w:r>
    </w:p>
    <w:p w14:paraId="16955AC6" w14:textId="6451980B" w:rsidR="00074AA2" w:rsidRDefault="00074AA2" w:rsidP="00074AA2">
      <w:pPr>
        <w:spacing w:line="480" w:lineRule="auto"/>
        <w:rPr>
          <w:rFonts w:ascii="Times New Roman" w:eastAsia="Times New Roman" w:hAnsi="Times New Roman" w:cs="Times New Roman"/>
          <w:color w:val="000000"/>
        </w:rPr>
      </w:pPr>
      <w:r w:rsidRPr="00074AA2">
        <w:rPr>
          <w:rFonts w:ascii="Times New Roman" w:eastAsia="Times New Roman" w:hAnsi="Times New Roman" w:cs="Times New Roman"/>
          <w:color w:val="000000"/>
        </w:rPr>
        <w:tab/>
        <w:t xml:space="preserve">Based on the two articles, the article titled, </w:t>
      </w:r>
      <w:r w:rsidRPr="00074AA2">
        <w:rPr>
          <w:rFonts w:ascii="Times New Roman" w:eastAsia="Times New Roman" w:hAnsi="Times New Roman" w:cs="Times New Roman"/>
          <w:i/>
          <w:iCs/>
          <w:color w:val="000000"/>
        </w:rPr>
        <w:t>“Permanent inactivation of Huntington’s disease mutation by personalized allele-specific CRISPR/Cas9”</w:t>
      </w:r>
      <w:r w:rsidRPr="00074AA2">
        <w:rPr>
          <w:rFonts w:ascii="Times New Roman" w:eastAsia="Times New Roman" w:hAnsi="Times New Roman" w:cs="Times New Roman"/>
          <w:color w:val="000000"/>
        </w:rPr>
        <w:t xml:space="preserve"> is a primary article. Not only does this article state that it is an original article, but it also shows the testing and results of their research. The review article, titled, </w:t>
      </w:r>
      <w:r w:rsidRPr="00074AA2">
        <w:rPr>
          <w:rFonts w:ascii="Times New Roman" w:eastAsia="Times New Roman" w:hAnsi="Times New Roman" w:cs="Times New Roman"/>
          <w:i/>
          <w:iCs/>
          <w:color w:val="000000"/>
        </w:rPr>
        <w:t>“Huntington’s Disease: Mechanisms of Pathogenesis and Therapeutic Strategies”</w:t>
      </w:r>
      <w:r w:rsidRPr="00074AA2">
        <w:rPr>
          <w:rFonts w:ascii="Times New Roman" w:eastAsia="Times New Roman" w:hAnsi="Times New Roman" w:cs="Times New Roman"/>
          <w:color w:val="000000"/>
        </w:rPr>
        <w:t xml:space="preserve"> refers to other articles on Huntington’s Disease to state their point.</w:t>
      </w:r>
    </w:p>
    <w:p w14:paraId="7918CE99" w14:textId="77777777" w:rsidR="00074AA2" w:rsidRDefault="00074AA2">
      <w:pPr>
        <w:rPr>
          <w:rFonts w:ascii="Times New Roman" w:eastAsia="Times New Roman" w:hAnsi="Times New Roman" w:cs="Times New Roman"/>
          <w:color w:val="000000"/>
        </w:rPr>
      </w:pPr>
      <w:r>
        <w:rPr>
          <w:rFonts w:ascii="Times New Roman" w:eastAsia="Times New Roman" w:hAnsi="Times New Roman" w:cs="Times New Roman"/>
          <w:color w:val="000000"/>
        </w:rPr>
        <w:br w:type="page"/>
      </w:r>
    </w:p>
    <w:p w14:paraId="7AC8197F" w14:textId="5295A345" w:rsidR="00074AA2" w:rsidRPr="00B8167B" w:rsidRDefault="00074AA2" w:rsidP="00B8167B">
      <w:pPr>
        <w:ind w:left="3600" w:firstLine="720"/>
        <w:rPr>
          <w:rFonts w:ascii="Times New Roman" w:eastAsia="Times New Roman" w:hAnsi="Times New Roman" w:cs="Times New Roman"/>
          <w:color w:val="000000"/>
        </w:rPr>
      </w:pPr>
      <w:r w:rsidRPr="00074AA2">
        <w:rPr>
          <w:rFonts w:ascii="Times New Roman" w:eastAsia="Times New Roman" w:hAnsi="Times New Roman" w:cs="Times New Roman"/>
          <w:color w:val="000000"/>
        </w:rPr>
        <w:lastRenderedPageBreak/>
        <w:t>Works Cited</w:t>
      </w:r>
    </w:p>
    <w:p w14:paraId="6987067C" w14:textId="01BBA19E" w:rsidR="00074AA2" w:rsidRDefault="00074AA2" w:rsidP="00074AA2">
      <w:pPr>
        <w:spacing w:line="480" w:lineRule="auto"/>
        <w:rPr>
          <w:rFonts w:ascii="Times New Roman" w:eastAsia="Times New Roman" w:hAnsi="Times New Roman" w:cs="Times New Roman"/>
          <w:color w:val="1155CC"/>
          <w:u w:val="single"/>
        </w:rPr>
      </w:pPr>
      <w:r>
        <w:rPr>
          <w:rFonts w:ascii="Times New Roman" w:eastAsia="Times New Roman" w:hAnsi="Times New Roman" w:cs="Times New Roman"/>
        </w:rPr>
        <w:t xml:space="preserve">Cornell University. </w:t>
      </w:r>
      <w:r>
        <w:rPr>
          <w:rFonts w:ascii="Times New Roman" w:eastAsia="Times New Roman" w:hAnsi="Times New Roman" w:cs="Times New Roman"/>
          <w:i/>
          <w:iCs/>
        </w:rPr>
        <w:t>Tutorial: Scholarly Literature Types: Primary vs. Secondary Articles</w:t>
      </w:r>
      <w:r w:rsidR="00FF400B">
        <w:rPr>
          <w:rFonts w:ascii="Times New Roman" w:eastAsia="Times New Roman" w:hAnsi="Times New Roman" w:cs="Times New Roman"/>
          <w:i/>
          <w:iCs/>
        </w:rPr>
        <w:t xml:space="preserve">. </w:t>
      </w:r>
      <w:r w:rsidR="00FF400B">
        <w:rPr>
          <w:rFonts w:ascii="Times New Roman" w:eastAsia="Times New Roman" w:hAnsi="Times New Roman" w:cs="Times New Roman"/>
        </w:rPr>
        <w:t xml:space="preserve">(2021). </w:t>
      </w:r>
      <w:hyperlink r:id="rId6" w:history="1">
        <w:r w:rsidRPr="00074AA2">
          <w:rPr>
            <w:rStyle w:val="Hyperlink"/>
            <w:rFonts w:ascii="Times New Roman" w:eastAsia="Times New Roman" w:hAnsi="Times New Roman" w:cs="Times New Roman"/>
          </w:rPr>
          <w:t>https://guides.library.cornell.edu/c.php?g=293669&amp;p=2004549</w:t>
        </w:r>
      </w:hyperlink>
    </w:p>
    <w:p w14:paraId="1633D76F" w14:textId="77777777" w:rsidR="00FF400B" w:rsidRDefault="00FF400B" w:rsidP="00074AA2">
      <w:pPr>
        <w:spacing w:line="480" w:lineRule="auto"/>
        <w:rPr>
          <w:rFonts w:ascii="Times New Roman" w:eastAsia="Times New Roman" w:hAnsi="Times New Roman" w:cs="Times New Roman"/>
        </w:rPr>
      </w:pPr>
    </w:p>
    <w:p w14:paraId="7D99C125" w14:textId="5DDC772B" w:rsidR="00074AA2" w:rsidRDefault="00FF400B" w:rsidP="00074AA2">
      <w:pPr>
        <w:spacing w:line="480" w:lineRule="auto"/>
      </w:pPr>
      <w:r>
        <w:t xml:space="preserve">Jimenez-Sanchez, M.; </w:t>
      </w:r>
      <w:proofErr w:type="spellStart"/>
      <w:r>
        <w:t>Licitra</w:t>
      </w:r>
      <w:proofErr w:type="spellEnd"/>
      <w:r>
        <w:t xml:space="preserve">, F.; Underwood, B.; </w:t>
      </w:r>
      <w:proofErr w:type="spellStart"/>
      <w:r>
        <w:t>Rubinsztein</w:t>
      </w:r>
      <w:proofErr w:type="spellEnd"/>
      <w:r>
        <w:t xml:space="preserve">, D. </w:t>
      </w:r>
      <w:r>
        <w:rPr>
          <w:i/>
          <w:iCs/>
        </w:rPr>
        <w:t xml:space="preserve">Huntington’s Disease: Mechanisms of Pathogenesis and Therapeutic Strategies. </w:t>
      </w:r>
      <w:r>
        <w:t xml:space="preserve">(2017). </w:t>
      </w:r>
      <w:hyperlink r:id="rId7" w:tgtFrame="_blank" w:tooltip="Link" w:history="1">
        <w:r w:rsidR="00074AA2">
          <w:rPr>
            <w:rStyle w:val="Hyperlink"/>
            <w:rFonts w:ascii="Open Sans" w:hAnsi="Open Sans" w:cs="Open Sans"/>
            <w:shd w:val="clear" w:color="auto" w:fill="FFFFFF"/>
          </w:rPr>
          <w:t>Huntington&amp;#</w:t>
        </w:r>
        <w:proofErr w:type="gramStart"/>
        <w:r w:rsidR="00074AA2">
          <w:rPr>
            <w:rStyle w:val="Hyperlink"/>
            <w:rFonts w:ascii="Open Sans" w:hAnsi="Open Sans" w:cs="Open Sans"/>
            <w:shd w:val="clear" w:color="auto" w:fill="FFFFFF"/>
          </w:rPr>
          <w:t>39;s</w:t>
        </w:r>
        <w:proofErr w:type="gramEnd"/>
        <w:r w:rsidR="00074AA2">
          <w:rPr>
            <w:rStyle w:val="Hyperlink"/>
            <w:rFonts w:ascii="Open Sans" w:hAnsi="Open Sans" w:cs="Open Sans"/>
            <w:shd w:val="clear" w:color="auto" w:fill="FFFFFF"/>
          </w:rPr>
          <w:t xml:space="preserve"> Disease- Mechanisms of Pathogenesis and Therapeutic Strategies-1.pdf</w:t>
        </w:r>
      </w:hyperlink>
    </w:p>
    <w:p w14:paraId="6DD4A627" w14:textId="77777777" w:rsidR="00FF400B" w:rsidRDefault="00FF400B" w:rsidP="00074AA2">
      <w:pPr>
        <w:spacing w:line="480" w:lineRule="auto"/>
      </w:pPr>
    </w:p>
    <w:p w14:paraId="52E1D061" w14:textId="1D595C96" w:rsidR="00074AA2" w:rsidRPr="00074AA2" w:rsidRDefault="00FF400B" w:rsidP="00074AA2">
      <w:pPr>
        <w:spacing w:line="480" w:lineRule="auto"/>
        <w:rPr>
          <w:rFonts w:ascii="Times New Roman" w:eastAsia="Times New Roman" w:hAnsi="Times New Roman" w:cs="Times New Roman"/>
        </w:rPr>
      </w:pPr>
      <w:r>
        <w:rPr>
          <w:rStyle w:val="instructurefileholder"/>
          <w:rFonts w:ascii="Open Sans" w:hAnsi="Open Sans" w:cs="Open Sans"/>
          <w:color w:val="2D3B45"/>
          <w:shd w:val="clear" w:color="auto" w:fill="FFFFFF"/>
        </w:rPr>
        <w:t xml:space="preserve">Shin, J.; Et. al. </w:t>
      </w:r>
      <w:r>
        <w:rPr>
          <w:rStyle w:val="instructurefileholder"/>
          <w:rFonts w:ascii="Open Sans" w:hAnsi="Open Sans" w:cs="Open Sans"/>
          <w:i/>
          <w:iCs/>
          <w:color w:val="2D3B45"/>
          <w:shd w:val="clear" w:color="auto" w:fill="FFFFFF"/>
        </w:rPr>
        <w:t>Permanent inactivation of Huntington’s Disease Mutation by Personalized Allele-Specific CRISPR/Cas9.</w:t>
      </w:r>
      <w:r>
        <w:rPr>
          <w:rStyle w:val="instructurefileholder"/>
          <w:rFonts w:ascii="Open Sans" w:hAnsi="Open Sans" w:cs="Open Sans"/>
          <w:color w:val="2D3B45"/>
          <w:shd w:val="clear" w:color="auto" w:fill="FFFFFF"/>
        </w:rPr>
        <w:t xml:space="preserve"> (2016). </w:t>
      </w:r>
      <w:hyperlink r:id="rId8" w:tgtFrame="_blank" w:tooltip="Permanent Inactivation of Huntington's disease mutation by personalized allele-specific CRISPR:Cas9-1.pdf" w:history="1">
        <w:r w:rsidR="00074AA2">
          <w:rPr>
            <w:rStyle w:val="Hyperlink"/>
            <w:rFonts w:ascii="Open Sans" w:hAnsi="Open Sans" w:cs="Open Sans"/>
            <w:shd w:val="clear" w:color="auto" w:fill="FFFFFF"/>
          </w:rPr>
          <w:t xml:space="preserve">Permanent Inactivation of Huntington disease mutation by personalized allele-specific </w:t>
        </w:r>
        <w:proofErr w:type="gramStart"/>
        <w:r w:rsidR="00074AA2">
          <w:rPr>
            <w:rStyle w:val="Hyperlink"/>
            <w:rFonts w:ascii="Open Sans" w:hAnsi="Open Sans" w:cs="Open Sans"/>
            <w:shd w:val="clear" w:color="auto" w:fill="FFFFFF"/>
          </w:rPr>
          <w:t>CRISPR:Cas9-1.pdf</w:t>
        </w:r>
        <w:proofErr w:type="gramEnd"/>
      </w:hyperlink>
    </w:p>
    <w:p w14:paraId="7C10ABDE" w14:textId="77777777" w:rsidR="00074AA2" w:rsidRPr="00074AA2" w:rsidRDefault="00074AA2" w:rsidP="00074AA2">
      <w:pPr>
        <w:rPr>
          <w:rFonts w:ascii="Times New Roman" w:eastAsia="Times New Roman" w:hAnsi="Times New Roman" w:cs="Times New Roman"/>
        </w:rPr>
      </w:pPr>
    </w:p>
    <w:p w14:paraId="6203F9AD" w14:textId="77777777" w:rsidR="00FC00E6" w:rsidRDefault="00000000"/>
    <w:sectPr w:rsidR="00FC00E6" w:rsidSect="00074AA2">
      <w:headerReference w:type="even" r:id="rId9"/>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E7190" w14:textId="77777777" w:rsidR="00905F1E" w:rsidRDefault="00905F1E" w:rsidP="00074AA2">
      <w:r>
        <w:separator/>
      </w:r>
    </w:p>
  </w:endnote>
  <w:endnote w:type="continuationSeparator" w:id="0">
    <w:p w14:paraId="3C397ADF" w14:textId="77777777" w:rsidR="00905F1E" w:rsidRDefault="00905F1E" w:rsidP="00074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D62F0" w14:textId="77777777" w:rsidR="00905F1E" w:rsidRDefault="00905F1E" w:rsidP="00074AA2">
      <w:r>
        <w:separator/>
      </w:r>
    </w:p>
  </w:footnote>
  <w:footnote w:type="continuationSeparator" w:id="0">
    <w:p w14:paraId="4CA121AF" w14:textId="77777777" w:rsidR="00905F1E" w:rsidRDefault="00905F1E" w:rsidP="00074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44229874"/>
      <w:docPartObj>
        <w:docPartGallery w:val="Page Numbers (Top of Page)"/>
        <w:docPartUnique/>
      </w:docPartObj>
    </w:sdtPr>
    <w:sdtContent>
      <w:p w14:paraId="718229FE" w14:textId="75FFF0FC" w:rsidR="00FF400B" w:rsidRDefault="00FF400B" w:rsidP="00980BC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B1BB881" w14:textId="77777777" w:rsidR="00FF400B" w:rsidRDefault="00FF400B" w:rsidP="00FF400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75205262"/>
      <w:docPartObj>
        <w:docPartGallery w:val="Page Numbers (Top of Page)"/>
        <w:docPartUnique/>
      </w:docPartObj>
    </w:sdtPr>
    <w:sdtContent>
      <w:p w14:paraId="76B37184" w14:textId="582934BA" w:rsidR="00FF400B" w:rsidRDefault="00FF400B" w:rsidP="00980BCB">
        <w:pPr>
          <w:pStyle w:val="Header"/>
          <w:framePr w:wrap="none" w:vAnchor="text" w:hAnchor="margin" w:xAlign="right" w:y="1"/>
          <w:rPr>
            <w:rStyle w:val="PageNumber"/>
          </w:rPr>
        </w:pPr>
        <w:r w:rsidRPr="00FF400B">
          <w:rPr>
            <w:rStyle w:val="PageNumber"/>
            <w:rFonts w:ascii="Times New Roman" w:hAnsi="Times New Roman" w:cs="Times New Roman"/>
          </w:rPr>
          <w:fldChar w:fldCharType="begin"/>
        </w:r>
        <w:r w:rsidRPr="00FF400B">
          <w:rPr>
            <w:rStyle w:val="PageNumber"/>
            <w:rFonts w:ascii="Times New Roman" w:hAnsi="Times New Roman" w:cs="Times New Roman"/>
          </w:rPr>
          <w:instrText xml:space="preserve"> PAGE </w:instrText>
        </w:r>
        <w:r w:rsidRPr="00FF400B">
          <w:rPr>
            <w:rStyle w:val="PageNumber"/>
            <w:rFonts w:ascii="Times New Roman" w:hAnsi="Times New Roman" w:cs="Times New Roman"/>
          </w:rPr>
          <w:fldChar w:fldCharType="separate"/>
        </w:r>
        <w:r w:rsidRPr="00FF400B">
          <w:rPr>
            <w:rStyle w:val="PageNumber"/>
            <w:rFonts w:ascii="Times New Roman" w:hAnsi="Times New Roman" w:cs="Times New Roman"/>
            <w:noProof/>
          </w:rPr>
          <w:t>2</w:t>
        </w:r>
        <w:r w:rsidRPr="00FF400B">
          <w:rPr>
            <w:rStyle w:val="PageNumber"/>
            <w:rFonts w:ascii="Times New Roman" w:hAnsi="Times New Roman" w:cs="Times New Roman"/>
          </w:rPr>
          <w:fldChar w:fldCharType="end"/>
        </w:r>
      </w:p>
    </w:sdtContent>
  </w:sdt>
  <w:p w14:paraId="1AB46C49" w14:textId="0D0F3092" w:rsidR="00074AA2" w:rsidRDefault="00074AA2" w:rsidP="00FF400B">
    <w:pPr>
      <w:pStyle w:val="Header"/>
      <w:ind w:right="360"/>
    </w:pPr>
  </w:p>
  <w:p w14:paraId="578C6D9F" w14:textId="77777777" w:rsidR="00074AA2" w:rsidRDefault="00074A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06F45" w14:textId="70C12246" w:rsidR="00074AA2" w:rsidRPr="00074AA2" w:rsidRDefault="00074AA2" w:rsidP="00074AA2">
    <w:pPr>
      <w:pStyle w:val="Header"/>
      <w:spacing w:line="480" w:lineRule="auto"/>
      <w:rPr>
        <w:rFonts w:ascii="Times New Roman" w:hAnsi="Times New Roman" w:cs="Times New Roman"/>
      </w:rPr>
    </w:pPr>
    <w:r w:rsidRPr="00074AA2">
      <w:rPr>
        <w:rFonts w:ascii="Times New Roman" w:hAnsi="Times New Roman" w:cs="Times New Roman"/>
      </w:rPr>
      <w:t>Jenny Stovall</w:t>
    </w:r>
    <w:r w:rsidR="00FF400B">
      <w:rPr>
        <w:rFonts w:ascii="Times New Roman" w:hAnsi="Times New Roman" w:cs="Times New Roman"/>
      </w:rPr>
      <w:tab/>
    </w:r>
    <w:r w:rsidR="00FF400B">
      <w:rPr>
        <w:rFonts w:ascii="Times New Roman" w:hAnsi="Times New Roman" w:cs="Times New Roman"/>
      </w:rPr>
      <w:tab/>
      <w:t>1</w:t>
    </w:r>
  </w:p>
  <w:p w14:paraId="28435619" w14:textId="1980AEE2" w:rsidR="00074AA2" w:rsidRPr="00074AA2" w:rsidRDefault="00074AA2" w:rsidP="00074AA2">
    <w:pPr>
      <w:pStyle w:val="Header"/>
      <w:spacing w:line="480" w:lineRule="auto"/>
      <w:rPr>
        <w:rFonts w:ascii="Times New Roman" w:hAnsi="Times New Roman" w:cs="Times New Roman"/>
      </w:rPr>
    </w:pPr>
    <w:r w:rsidRPr="00074AA2">
      <w:rPr>
        <w:rFonts w:ascii="Times New Roman" w:hAnsi="Times New Roman" w:cs="Times New Roman"/>
      </w:rPr>
      <w:t>Professor Rinehart-Kim</w:t>
    </w:r>
  </w:p>
  <w:p w14:paraId="78C1E1F3" w14:textId="402253A2" w:rsidR="00074AA2" w:rsidRPr="00074AA2" w:rsidRDefault="00074AA2" w:rsidP="00074AA2">
    <w:pPr>
      <w:pStyle w:val="Header"/>
      <w:spacing w:line="480" w:lineRule="auto"/>
      <w:rPr>
        <w:rFonts w:ascii="Times New Roman" w:hAnsi="Times New Roman" w:cs="Times New Roman"/>
      </w:rPr>
    </w:pPr>
    <w:r w:rsidRPr="00074AA2">
      <w:rPr>
        <w:rFonts w:ascii="Times New Roman" w:hAnsi="Times New Roman" w:cs="Times New Roman"/>
      </w:rPr>
      <w:t>Writing Assignment #2</w:t>
    </w:r>
  </w:p>
  <w:p w14:paraId="7FEF4EBB" w14:textId="319B08A6" w:rsidR="00074AA2" w:rsidRDefault="00074AA2" w:rsidP="00074AA2">
    <w:pPr>
      <w:pStyle w:val="Header"/>
      <w:spacing w:line="480" w:lineRule="auto"/>
    </w:pPr>
    <w:r w:rsidRPr="00074AA2">
      <w:rPr>
        <w:rFonts w:ascii="Times New Roman" w:hAnsi="Times New Roman" w:cs="Times New Roman"/>
      </w:rPr>
      <w:t>February 10, 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AA2"/>
    <w:rsid w:val="00074AA2"/>
    <w:rsid w:val="00083C6A"/>
    <w:rsid w:val="001B00B5"/>
    <w:rsid w:val="002A5746"/>
    <w:rsid w:val="00863F86"/>
    <w:rsid w:val="008C24DB"/>
    <w:rsid w:val="00905F1E"/>
    <w:rsid w:val="00B8167B"/>
    <w:rsid w:val="00FA54FA"/>
    <w:rsid w:val="00FF40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865F4A3"/>
  <w15:chartTrackingRefBased/>
  <w15:docId w15:val="{37BEF792-D2D8-614A-952F-66EC91778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4AA2"/>
    <w:pPr>
      <w:tabs>
        <w:tab w:val="center" w:pos="4680"/>
        <w:tab w:val="right" w:pos="9360"/>
      </w:tabs>
    </w:pPr>
  </w:style>
  <w:style w:type="character" w:customStyle="1" w:styleId="HeaderChar">
    <w:name w:val="Header Char"/>
    <w:basedOn w:val="DefaultParagraphFont"/>
    <w:link w:val="Header"/>
    <w:uiPriority w:val="99"/>
    <w:rsid w:val="00074AA2"/>
  </w:style>
  <w:style w:type="paragraph" w:styleId="Footer">
    <w:name w:val="footer"/>
    <w:basedOn w:val="Normal"/>
    <w:link w:val="FooterChar"/>
    <w:uiPriority w:val="99"/>
    <w:unhideWhenUsed/>
    <w:rsid w:val="00074AA2"/>
    <w:pPr>
      <w:tabs>
        <w:tab w:val="center" w:pos="4680"/>
        <w:tab w:val="right" w:pos="9360"/>
      </w:tabs>
    </w:pPr>
  </w:style>
  <w:style w:type="character" w:customStyle="1" w:styleId="FooterChar">
    <w:name w:val="Footer Char"/>
    <w:basedOn w:val="DefaultParagraphFont"/>
    <w:link w:val="Footer"/>
    <w:uiPriority w:val="99"/>
    <w:rsid w:val="00074AA2"/>
  </w:style>
  <w:style w:type="paragraph" w:styleId="NormalWeb">
    <w:name w:val="Normal (Web)"/>
    <w:basedOn w:val="Normal"/>
    <w:uiPriority w:val="99"/>
    <w:semiHidden/>
    <w:unhideWhenUsed/>
    <w:rsid w:val="00074AA2"/>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074AA2"/>
  </w:style>
  <w:style w:type="character" w:styleId="Hyperlink">
    <w:name w:val="Hyperlink"/>
    <w:basedOn w:val="DefaultParagraphFont"/>
    <w:uiPriority w:val="99"/>
    <w:unhideWhenUsed/>
    <w:rsid w:val="00074AA2"/>
    <w:rPr>
      <w:color w:val="0000FF"/>
      <w:u w:val="single"/>
    </w:rPr>
  </w:style>
  <w:style w:type="character" w:customStyle="1" w:styleId="instructurefileholder">
    <w:name w:val="instructure_file_holder"/>
    <w:basedOn w:val="DefaultParagraphFont"/>
    <w:rsid w:val="00074AA2"/>
  </w:style>
  <w:style w:type="character" w:customStyle="1" w:styleId="screenreader-only">
    <w:name w:val="screenreader-only"/>
    <w:basedOn w:val="DefaultParagraphFont"/>
    <w:rsid w:val="00074AA2"/>
  </w:style>
  <w:style w:type="character" w:styleId="UnresolvedMention">
    <w:name w:val="Unresolved Mention"/>
    <w:basedOn w:val="DefaultParagraphFont"/>
    <w:uiPriority w:val="99"/>
    <w:semiHidden/>
    <w:unhideWhenUsed/>
    <w:rsid w:val="00074AA2"/>
    <w:rPr>
      <w:color w:val="605E5C"/>
      <w:shd w:val="clear" w:color="auto" w:fill="E1DFDD"/>
    </w:rPr>
  </w:style>
  <w:style w:type="character" w:styleId="FollowedHyperlink">
    <w:name w:val="FollowedHyperlink"/>
    <w:basedOn w:val="DefaultParagraphFont"/>
    <w:uiPriority w:val="99"/>
    <w:semiHidden/>
    <w:unhideWhenUsed/>
    <w:rsid w:val="00FF400B"/>
    <w:rPr>
      <w:color w:val="954F72" w:themeColor="followedHyperlink"/>
      <w:u w:val="single"/>
    </w:rPr>
  </w:style>
  <w:style w:type="character" w:styleId="PageNumber">
    <w:name w:val="page number"/>
    <w:basedOn w:val="DefaultParagraphFont"/>
    <w:uiPriority w:val="99"/>
    <w:semiHidden/>
    <w:unhideWhenUsed/>
    <w:rsid w:val="00FF40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0589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nvas.odu.edu/courses/130777/files/21281826?wrap=1"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canvas.odu.edu/courses/130777/files/21611688?wrap=1"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uides.library.cornell.edu/c.php?g=293669&amp;p=2004549"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410</Words>
  <Characters>2340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Taylor</dc:creator>
  <cp:keywords/>
  <dc:description/>
  <cp:lastModifiedBy>Matt Taylor</cp:lastModifiedBy>
  <cp:revision>6</cp:revision>
  <dcterms:created xsi:type="dcterms:W3CDTF">2023-02-11T01:41:00Z</dcterms:created>
  <dcterms:modified xsi:type="dcterms:W3CDTF">2023-02-11T02:28:00Z</dcterms:modified>
</cp:coreProperties>
</file>