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AC35" w14:textId="2A0D686B" w:rsidR="00ED775C" w:rsidRDefault="00AD17C2">
      <w:pPr>
        <w:rPr>
          <w:rFonts w:ascii="Times New Roman" w:hAnsi="Times New Roman" w:cs="Times New Roman"/>
          <w:sz w:val="24"/>
          <w:szCs w:val="24"/>
        </w:rPr>
      </w:pPr>
      <w:r w:rsidRPr="00AD17C2">
        <w:rPr>
          <w:rFonts w:ascii="Times New Roman" w:hAnsi="Times New Roman" w:cs="Times New Roman"/>
          <w:sz w:val="24"/>
          <w:szCs w:val="24"/>
        </w:rPr>
        <w:t>Write-Up: SCADA Systems</w:t>
      </w:r>
    </w:p>
    <w:p w14:paraId="649494E7" w14:textId="5EB94AE1" w:rsidR="00AD17C2" w:rsidRPr="00AD17C2" w:rsidRDefault="00AD17C2" w:rsidP="00AA789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Supervisory Control and Data Acquisition or SCADA systems are utilized to control and watch over crucial infrastructure systems like transportation systems and manufacturing operations. According to the </w:t>
      </w:r>
      <w:r w:rsidRPr="00201EE7">
        <w:rPr>
          <w:rFonts w:ascii="Times New Roman" w:hAnsi="Times New Roman" w:cs="Times New Roman"/>
          <w:i/>
          <w:iCs/>
          <w:sz w:val="24"/>
          <w:szCs w:val="24"/>
        </w:rPr>
        <w:t>SCADA Systems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EE7">
        <w:rPr>
          <w:rFonts w:ascii="Times New Roman" w:hAnsi="Times New Roman" w:cs="Times New Roman"/>
          <w:sz w:val="24"/>
          <w:szCs w:val="24"/>
        </w:rPr>
        <w:t xml:space="preserve">article, these systems accumulate real-time data using components. These components are Human Machine Interfaces </w:t>
      </w:r>
      <w:r w:rsidR="00AA789F">
        <w:rPr>
          <w:rFonts w:ascii="Times New Roman" w:hAnsi="Times New Roman" w:cs="Times New Roman"/>
          <w:sz w:val="24"/>
          <w:szCs w:val="24"/>
        </w:rPr>
        <w:t>(</w:t>
      </w:r>
      <w:r w:rsidR="00201EE7">
        <w:rPr>
          <w:rFonts w:ascii="Times New Roman" w:hAnsi="Times New Roman" w:cs="Times New Roman"/>
          <w:sz w:val="24"/>
          <w:szCs w:val="24"/>
        </w:rPr>
        <w:t xml:space="preserve">HMIs), Remote </w:t>
      </w:r>
      <w:r w:rsidR="00AA789F">
        <w:rPr>
          <w:rFonts w:ascii="Times New Roman" w:hAnsi="Times New Roman" w:cs="Times New Roman"/>
          <w:sz w:val="24"/>
          <w:szCs w:val="24"/>
        </w:rPr>
        <w:t xml:space="preserve">Terminal Units (RTUs), and Programmable Logic Controllers (PLCs). These let organizations oversee and manage industrial processes from centralized supervisory stations (“SCADA Systems,” </w:t>
      </w:r>
      <w:proofErr w:type="spellStart"/>
      <w:r w:rsidR="00AA789F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AA789F">
        <w:rPr>
          <w:rFonts w:ascii="Times New Roman" w:hAnsi="Times New Roman" w:cs="Times New Roman"/>
          <w:sz w:val="24"/>
          <w:szCs w:val="24"/>
        </w:rPr>
        <w:t>).</w:t>
      </w:r>
    </w:p>
    <w:p w14:paraId="4097D8C1" w14:textId="62F2FA70" w:rsidR="00AD17C2" w:rsidRDefault="00AA789F" w:rsidP="00AA789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89F">
        <w:rPr>
          <w:rFonts w:ascii="Times New Roman" w:hAnsi="Times New Roman" w:cs="Times New Roman"/>
          <w:sz w:val="24"/>
          <w:szCs w:val="24"/>
        </w:rPr>
        <w:t>SCADA systems</w:t>
      </w:r>
      <w:r>
        <w:rPr>
          <w:rFonts w:ascii="Times New Roman" w:hAnsi="Times New Roman" w:cs="Times New Roman"/>
          <w:sz w:val="24"/>
          <w:szCs w:val="24"/>
        </w:rPr>
        <w:t xml:space="preserve"> can create cybersecurity risks even though they</w:t>
      </w:r>
      <w:r w:rsidRPr="00AA789F">
        <w:rPr>
          <w:rFonts w:ascii="Times New Roman" w:hAnsi="Times New Roman" w:cs="Times New Roman"/>
          <w:sz w:val="24"/>
          <w:szCs w:val="24"/>
        </w:rPr>
        <w:t xml:space="preserve"> improv</w:t>
      </w:r>
      <w:r>
        <w:rPr>
          <w:rFonts w:ascii="Times New Roman" w:hAnsi="Times New Roman" w:cs="Times New Roman"/>
          <w:sz w:val="24"/>
          <w:szCs w:val="24"/>
        </w:rPr>
        <w:t xml:space="preserve">e automation and effectiveness. One big weakness is that a lot of current SCADA systems are connected to the internet and use standard networking technologies like Ethernet and TCP/IP. </w:t>
      </w:r>
      <w:r w:rsidR="00BC5825">
        <w:rPr>
          <w:rFonts w:ascii="Times New Roman" w:hAnsi="Times New Roman" w:cs="Times New Roman"/>
          <w:sz w:val="24"/>
          <w:szCs w:val="24"/>
        </w:rPr>
        <w:t xml:space="preserve">The article mentions that rising internet connectivity makes these systems more susceptible to cyberattacks because attackers might receive unauthorized access to SCADA network segments (“SCADA Systems,” </w:t>
      </w:r>
      <w:proofErr w:type="spellStart"/>
      <w:r w:rsidR="00BC5825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BC5825">
        <w:rPr>
          <w:rFonts w:ascii="Times New Roman" w:hAnsi="Times New Roman" w:cs="Times New Roman"/>
          <w:sz w:val="24"/>
          <w:szCs w:val="24"/>
        </w:rPr>
        <w:t xml:space="preserve">). Many SCADA protocols were originally constructed for functionality instead of security which leaves these systems exposed to packet-based attacks, malware, and unauthorized commands. </w:t>
      </w:r>
    </w:p>
    <w:p w14:paraId="3B42C972" w14:textId="11BF868B" w:rsidR="00BC5825" w:rsidRDefault="00BC5825" w:rsidP="00BC5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These systems are primarily valued because they support critical infrastructure that people depend on daily. If attackers </w:t>
      </w:r>
      <w:proofErr w:type="gramStart"/>
      <w:r w:rsidR="00023AFC"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 w:rsidR="00023AFC">
        <w:rPr>
          <w:rFonts w:ascii="Times New Roman" w:hAnsi="Times New Roman" w:cs="Times New Roman"/>
          <w:sz w:val="24"/>
          <w:szCs w:val="24"/>
        </w:rPr>
        <w:t xml:space="preserve"> breach these systems, the impacts c</w:t>
      </w:r>
      <w:r w:rsidR="008D5C9E">
        <w:rPr>
          <w:rFonts w:ascii="Times New Roman" w:hAnsi="Times New Roman" w:cs="Times New Roman"/>
          <w:sz w:val="24"/>
          <w:szCs w:val="24"/>
        </w:rPr>
        <w:t>an</w:t>
      </w:r>
      <w:r w:rsidR="00023AFC">
        <w:rPr>
          <w:rFonts w:ascii="Times New Roman" w:hAnsi="Times New Roman" w:cs="Times New Roman"/>
          <w:sz w:val="24"/>
          <w:szCs w:val="24"/>
        </w:rPr>
        <w:t xml:space="preserve"> include environmental harm, equipment damage, or service outages. The article also </w:t>
      </w:r>
      <w:r w:rsidR="008D5C9E">
        <w:rPr>
          <w:rFonts w:ascii="Times New Roman" w:hAnsi="Times New Roman" w:cs="Times New Roman"/>
          <w:sz w:val="24"/>
          <w:szCs w:val="24"/>
        </w:rPr>
        <w:t xml:space="preserve">states that most organizations incorrectly assume that SCADA systems are secure because they’re physically separated from the internet, however weaknesses still exist. </w:t>
      </w:r>
    </w:p>
    <w:p w14:paraId="3E3CFFB4" w14:textId="4AD1076D" w:rsidR="008D5C9E" w:rsidRDefault="008D5C9E" w:rsidP="00BC5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decrease these risks, organizations appl</w:t>
      </w:r>
      <w:r w:rsidR="0060509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security measures like firewalls, industrial VPNs, and redundancy systems. Extra security measures like software updates and network segmentation can also enhance SCADA security</w:t>
      </w:r>
      <w:r w:rsidR="0060509B">
        <w:rPr>
          <w:rFonts w:ascii="Times New Roman" w:hAnsi="Times New Roman" w:cs="Times New Roman"/>
          <w:sz w:val="24"/>
          <w:szCs w:val="24"/>
        </w:rPr>
        <w:t xml:space="preserve"> (Cybersecurity and Infrastructure Security Agency [CISA], </w:t>
      </w:r>
      <w:r w:rsidR="00D82048">
        <w:rPr>
          <w:rFonts w:ascii="Times New Roman" w:hAnsi="Times New Roman" w:cs="Times New Roman"/>
          <w:sz w:val="24"/>
          <w:szCs w:val="24"/>
        </w:rPr>
        <w:t>n.d.</w:t>
      </w:r>
      <w:r w:rsidR="0060509B">
        <w:rPr>
          <w:rFonts w:ascii="Times New Roman" w:hAnsi="Times New Roman" w:cs="Times New Roman"/>
          <w:sz w:val="24"/>
          <w:szCs w:val="24"/>
        </w:rPr>
        <w:t xml:space="preserve">). Ultimately, SCADA systems play a huge role in modern infrastructure, although organizations must continue strengthening cybersecurity protections to reduce against growing cyber threats.  </w:t>
      </w:r>
    </w:p>
    <w:p w14:paraId="10BA9F4C" w14:textId="77777777" w:rsidR="00D82048" w:rsidRDefault="00D82048" w:rsidP="00BC5825">
      <w:pPr>
        <w:rPr>
          <w:rFonts w:ascii="Times New Roman" w:hAnsi="Times New Roman" w:cs="Times New Roman"/>
          <w:sz w:val="24"/>
          <w:szCs w:val="24"/>
        </w:rPr>
      </w:pPr>
    </w:p>
    <w:p w14:paraId="088CF3B7" w14:textId="5D63179E" w:rsidR="008D5C9E" w:rsidRDefault="0060509B" w:rsidP="00BC5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082DA754" w14:textId="77777777" w:rsidR="00D82048" w:rsidRDefault="00D82048" w:rsidP="00D82048">
      <w:pPr>
        <w:rPr>
          <w:rFonts w:ascii="Times New Roman" w:hAnsi="Times New Roman" w:cs="Times New Roman"/>
          <w:sz w:val="24"/>
          <w:szCs w:val="24"/>
        </w:rPr>
      </w:pPr>
      <w:r w:rsidRPr="00D82048">
        <w:rPr>
          <w:rFonts w:ascii="Times New Roman" w:hAnsi="Times New Roman" w:cs="Times New Roman"/>
          <w:sz w:val="24"/>
          <w:szCs w:val="24"/>
        </w:rPr>
        <w:t xml:space="preserve">Industrial Control Systems | Cybersecurity and Infrastructure Security Agency Cisa. (n.d.). https://www.cisa.gov/topics/industrial-control-systems </w:t>
      </w:r>
    </w:p>
    <w:p w14:paraId="532A8B99" w14:textId="77777777" w:rsidR="00D82048" w:rsidRPr="00D82048" w:rsidRDefault="00D82048" w:rsidP="00D82048">
      <w:pPr>
        <w:rPr>
          <w:rFonts w:ascii="Times New Roman" w:hAnsi="Times New Roman" w:cs="Times New Roman"/>
          <w:sz w:val="24"/>
          <w:szCs w:val="24"/>
        </w:rPr>
      </w:pPr>
      <w:r w:rsidRPr="00D82048">
        <w:rPr>
          <w:rFonts w:ascii="Times New Roman" w:hAnsi="Times New Roman" w:cs="Times New Roman"/>
          <w:sz w:val="24"/>
          <w:szCs w:val="24"/>
        </w:rPr>
        <w:t xml:space="preserve">Google. (n.d.). </w:t>
      </w:r>
      <w:r w:rsidRPr="00D82048">
        <w:rPr>
          <w:rFonts w:ascii="Times New Roman" w:hAnsi="Times New Roman" w:cs="Times New Roman"/>
          <w:i/>
          <w:iCs/>
          <w:sz w:val="24"/>
          <w:szCs w:val="24"/>
        </w:rPr>
        <w:t>SCADA systems</w:t>
      </w:r>
      <w:r w:rsidRPr="00D82048">
        <w:rPr>
          <w:rFonts w:ascii="Times New Roman" w:hAnsi="Times New Roman" w:cs="Times New Roman"/>
          <w:sz w:val="24"/>
          <w:szCs w:val="24"/>
        </w:rPr>
        <w:t xml:space="preserve">. Google Docs. https://docs.google.com/document/d/1DvxnWUSLe27H5u8A6yyIS9Qz7BVt_8p2WeNHctGVboY/edit?pli=1&amp;tab=t.0 </w:t>
      </w:r>
    </w:p>
    <w:p w14:paraId="2C67F61B" w14:textId="77777777" w:rsidR="00D82048" w:rsidRPr="00D82048" w:rsidRDefault="00D82048" w:rsidP="00D82048">
      <w:pPr>
        <w:rPr>
          <w:rFonts w:ascii="Times New Roman" w:hAnsi="Times New Roman" w:cs="Times New Roman"/>
          <w:sz w:val="24"/>
          <w:szCs w:val="24"/>
        </w:rPr>
      </w:pPr>
    </w:p>
    <w:p w14:paraId="1617688A" w14:textId="77777777" w:rsidR="00D82048" w:rsidRPr="00AA789F" w:rsidRDefault="00D82048" w:rsidP="00BC5825">
      <w:pPr>
        <w:rPr>
          <w:rFonts w:ascii="Times New Roman" w:hAnsi="Times New Roman" w:cs="Times New Roman"/>
          <w:sz w:val="24"/>
          <w:szCs w:val="24"/>
        </w:rPr>
      </w:pPr>
    </w:p>
    <w:sectPr w:rsidR="00D82048" w:rsidRPr="00AA7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C2"/>
    <w:rsid w:val="00023AFC"/>
    <w:rsid w:val="00102030"/>
    <w:rsid w:val="00201EE7"/>
    <w:rsid w:val="004627A7"/>
    <w:rsid w:val="0060509B"/>
    <w:rsid w:val="00613100"/>
    <w:rsid w:val="008D5C9E"/>
    <w:rsid w:val="00AA789F"/>
    <w:rsid w:val="00AD17C2"/>
    <w:rsid w:val="00BC5825"/>
    <w:rsid w:val="00D12B0D"/>
    <w:rsid w:val="00D82048"/>
    <w:rsid w:val="00E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1BD8"/>
  <w15:chartTrackingRefBased/>
  <w15:docId w15:val="{EB902E4D-760B-4C22-87D1-F1FD6329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7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1</Pages>
  <Words>297</Words>
  <Characters>2109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Holloway</dc:creator>
  <cp:keywords/>
  <dc:description/>
  <cp:lastModifiedBy>Isabella Holloway</cp:lastModifiedBy>
  <cp:revision>1</cp:revision>
  <dcterms:created xsi:type="dcterms:W3CDTF">2026-05-03T18:06:00Z</dcterms:created>
  <dcterms:modified xsi:type="dcterms:W3CDTF">2026-05-06T20:17:00Z</dcterms:modified>
</cp:coreProperties>
</file>