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3B73" w14:textId="2F205DD9" w:rsidR="001E3443" w:rsidRDefault="00C94334" w:rsidP="00440A22">
      <w:pPr>
        <w:spacing w:line="240" w:lineRule="auto"/>
      </w:pPr>
      <w:r>
        <w:t xml:space="preserve">Isabella Holloway </w:t>
      </w:r>
    </w:p>
    <w:p w14:paraId="4A8294F3" w14:textId="77777777" w:rsidR="00440A22" w:rsidRDefault="00C94334" w:rsidP="00440A22">
      <w:pPr>
        <w:spacing w:line="240" w:lineRule="auto"/>
      </w:pPr>
      <w:r>
        <w:t xml:space="preserve">Understanding the CIA Triad and the Difference Between Authentication </w:t>
      </w:r>
      <w:r w:rsidR="00440A22">
        <w:t>and Authorization</w:t>
      </w:r>
    </w:p>
    <w:p w14:paraId="19ACE8F4" w14:textId="5785FE88" w:rsidR="00440A22" w:rsidRDefault="00440A22" w:rsidP="00440A22">
      <w:pPr>
        <w:spacing w:line="240" w:lineRule="auto"/>
      </w:pPr>
      <w:r>
        <w:t>Introduction</w:t>
      </w:r>
    </w:p>
    <w:p w14:paraId="6AE61673" w14:textId="2C39ADFA" w:rsidR="00440A22" w:rsidRDefault="00440A22" w:rsidP="00440A22">
      <w:pPr>
        <w:spacing w:line="240" w:lineRule="auto"/>
      </w:pPr>
      <w:r>
        <w:t xml:space="preserve">Cybersecurity </w:t>
      </w:r>
      <w:r w:rsidR="007809AB">
        <w:t>plays a critical role in protecting sensitive information in today’s digital world. Organizations rely on established security models to guide their policies and procedures.</w:t>
      </w:r>
      <w:r>
        <w:t xml:space="preserve"> One of the most widely recognized </w:t>
      </w:r>
      <w:r w:rsidR="007809AB">
        <w:t>frameworks</w:t>
      </w:r>
      <w:r>
        <w:t xml:space="preserve"> in information security is the CIA Triad. This model guides organizations in developing effective security policies and practices. </w:t>
      </w:r>
      <w:r w:rsidR="000D3ED5">
        <w:t xml:space="preserve">Furthermore, understanding the distinction between authentication and authorization is crucial in protecting digital systems. </w:t>
      </w:r>
    </w:p>
    <w:p w14:paraId="4AFE3C0C" w14:textId="09219483" w:rsidR="000D3ED5" w:rsidRDefault="000D3ED5" w:rsidP="00440A22">
      <w:pPr>
        <w:spacing w:line="240" w:lineRule="auto"/>
      </w:pPr>
      <w:r>
        <w:t xml:space="preserve">The CIA Triad </w:t>
      </w:r>
    </w:p>
    <w:p w14:paraId="2383790F" w14:textId="54BC413F" w:rsidR="000D3ED5" w:rsidRDefault="000D3ED5" w:rsidP="00440A22">
      <w:pPr>
        <w:spacing w:line="240" w:lineRule="auto"/>
      </w:pPr>
      <w:r>
        <w:t>The CIA Triad stands for confidentiality, integrity, and availability. According to Chai (2022), the CIA Triad is a model designed to guide policies for information security within an organization. Confidentiality refers to protecting sensitive information from unauthorized access</w:t>
      </w:r>
      <w:r w:rsidR="007809AB">
        <w:t xml:space="preserve">. </w:t>
      </w:r>
      <w:r>
        <w:t xml:space="preserve">Organizations achieve confidentiality by implementing security measures such as strong passwords, encryption, and multi-factor authentication. These safeguards ensure that only authorized individuals can access protected data. </w:t>
      </w:r>
    </w:p>
    <w:p w14:paraId="542AB103" w14:textId="77777777" w:rsidR="009D0E76" w:rsidRDefault="000D3ED5" w:rsidP="00440A22">
      <w:pPr>
        <w:spacing w:line="240" w:lineRule="auto"/>
      </w:pPr>
      <w:r>
        <w:t xml:space="preserve">Integrity involves maintaining the accuracy, consistency, and trustworthiness of </w:t>
      </w:r>
      <w:r w:rsidR="009D0E76">
        <w:t xml:space="preserve">data throughout its lifecycle. Data must not be altered by unauthorized users or corrupted during transmission. Organizations often use access controls, version control systems, checksums, and backups to preserve data integrity and restore information if it becomes compromised. </w:t>
      </w:r>
    </w:p>
    <w:p w14:paraId="6800B9E5" w14:textId="6881D178" w:rsidR="000D3ED5" w:rsidRDefault="009D0E76" w:rsidP="00440A22">
      <w:pPr>
        <w:spacing w:line="240" w:lineRule="auto"/>
      </w:pPr>
      <w:r>
        <w:t xml:space="preserve">Availability ensures that information and systems are accessible to authorize users when needed. This includes maintaining hardware, updating software, implementing redundancy, and creating disaster recovery plans. Without availability, even secure and accurate data becomes useless if users cannot access it. Together, confidentiality, integrity, and availability form the foundation of effective cybersecurity practices. </w:t>
      </w:r>
    </w:p>
    <w:p w14:paraId="47EECFFD" w14:textId="0F28F2B6" w:rsidR="009D0E76" w:rsidRDefault="009D0E76" w:rsidP="00440A22">
      <w:pPr>
        <w:spacing w:line="240" w:lineRule="auto"/>
      </w:pPr>
      <w:r>
        <w:t>Authentication vs. Authorization</w:t>
      </w:r>
    </w:p>
    <w:p w14:paraId="1AC1E99D" w14:textId="5CFE23D7" w:rsidR="009D0E76" w:rsidRDefault="009D0E76" w:rsidP="00440A22">
      <w:pPr>
        <w:spacing w:line="240" w:lineRule="auto"/>
      </w:pPr>
      <w:r>
        <w:t>Although authentication and authorization are closely related, they serve different purposes in security systems. Authentication is the process of verifying a user’s identity. For example, when a user logs into a system using a username and password or multi-factor authentication, the system conforms that the individual is who they claim to be. Authentication answers the question, “Who are you?”</w:t>
      </w:r>
    </w:p>
    <w:p w14:paraId="03C9D235" w14:textId="77777777" w:rsidR="009D0E76" w:rsidRDefault="009D0E76" w:rsidP="00440A22">
      <w:pPr>
        <w:spacing w:line="240" w:lineRule="auto"/>
      </w:pPr>
      <w:r>
        <w:t>Authorization occurs after authentication and determines what the verified user is allowed to access or perform within the system. For example, once a bank customer logs into their account, they may be authorized to view their own account balance and transaction history but not authorized to view another customer’s information. Authorization answers the question, “What are you allowed to do?” Understanding the distinction between these two concepts is key for implanting strong access controls in an organization.</w:t>
      </w:r>
    </w:p>
    <w:p w14:paraId="466286BB" w14:textId="77777777" w:rsidR="009D0E76" w:rsidRDefault="009D0E76" w:rsidP="00440A22">
      <w:pPr>
        <w:spacing w:line="240" w:lineRule="auto"/>
      </w:pPr>
      <w:r>
        <w:t>Conclusion</w:t>
      </w:r>
    </w:p>
    <w:p w14:paraId="6CDE0D6B" w14:textId="7834553E" w:rsidR="009D0E76" w:rsidRDefault="009D0E76" w:rsidP="00440A22">
      <w:pPr>
        <w:spacing w:line="240" w:lineRule="auto"/>
      </w:pPr>
      <w:r>
        <w:t>The CIA Triad remains one of the most important frameworks in cybersecurity. Confidentiality protects data from unauthorized access, integrity ensures data remains accurate and trustworthy</w:t>
      </w:r>
      <w:r w:rsidR="00A8521B">
        <w:t xml:space="preserve">, and availability guarantees reliable access to information. Additionally, understanding the difference between authentication and authorization strengthens system security by verifying user identities and controlling </w:t>
      </w:r>
      <w:r w:rsidR="00A8521B">
        <w:lastRenderedPageBreak/>
        <w:t xml:space="preserve">access privileges. Together, these principles support the development of secure and reliable information systems. </w:t>
      </w:r>
    </w:p>
    <w:p w14:paraId="2D243234" w14:textId="4765736D" w:rsidR="00A8521B" w:rsidRDefault="00A8521B" w:rsidP="00440A22">
      <w:pPr>
        <w:spacing w:line="240" w:lineRule="auto"/>
      </w:pPr>
      <w:r>
        <w:t>References</w:t>
      </w:r>
    </w:p>
    <w:p w14:paraId="08F8729E" w14:textId="6FFBB527" w:rsidR="00A8521B" w:rsidRDefault="00A8521B" w:rsidP="00440A22">
      <w:pPr>
        <w:spacing w:line="240" w:lineRule="auto"/>
      </w:pPr>
      <w:r>
        <w:t xml:space="preserve">Chai, W. (2022, June 28). </w:t>
      </w:r>
      <w:r w:rsidRPr="00A8521B">
        <w:rPr>
          <w:i/>
          <w:iCs/>
        </w:rPr>
        <w:t>What is the CIA triad? Definition, explanation, examples.</w:t>
      </w:r>
    </w:p>
    <w:p w14:paraId="129883F0" w14:textId="3E198FB1" w:rsidR="009D0E76" w:rsidRDefault="00A8521B" w:rsidP="00440A22">
      <w:pPr>
        <w:spacing w:line="240" w:lineRule="auto"/>
      </w:pPr>
      <w:r>
        <w:t xml:space="preserve">TechTarget. </w:t>
      </w:r>
      <w:hyperlink r:id="rId4" w:history="1">
        <w:r w:rsidR="007809AB" w:rsidRPr="008D00CB">
          <w:rPr>
            <w:rStyle w:val="Hyperlink"/>
          </w:rPr>
          <w:t>https://www.techtarget.com/whatis/definition/Confidentiality-integrity-and-availability-CIA</w:t>
        </w:r>
      </w:hyperlink>
    </w:p>
    <w:p w14:paraId="05575610" w14:textId="77777777" w:rsidR="007809AB" w:rsidRDefault="007809AB" w:rsidP="00440A22">
      <w:pPr>
        <w:spacing w:line="240" w:lineRule="auto"/>
      </w:pPr>
    </w:p>
    <w:p w14:paraId="54C751F8" w14:textId="77777777" w:rsidR="00440A22" w:rsidRDefault="00440A22" w:rsidP="00440A22">
      <w:pPr>
        <w:spacing w:line="240" w:lineRule="auto"/>
      </w:pPr>
    </w:p>
    <w:p w14:paraId="1C929F30" w14:textId="77777777" w:rsidR="00C94334" w:rsidRDefault="00C94334"/>
    <w:sectPr w:rsidR="00C9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34"/>
    <w:rsid w:val="000D3ED5"/>
    <w:rsid w:val="001E3443"/>
    <w:rsid w:val="00440A22"/>
    <w:rsid w:val="00613100"/>
    <w:rsid w:val="007809AB"/>
    <w:rsid w:val="007C69FA"/>
    <w:rsid w:val="009D0E76"/>
    <w:rsid w:val="00A8521B"/>
    <w:rsid w:val="00C94334"/>
    <w:rsid w:val="00D1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6DB1"/>
  <w15:chartTrackingRefBased/>
  <w15:docId w15:val="{DD3BFF2E-4B1E-413C-91F6-BE3363C0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3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3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3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3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3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3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3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334"/>
    <w:rPr>
      <w:rFonts w:eastAsiaTheme="majorEastAsia" w:cstheme="majorBidi"/>
      <w:color w:val="272727" w:themeColor="text1" w:themeTint="D8"/>
    </w:rPr>
  </w:style>
  <w:style w:type="paragraph" w:styleId="Title">
    <w:name w:val="Title"/>
    <w:basedOn w:val="Normal"/>
    <w:next w:val="Normal"/>
    <w:link w:val="TitleChar"/>
    <w:uiPriority w:val="10"/>
    <w:qFormat/>
    <w:rsid w:val="00C9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334"/>
    <w:pPr>
      <w:spacing w:before="160"/>
      <w:jc w:val="center"/>
    </w:pPr>
    <w:rPr>
      <w:i/>
      <w:iCs/>
      <w:color w:val="404040" w:themeColor="text1" w:themeTint="BF"/>
    </w:rPr>
  </w:style>
  <w:style w:type="character" w:customStyle="1" w:styleId="QuoteChar">
    <w:name w:val="Quote Char"/>
    <w:basedOn w:val="DefaultParagraphFont"/>
    <w:link w:val="Quote"/>
    <w:uiPriority w:val="29"/>
    <w:rsid w:val="00C94334"/>
    <w:rPr>
      <w:i/>
      <w:iCs/>
      <w:color w:val="404040" w:themeColor="text1" w:themeTint="BF"/>
    </w:rPr>
  </w:style>
  <w:style w:type="paragraph" w:styleId="ListParagraph">
    <w:name w:val="List Paragraph"/>
    <w:basedOn w:val="Normal"/>
    <w:uiPriority w:val="34"/>
    <w:qFormat/>
    <w:rsid w:val="00C94334"/>
    <w:pPr>
      <w:ind w:left="720"/>
      <w:contextualSpacing/>
    </w:pPr>
  </w:style>
  <w:style w:type="character" w:styleId="IntenseEmphasis">
    <w:name w:val="Intense Emphasis"/>
    <w:basedOn w:val="DefaultParagraphFont"/>
    <w:uiPriority w:val="21"/>
    <w:qFormat/>
    <w:rsid w:val="00C94334"/>
    <w:rPr>
      <w:i/>
      <w:iCs/>
      <w:color w:val="2F5496" w:themeColor="accent1" w:themeShade="BF"/>
    </w:rPr>
  </w:style>
  <w:style w:type="paragraph" w:styleId="IntenseQuote">
    <w:name w:val="Intense Quote"/>
    <w:basedOn w:val="Normal"/>
    <w:next w:val="Normal"/>
    <w:link w:val="IntenseQuoteChar"/>
    <w:uiPriority w:val="30"/>
    <w:qFormat/>
    <w:rsid w:val="00C94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334"/>
    <w:rPr>
      <w:i/>
      <w:iCs/>
      <w:color w:val="2F5496" w:themeColor="accent1" w:themeShade="BF"/>
    </w:rPr>
  </w:style>
  <w:style w:type="character" w:styleId="IntenseReference">
    <w:name w:val="Intense Reference"/>
    <w:basedOn w:val="DefaultParagraphFont"/>
    <w:uiPriority w:val="32"/>
    <w:qFormat/>
    <w:rsid w:val="00C94334"/>
    <w:rPr>
      <w:b/>
      <w:bCs/>
      <w:smallCaps/>
      <w:color w:val="2F5496" w:themeColor="accent1" w:themeShade="BF"/>
      <w:spacing w:val="5"/>
    </w:rPr>
  </w:style>
  <w:style w:type="character" w:styleId="Hyperlink">
    <w:name w:val="Hyperlink"/>
    <w:basedOn w:val="DefaultParagraphFont"/>
    <w:uiPriority w:val="99"/>
    <w:unhideWhenUsed/>
    <w:rsid w:val="007809AB"/>
    <w:rPr>
      <w:color w:val="0563C1" w:themeColor="hyperlink"/>
      <w:u w:val="single"/>
    </w:rPr>
  </w:style>
  <w:style w:type="character" w:styleId="UnresolvedMention">
    <w:name w:val="Unresolved Mention"/>
    <w:basedOn w:val="DefaultParagraphFont"/>
    <w:uiPriority w:val="99"/>
    <w:semiHidden/>
    <w:unhideWhenUsed/>
    <w:rsid w:val="0078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chtarget.com/whatis/definition/Confidentiality-integrity-and-availability-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Holloway</dc:creator>
  <cp:keywords/>
  <dc:description/>
  <cp:lastModifiedBy>Isabella Holloway</cp:lastModifiedBy>
  <cp:revision>1</cp:revision>
  <dcterms:created xsi:type="dcterms:W3CDTF">2026-02-15T16:33:00Z</dcterms:created>
  <dcterms:modified xsi:type="dcterms:W3CDTF">2026-02-16T03:31:00Z</dcterms:modified>
</cp:coreProperties>
</file>