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87071" w14:textId="7BA40CB5" w:rsidR="007C5679" w:rsidRDefault="00692809" w:rsidP="00692809">
      <w:pPr>
        <w:jc w:val="right"/>
        <w:rPr>
          <w:rFonts w:ascii="Times New Roman" w:hAnsi="Times New Roman" w:cs="Times New Roman"/>
          <w:sz w:val="24"/>
          <w:szCs w:val="24"/>
        </w:rPr>
      </w:pPr>
      <w:r w:rsidRPr="00692809">
        <w:rPr>
          <w:rFonts w:ascii="Times New Roman" w:hAnsi="Times New Roman" w:cs="Times New Roman"/>
          <w:sz w:val="24"/>
          <w:szCs w:val="24"/>
        </w:rPr>
        <w:t>Jeanette Foxx</w:t>
      </w:r>
    </w:p>
    <w:p w14:paraId="5F888492" w14:textId="64C56FFE" w:rsidR="00692809" w:rsidRDefault="00692809" w:rsidP="00692809">
      <w:pPr>
        <w:jc w:val="right"/>
        <w:rPr>
          <w:rFonts w:ascii="Times New Roman" w:hAnsi="Times New Roman" w:cs="Times New Roman"/>
          <w:sz w:val="24"/>
          <w:szCs w:val="24"/>
        </w:rPr>
      </w:pPr>
      <w:r>
        <w:rPr>
          <w:rFonts w:ascii="Times New Roman" w:hAnsi="Times New Roman" w:cs="Times New Roman"/>
          <w:sz w:val="24"/>
          <w:szCs w:val="24"/>
        </w:rPr>
        <w:t>MPH 778</w:t>
      </w:r>
    </w:p>
    <w:p w14:paraId="056649C7" w14:textId="6295343C" w:rsidR="00692809" w:rsidRDefault="00692809" w:rsidP="00692809">
      <w:pPr>
        <w:jc w:val="right"/>
        <w:rPr>
          <w:rFonts w:ascii="Times New Roman" w:hAnsi="Times New Roman" w:cs="Times New Roman"/>
          <w:sz w:val="24"/>
          <w:szCs w:val="24"/>
        </w:rPr>
      </w:pPr>
      <w:r>
        <w:rPr>
          <w:rFonts w:ascii="Times New Roman" w:hAnsi="Times New Roman" w:cs="Times New Roman"/>
          <w:sz w:val="24"/>
          <w:szCs w:val="24"/>
        </w:rPr>
        <w:t>Summer 2021</w:t>
      </w:r>
    </w:p>
    <w:p w14:paraId="1101C741" w14:textId="0C45B9D8" w:rsidR="00692809" w:rsidRDefault="00692809" w:rsidP="00692809">
      <w:pPr>
        <w:jc w:val="right"/>
        <w:rPr>
          <w:rFonts w:ascii="Times New Roman" w:hAnsi="Times New Roman" w:cs="Times New Roman"/>
          <w:sz w:val="24"/>
          <w:szCs w:val="24"/>
        </w:rPr>
      </w:pPr>
    </w:p>
    <w:p w14:paraId="69F753E8" w14:textId="505ACD36" w:rsidR="00692809" w:rsidRDefault="00692809" w:rsidP="00692809">
      <w:pPr>
        <w:jc w:val="right"/>
        <w:rPr>
          <w:rFonts w:ascii="Times New Roman" w:hAnsi="Times New Roman" w:cs="Times New Roman"/>
          <w:sz w:val="24"/>
          <w:szCs w:val="24"/>
        </w:rPr>
      </w:pPr>
    </w:p>
    <w:p w14:paraId="467F79F7" w14:textId="2376E168" w:rsidR="00692809" w:rsidRDefault="00692809" w:rsidP="00692809">
      <w:pPr>
        <w:jc w:val="right"/>
        <w:rPr>
          <w:rFonts w:ascii="Times New Roman" w:hAnsi="Times New Roman" w:cs="Times New Roman"/>
          <w:sz w:val="24"/>
          <w:szCs w:val="24"/>
        </w:rPr>
      </w:pPr>
    </w:p>
    <w:p w14:paraId="22B2231B" w14:textId="26F991DC" w:rsidR="00692809" w:rsidRDefault="00692809" w:rsidP="00692809">
      <w:pPr>
        <w:jc w:val="right"/>
        <w:rPr>
          <w:rFonts w:ascii="Times New Roman" w:hAnsi="Times New Roman" w:cs="Times New Roman"/>
          <w:sz w:val="24"/>
          <w:szCs w:val="24"/>
        </w:rPr>
      </w:pPr>
    </w:p>
    <w:p w14:paraId="4F5D7099" w14:textId="4EB588F4" w:rsidR="00692809" w:rsidRDefault="00692809" w:rsidP="00692809">
      <w:pPr>
        <w:jc w:val="right"/>
        <w:rPr>
          <w:rFonts w:ascii="Times New Roman" w:hAnsi="Times New Roman" w:cs="Times New Roman"/>
          <w:sz w:val="24"/>
          <w:szCs w:val="24"/>
        </w:rPr>
      </w:pPr>
    </w:p>
    <w:p w14:paraId="2553DDA5" w14:textId="1D6AD717" w:rsidR="00692809" w:rsidRDefault="00692809" w:rsidP="00692809">
      <w:pPr>
        <w:jc w:val="right"/>
        <w:rPr>
          <w:rFonts w:ascii="Times New Roman" w:hAnsi="Times New Roman" w:cs="Times New Roman"/>
          <w:sz w:val="24"/>
          <w:szCs w:val="24"/>
        </w:rPr>
      </w:pPr>
    </w:p>
    <w:p w14:paraId="402B54AF" w14:textId="77777777" w:rsidR="00692809" w:rsidRDefault="00692809" w:rsidP="00692809">
      <w:pPr>
        <w:jc w:val="center"/>
        <w:rPr>
          <w:rFonts w:ascii="Times New Roman" w:hAnsi="Times New Roman" w:cs="Times New Roman"/>
          <w:sz w:val="24"/>
          <w:szCs w:val="24"/>
        </w:rPr>
      </w:pPr>
      <w:r>
        <w:rPr>
          <w:rFonts w:ascii="Times New Roman" w:hAnsi="Times New Roman" w:cs="Times New Roman"/>
          <w:sz w:val="24"/>
          <w:szCs w:val="24"/>
        </w:rPr>
        <w:t>Global Environmental Health</w:t>
      </w:r>
    </w:p>
    <w:p w14:paraId="26CA4029" w14:textId="595C97B6" w:rsidR="00692809" w:rsidRDefault="00692809" w:rsidP="00692809">
      <w:pPr>
        <w:jc w:val="center"/>
        <w:rPr>
          <w:rFonts w:ascii="Times New Roman" w:hAnsi="Times New Roman" w:cs="Times New Roman"/>
          <w:sz w:val="24"/>
          <w:szCs w:val="24"/>
        </w:rPr>
      </w:pPr>
      <w:r>
        <w:rPr>
          <w:rFonts w:ascii="Times New Roman" w:hAnsi="Times New Roman" w:cs="Times New Roman"/>
          <w:sz w:val="24"/>
          <w:szCs w:val="24"/>
        </w:rPr>
        <w:t>Final Report:</w:t>
      </w:r>
    </w:p>
    <w:p w14:paraId="50350EA9" w14:textId="069A62D9" w:rsidR="00692809" w:rsidRDefault="00692809" w:rsidP="00692809">
      <w:pPr>
        <w:jc w:val="center"/>
        <w:rPr>
          <w:rFonts w:ascii="Times New Roman" w:hAnsi="Times New Roman" w:cs="Times New Roman"/>
          <w:sz w:val="24"/>
          <w:szCs w:val="24"/>
        </w:rPr>
      </w:pPr>
      <w:r>
        <w:rPr>
          <w:rFonts w:ascii="Times New Roman" w:hAnsi="Times New Roman" w:cs="Times New Roman"/>
          <w:sz w:val="24"/>
          <w:szCs w:val="24"/>
        </w:rPr>
        <w:t>Diarrheal Disease</w:t>
      </w:r>
    </w:p>
    <w:p w14:paraId="174C7687" w14:textId="6B6BD090" w:rsidR="00692809" w:rsidRDefault="00692809" w:rsidP="00692809">
      <w:pPr>
        <w:jc w:val="center"/>
        <w:rPr>
          <w:rFonts w:ascii="Times New Roman" w:hAnsi="Times New Roman" w:cs="Times New Roman"/>
          <w:sz w:val="24"/>
          <w:szCs w:val="24"/>
        </w:rPr>
      </w:pPr>
    </w:p>
    <w:p w14:paraId="26C80D26" w14:textId="77777777" w:rsidR="00692809" w:rsidRDefault="00692809" w:rsidP="00692809">
      <w:pPr>
        <w:jc w:val="center"/>
        <w:rPr>
          <w:rFonts w:ascii="Times New Roman" w:hAnsi="Times New Roman" w:cs="Times New Roman"/>
          <w:sz w:val="24"/>
          <w:szCs w:val="24"/>
        </w:rPr>
        <w:sectPr w:rsidR="00692809">
          <w:headerReference w:type="default" r:id="rId7"/>
          <w:pgSz w:w="12240" w:h="15840"/>
          <w:pgMar w:top="1440" w:right="1440" w:bottom="1440" w:left="1440" w:header="720" w:footer="720" w:gutter="0"/>
          <w:cols w:space="720"/>
          <w:docGrid w:linePitch="360"/>
        </w:sectPr>
      </w:pPr>
    </w:p>
    <w:p w14:paraId="565AF9EC" w14:textId="77777777" w:rsidR="00767087" w:rsidRDefault="00692809" w:rsidP="0069280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p>
    <w:p w14:paraId="63D3C0E6" w14:textId="77777777" w:rsidR="00767087" w:rsidRDefault="00767087" w:rsidP="00692809">
      <w:pPr>
        <w:spacing w:after="0" w:line="480" w:lineRule="auto"/>
        <w:rPr>
          <w:rFonts w:ascii="Times New Roman" w:hAnsi="Times New Roman" w:cs="Times New Roman"/>
          <w:sz w:val="24"/>
          <w:szCs w:val="24"/>
        </w:rPr>
      </w:pPr>
    </w:p>
    <w:p w14:paraId="222D1502" w14:textId="031FACB1" w:rsidR="00692809" w:rsidRDefault="00692809" w:rsidP="0076708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World Health Organization released an assessment of the burden of disease from environmental risks in 2016.  </w:t>
      </w:r>
      <w:r w:rsidR="007E1A74">
        <w:rPr>
          <w:rFonts w:ascii="Times New Roman" w:hAnsi="Times New Roman" w:cs="Times New Roman"/>
          <w:sz w:val="24"/>
          <w:szCs w:val="24"/>
        </w:rPr>
        <w:t>The study estimated the burden of diseases and injuries attributable to the environment</w:t>
      </w:r>
      <w:r w:rsidR="008E3285">
        <w:rPr>
          <w:rFonts w:ascii="Times New Roman" w:hAnsi="Times New Roman" w:cs="Times New Roman"/>
          <w:sz w:val="24"/>
          <w:szCs w:val="24"/>
        </w:rPr>
        <w:t xml:space="preserve">, and how diseases could be prevented with modifiable factors.  </w:t>
      </w:r>
      <w:r w:rsidR="00BB4F22">
        <w:rPr>
          <w:rFonts w:ascii="Times New Roman" w:hAnsi="Times New Roman" w:cs="Times New Roman"/>
          <w:sz w:val="24"/>
          <w:szCs w:val="24"/>
        </w:rPr>
        <w:t xml:space="preserve">The </w:t>
      </w:r>
      <w:r w:rsidR="00211D9F">
        <w:rPr>
          <w:rFonts w:ascii="Times New Roman" w:hAnsi="Times New Roman" w:cs="Times New Roman"/>
          <w:sz w:val="24"/>
          <w:szCs w:val="24"/>
        </w:rPr>
        <w:t>United Nations</w:t>
      </w:r>
      <w:r w:rsidR="00BB4F22">
        <w:rPr>
          <w:rFonts w:ascii="Times New Roman" w:hAnsi="Times New Roman" w:cs="Times New Roman"/>
          <w:sz w:val="24"/>
          <w:szCs w:val="24"/>
        </w:rPr>
        <w:t xml:space="preserve"> created Sustainable Development Goals (SDGs)</w:t>
      </w:r>
      <w:r w:rsidR="00211D9F">
        <w:rPr>
          <w:rFonts w:ascii="Times New Roman" w:hAnsi="Times New Roman" w:cs="Times New Roman"/>
          <w:sz w:val="24"/>
          <w:szCs w:val="24"/>
        </w:rPr>
        <w:t xml:space="preserve"> to improve health globally, many of which are closely linked to environmental health and environmental exposures (</w:t>
      </w:r>
      <w:proofErr w:type="spellStart"/>
      <w:r w:rsidR="00211D9F">
        <w:rPr>
          <w:rFonts w:ascii="Times New Roman" w:hAnsi="Times New Roman" w:cs="Times New Roman"/>
          <w:sz w:val="24"/>
          <w:szCs w:val="24"/>
        </w:rPr>
        <w:t>Pruss-Ustun</w:t>
      </w:r>
      <w:proofErr w:type="spellEnd"/>
      <w:r w:rsidR="00211D9F">
        <w:rPr>
          <w:rFonts w:ascii="Times New Roman" w:hAnsi="Times New Roman" w:cs="Times New Roman"/>
          <w:sz w:val="24"/>
          <w:szCs w:val="24"/>
        </w:rPr>
        <w:t>, et. al., 2016).  There are 17 of these goals, ranging from ending poverty to achieving equality.</w:t>
      </w:r>
      <w:r w:rsidR="00EF7982">
        <w:rPr>
          <w:rFonts w:ascii="Times New Roman" w:hAnsi="Times New Roman" w:cs="Times New Roman"/>
          <w:sz w:val="24"/>
          <w:szCs w:val="24"/>
        </w:rPr>
        <w:t xml:space="preserve">  The goals are broad and idealistic, but they offer a target for which policies and programs should be formed around.</w:t>
      </w:r>
    </w:p>
    <w:p w14:paraId="614D2133" w14:textId="77593AA7" w:rsidR="00211D9F" w:rsidRDefault="00211D9F" w:rsidP="00692809">
      <w:pPr>
        <w:spacing w:after="0" w:line="480" w:lineRule="auto"/>
        <w:rPr>
          <w:rFonts w:ascii="Times New Roman" w:hAnsi="Times New Roman" w:cs="Times New Roman"/>
          <w:sz w:val="24"/>
          <w:szCs w:val="24"/>
        </w:rPr>
      </w:pPr>
      <w:r>
        <w:rPr>
          <w:rFonts w:ascii="Times New Roman" w:hAnsi="Times New Roman" w:cs="Times New Roman"/>
          <w:sz w:val="24"/>
          <w:szCs w:val="24"/>
        </w:rPr>
        <w:tab/>
        <w:t>When it comes to the burden from unhealth</w:t>
      </w:r>
      <w:r w:rsidR="003A5639">
        <w:rPr>
          <w:rFonts w:ascii="Times New Roman" w:hAnsi="Times New Roman" w:cs="Times New Roman"/>
          <w:sz w:val="24"/>
          <w:szCs w:val="24"/>
        </w:rPr>
        <w:t>y</w:t>
      </w:r>
      <w:r>
        <w:rPr>
          <w:rFonts w:ascii="Times New Roman" w:hAnsi="Times New Roman" w:cs="Times New Roman"/>
          <w:sz w:val="24"/>
          <w:szCs w:val="24"/>
        </w:rPr>
        <w:t xml:space="preserve"> environments, the WHO recommends several approaches</w:t>
      </w:r>
      <w:r w:rsidR="003A5639">
        <w:rPr>
          <w:rFonts w:ascii="Times New Roman" w:hAnsi="Times New Roman" w:cs="Times New Roman"/>
          <w:sz w:val="24"/>
          <w:szCs w:val="24"/>
        </w:rPr>
        <w:t xml:space="preserve">: </w:t>
      </w:r>
      <w:r>
        <w:rPr>
          <w:rFonts w:ascii="Times New Roman" w:hAnsi="Times New Roman" w:cs="Times New Roman"/>
          <w:sz w:val="24"/>
          <w:szCs w:val="24"/>
        </w:rPr>
        <w:t>focusing on primary prevention, considering health in all sectors, supporting local government’s ability to address environmental health, and considering emerging risks due to climate change (</w:t>
      </w:r>
      <w:proofErr w:type="spellStart"/>
      <w:r>
        <w:rPr>
          <w:rFonts w:ascii="Times New Roman" w:hAnsi="Times New Roman" w:cs="Times New Roman"/>
          <w:sz w:val="24"/>
          <w:szCs w:val="24"/>
        </w:rPr>
        <w:t>Pruss-Ustum</w:t>
      </w:r>
      <w:proofErr w:type="spellEnd"/>
      <w:r>
        <w:rPr>
          <w:rFonts w:ascii="Times New Roman" w:hAnsi="Times New Roman" w:cs="Times New Roman"/>
          <w:sz w:val="24"/>
          <w:szCs w:val="24"/>
        </w:rPr>
        <w:t>, et. al., 2016).  It is important that policies and programs be proactive in addressing current issues</w:t>
      </w:r>
      <w:r w:rsidR="00EF7982">
        <w:rPr>
          <w:rFonts w:ascii="Times New Roman" w:hAnsi="Times New Roman" w:cs="Times New Roman"/>
          <w:sz w:val="24"/>
          <w:szCs w:val="24"/>
        </w:rPr>
        <w:t xml:space="preserve"> as they relate to climate change</w:t>
      </w:r>
      <w:r>
        <w:rPr>
          <w:rFonts w:ascii="Times New Roman" w:hAnsi="Times New Roman" w:cs="Times New Roman"/>
          <w:sz w:val="24"/>
          <w:szCs w:val="24"/>
        </w:rPr>
        <w:t>. Effects of climate change are likely to exacerbate many global health problems.  Mitigation and adaptation methods should be researched that not only see</w:t>
      </w:r>
      <w:r w:rsidR="00767087">
        <w:rPr>
          <w:rFonts w:ascii="Times New Roman" w:hAnsi="Times New Roman" w:cs="Times New Roman"/>
          <w:sz w:val="24"/>
          <w:szCs w:val="24"/>
        </w:rPr>
        <w:t>k</w:t>
      </w:r>
      <w:r>
        <w:rPr>
          <w:rFonts w:ascii="Times New Roman" w:hAnsi="Times New Roman" w:cs="Times New Roman"/>
          <w:sz w:val="24"/>
          <w:szCs w:val="24"/>
        </w:rPr>
        <w:t xml:space="preserve"> to improve current conditions, but also</w:t>
      </w:r>
      <w:r w:rsidR="00767087">
        <w:rPr>
          <w:rFonts w:ascii="Times New Roman" w:hAnsi="Times New Roman" w:cs="Times New Roman"/>
          <w:sz w:val="24"/>
          <w:szCs w:val="24"/>
        </w:rPr>
        <w:t xml:space="preserve"> contend with future circumstances posed by climate change.</w:t>
      </w:r>
      <w:r>
        <w:rPr>
          <w:rFonts w:ascii="Times New Roman" w:hAnsi="Times New Roman" w:cs="Times New Roman"/>
          <w:sz w:val="24"/>
          <w:szCs w:val="24"/>
        </w:rPr>
        <w:t xml:space="preserve"> </w:t>
      </w:r>
    </w:p>
    <w:p w14:paraId="0762289D" w14:textId="25B17D46" w:rsidR="00B31A7A" w:rsidRDefault="003A5639" w:rsidP="00692809">
      <w:pPr>
        <w:spacing w:after="0" w:line="480" w:lineRule="auto"/>
        <w:rPr>
          <w:rFonts w:ascii="Times New Roman" w:hAnsi="Times New Roman" w:cs="Times New Roman"/>
          <w:sz w:val="24"/>
          <w:szCs w:val="24"/>
        </w:rPr>
      </w:pPr>
      <w:r>
        <w:rPr>
          <w:rFonts w:ascii="Times New Roman" w:hAnsi="Times New Roman" w:cs="Times New Roman"/>
          <w:sz w:val="24"/>
          <w:szCs w:val="24"/>
        </w:rPr>
        <w:tab/>
        <w:t>One global environmental health problem that is highly attributable to environmental risk factors is diarrheal disease.  Diarrheal disease is one of the leading causes of death in children under five years old (</w:t>
      </w:r>
      <w:proofErr w:type="spellStart"/>
      <w:r>
        <w:rPr>
          <w:rFonts w:ascii="Times New Roman" w:hAnsi="Times New Roman" w:cs="Times New Roman"/>
          <w:sz w:val="24"/>
          <w:szCs w:val="24"/>
        </w:rPr>
        <w:t>Soboska</w:t>
      </w:r>
      <w:proofErr w:type="spellEnd"/>
      <w:r>
        <w:rPr>
          <w:rFonts w:ascii="Times New Roman" w:hAnsi="Times New Roman" w:cs="Times New Roman"/>
          <w:sz w:val="24"/>
          <w:szCs w:val="24"/>
        </w:rPr>
        <w:t xml:space="preserve">, 2021). According to the WHO’s report on the burden of disease from environmental risks, </w:t>
      </w:r>
      <w:r w:rsidR="00397F28">
        <w:rPr>
          <w:rFonts w:ascii="Times New Roman" w:hAnsi="Times New Roman" w:cs="Times New Roman"/>
          <w:sz w:val="24"/>
          <w:szCs w:val="24"/>
        </w:rPr>
        <w:t>total environmental risk account</w:t>
      </w:r>
      <w:r w:rsidR="00EF7982">
        <w:rPr>
          <w:rFonts w:ascii="Times New Roman" w:hAnsi="Times New Roman" w:cs="Times New Roman"/>
          <w:sz w:val="24"/>
          <w:szCs w:val="24"/>
        </w:rPr>
        <w:t>s</w:t>
      </w:r>
      <w:r w:rsidR="00397F28">
        <w:rPr>
          <w:rFonts w:ascii="Times New Roman" w:hAnsi="Times New Roman" w:cs="Times New Roman"/>
          <w:sz w:val="24"/>
          <w:szCs w:val="24"/>
        </w:rPr>
        <w:t xml:space="preserve"> for 58% of the disease burden </w:t>
      </w:r>
      <w:r w:rsidR="00550DA3">
        <w:rPr>
          <w:rFonts w:ascii="Times New Roman" w:hAnsi="Times New Roman" w:cs="Times New Roman"/>
          <w:sz w:val="24"/>
          <w:szCs w:val="24"/>
        </w:rPr>
        <w:t>from</w:t>
      </w:r>
      <w:r w:rsidR="00397F28">
        <w:rPr>
          <w:rFonts w:ascii="Times New Roman" w:hAnsi="Times New Roman" w:cs="Times New Roman"/>
          <w:sz w:val="24"/>
          <w:szCs w:val="24"/>
        </w:rPr>
        <w:t xml:space="preserve"> diarrheal disease </w:t>
      </w:r>
      <w:r>
        <w:rPr>
          <w:rFonts w:ascii="Times New Roman" w:hAnsi="Times New Roman" w:cs="Times New Roman"/>
          <w:sz w:val="24"/>
          <w:szCs w:val="24"/>
        </w:rPr>
        <w:t xml:space="preserve">(2016).  Therefore, children under five are the target population </w:t>
      </w:r>
      <w:r w:rsidR="00EF7982">
        <w:rPr>
          <w:rFonts w:ascii="Times New Roman" w:hAnsi="Times New Roman" w:cs="Times New Roman"/>
          <w:sz w:val="24"/>
          <w:szCs w:val="24"/>
        </w:rPr>
        <w:t>of</w:t>
      </w:r>
      <w:r>
        <w:rPr>
          <w:rFonts w:ascii="Times New Roman" w:hAnsi="Times New Roman" w:cs="Times New Roman"/>
          <w:sz w:val="24"/>
          <w:szCs w:val="24"/>
        </w:rPr>
        <w:t xml:space="preserve"> those most </w:t>
      </w:r>
      <w:r>
        <w:rPr>
          <w:rFonts w:ascii="Times New Roman" w:hAnsi="Times New Roman" w:cs="Times New Roman"/>
          <w:sz w:val="24"/>
          <w:szCs w:val="24"/>
        </w:rPr>
        <w:lastRenderedPageBreak/>
        <w:t xml:space="preserve">affected by this global health issue.  </w:t>
      </w:r>
      <w:r w:rsidR="00397F28">
        <w:rPr>
          <w:rFonts w:ascii="Times New Roman" w:hAnsi="Times New Roman" w:cs="Times New Roman"/>
          <w:sz w:val="24"/>
          <w:szCs w:val="24"/>
        </w:rPr>
        <w:t>Considerable progress has been made to reduce deaths from diarrheal disease by establishing exposure prevention measures like increasing access to clean water, better sanitation, and improved nutrition (Andrade, et. al., 2019).  Still, diarrheal disease is highly preventable and further work is necessary to improve conditions and save young children.</w:t>
      </w:r>
    </w:p>
    <w:p w14:paraId="3A1C9961" w14:textId="44F81E40" w:rsidR="004004D7" w:rsidRDefault="00B31A7A" w:rsidP="00692809">
      <w:pPr>
        <w:spacing w:after="0" w:line="480" w:lineRule="auto"/>
        <w:rPr>
          <w:rFonts w:ascii="Times New Roman" w:hAnsi="Times New Roman" w:cs="Times New Roman"/>
          <w:sz w:val="24"/>
          <w:szCs w:val="24"/>
        </w:rPr>
      </w:pPr>
      <w:r>
        <w:rPr>
          <w:rFonts w:ascii="Times New Roman" w:hAnsi="Times New Roman" w:cs="Times New Roman"/>
          <w:sz w:val="24"/>
          <w:szCs w:val="24"/>
        </w:rPr>
        <w:tab/>
        <w:t>The geographical areas most affected by diarrheal disease are Sub-Saharan Africa and Southeast Asia</w:t>
      </w:r>
      <w:r w:rsidR="00877CC5">
        <w:rPr>
          <w:rFonts w:ascii="Times New Roman" w:hAnsi="Times New Roman" w:cs="Times New Roman"/>
          <w:sz w:val="24"/>
          <w:szCs w:val="24"/>
        </w:rPr>
        <w:t>, where many areas have inadequate water availability, shortage of sanitation, and poor hygiene habits (</w:t>
      </w:r>
      <w:proofErr w:type="spellStart"/>
      <w:r w:rsidR="00877CC5">
        <w:rPr>
          <w:rFonts w:ascii="Times New Roman" w:hAnsi="Times New Roman" w:cs="Times New Roman"/>
          <w:sz w:val="24"/>
          <w:szCs w:val="24"/>
        </w:rPr>
        <w:t>Soboska</w:t>
      </w:r>
      <w:proofErr w:type="spellEnd"/>
      <w:r w:rsidR="00877CC5">
        <w:rPr>
          <w:rFonts w:ascii="Times New Roman" w:hAnsi="Times New Roman" w:cs="Times New Roman"/>
          <w:sz w:val="24"/>
          <w:szCs w:val="24"/>
        </w:rPr>
        <w:t xml:space="preserve">, 2021).  Pathogens that cause diarrheal disease are predominately transmitted when water and food contaminated by feces </w:t>
      </w:r>
      <w:r w:rsidR="00EF7982">
        <w:rPr>
          <w:rFonts w:ascii="Times New Roman" w:hAnsi="Times New Roman" w:cs="Times New Roman"/>
          <w:sz w:val="24"/>
          <w:szCs w:val="24"/>
        </w:rPr>
        <w:t>are</w:t>
      </w:r>
      <w:r w:rsidR="00877CC5">
        <w:rPr>
          <w:rFonts w:ascii="Times New Roman" w:hAnsi="Times New Roman" w:cs="Times New Roman"/>
          <w:sz w:val="24"/>
          <w:szCs w:val="24"/>
        </w:rPr>
        <w:t xml:space="preserve"> ingested.  In some area</w:t>
      </w:r>
      <w:r w:rsidR="00EF7982">
        <w:rPr>
          <w:rFonts w:ascii="Times New Roman" w:hAnsi="Times New Roman" w:cs="Times New Roman"/>
          <w:sz w:val="24"/>
          <w:szCs w:val="24"/>
        </w:rPr>
        <w:t>s</w:t>
      </w:r>
      <w:r w:rsidR="00877CC5">
        <w:rPr>
          <w:rFonts w:ascii="Times New Roman" w:hAnsi="Times New Roman" w:cs="Times New Roman"/>
          <w:sz w:val="24"/>
          <w:szCs w:val="24"/>
        </w:rPr>
        <w:t xml:space="preserve">, open defecation is a common practice, which leads to people </w:t>
      </w:r>
      <w:r w:rsidR="00FA0D07">
        <w:rPr>
          <w:rFonts w:ascii="Times New Roman" w:hAnsi="Times New Roman" w:cs="Times New Roman"/>
          <w:sz w:val="24"/>
          <w:szCs w:val="24"/>
        </w:rPr>
        <w:t>encountering</w:t>
      </w:r>
      <w:r w:rsidR="00877CC5">
        <w:rPr>
          <w:rFonts w:ascii="Times New Roman" w:hAnsi="Times New Roman" w:cs="Times New Roman"/>
          <w:sz w:val="24"/>
          <w:szCs w:val="24"/>
        </w:rPr>
        <w:t xml:space="preserve"> human</w:t>
      </w:r>
      <w:r w:rsidR="00EF7982">
        <w:rPr>
          <w:rFonts w:ascii="Times New Roman" w:hAnsi="Times New Roman" w:cs="Times New Roman"/>
          <w:sz w:val="24"/>
          <w:szCs w:val="24"/>
        </w:rPr>
        <w:t xml:space="preserve"> or animal</w:t>
      </w:r>
      <w:r w:rsidR="00877CC5">
        <w:rPr>
          <w:rFonts w:ascii="Times New Roman" w:hAnsi="Times New Roman" w:cs="Times New Roman"/>
          <w:sz w:val="24"/>
          <w:szCs w:val="24"/>
        </w:rPr>
        <w:t xml:space="preserve"> excreta</w:t>
      </w:r>
      <w:r w:rsidR="00EF7982">
        <w:rPr>
          <w:rFonts w:ascii="Times New Roman" w:hAnsi="Times New Roman" w:cs="Times New Roman"/>
          <w:sz w:val="24"/>
          <w:szCs w:val="24"/>
        </w:rPr>
        <w:t>,</w:t>
      </w:r>
      <w:r w:rsidR="00FA0D07">
        <w:rPr>
          <w:rFonts w:ascii="Times New Roman" w:hAnsi="Times New Roman" w:cs="Times New Roman"/>
          <w:sz w:val="24"/>
          <w:szCs w:val="24"/>
        </w:rPr>
        <w:t xml:space="preserve"> or flies landing on feces and then carrying pathogens to food products.  Another common practice is the reuse of wastewater for irrigation, allowing for a potential transmission route of diarrheal disease pathogens (Contreras, et. al., 2020).  </w:t>
      </w:r>
      <w:r w:rsidR="004004D7">
        <w:rPr>
          <w:rFonts w:ascii="Times New Roman" w:hAnsi="Times New Roman" w:cs="Times New Roman"/>
          <w:sz w:val="24"/>
          <w:szCs w:val="24"/>
        </w:rPr>
        <w:t>Malnourished children are most susceptible to these pathogens.</w:t>
      </w:r>
      <w:r w:rsidR="001649BD">
        <w:rPr>
          <w:rFonts w:ascii="Times New Roman" w:hAnsi="Times New Roman" w:cs="Times New Roman"/>
          <w:sz w:val="24"/>
          <w:szCs w:val="24"/>
        </w:rPr>
        <w:t xml:space="preserve">  </w:t>
      </w:r>
      <w:r w:rsidR="001649BD">
        <w:rPr>
          <w:rFonts w:ascii="Times New Roman" w:hAnsi="Times New Roman" w:cs="Times New Roman"/>
          <w:sz w:val="24"/>
          <w:szCs w:val="24"/>
        </w:rPr>
        <w:t>The WHO estimates that morbidity from diarrheal disease could be reduced by 45% by filtration and safe storage of water</w:t>
      </w:r>
      <w:r w:rsidR="001649BD">
        <w:rPr>
          <w:rFonts w:ascii="Times New Roman" w:hAnsi="Times New Roman" w:cs="Times New Roman"/>
          <w:sz w:val="24"/>
          <w:szCs w:val="24"/>
        </w:rPr>
        <w:t xml:space="preserve"> (</w:t>
      </w:r>
      <w:proofErr w:type="spellStart"/>
      <w:r w:rsidR="001649BD">
        <w:rPr>
          <w:rFonts w:ascii="Times New Roman" w:hAnsi="Times New Roman" w:cs="Times New Roman"/>
          <w:sz w:val="24"/>
          <w:szCs w:val="24"/>
        </w:rPr>
        <w:t>Pruss-Ustum</w:t>
      </w:r>
      <w:proofErr w:type="spellEnd"/>
      <w:r w:rsidR="001649BD">
        <w:rPr>
          <w:rFonts w:ascii="Times New Roman" w:hAnsi="Times New Roman" w:cs="Times New Roman"/>
          <w:sz w:val="24"/>
          <w:szCs w:val="24"/>
        </w:rPr>
        <w:t xml:space="preserve">, et. al., 2016).  </w:t>
      </w:r>
      <w:r w:rsidR="004004D7">
        <w:rPr>
          <w:rFonts w:ascii="Times New Roman" w:hAnsi="Times New Roman" w:cs="Times New Roman"/>
          <w:sz w:val="24"/>
          <w:szCs w:val="24"/>
        </w:rPr>
        <w:t xml:space="preserve"> </w:t>
      </w:r>
    </w:p>
    <w:p w14:paraId="57215A2E" w14:textId="77777777" w:rsidR="004D30F0" w:rsidRDefault="004004D7" w:rsidP="00692809">
      <w:pPr>
        <w:spacing w:after="0" w:line="480" w:lineRule="auto"/>
        <w:rPr>
          <w:rFonts w:ascii="Times New Roman" w:hAnsi="Times New Roman" w:cs="Times New Roman"/>
          <w:sz w:val="24"/>
          <w:szCs w:val="24"/>
        </w:rPr>
      </w:pPr>
      <w:r>
        <w:rPr>
          <w:rFonts w:ascii="Times New Roman" w:hAnsi="Times New Roman" w:cs="Times New Roman"/>
          <w:sz w:val="24"/>
          <w:szCs w:val="24"/>
        </w:rPr>
        <w:tab/>
        <w:t>Th</w:t>
      </w:r>
      <w:r w:rsidR="004D30F0">
        <w:rPr>
          <w:rFonts w:ascii="Times New Roman" w:hAnsi="Times New Roman" w:cs="Times New Roman"/>
          <w:sz w:val="24"/>
          <w:szCs w:val="24"/>
        </w:rPr>
        <w:t>e global burden of diarrheal disease</w:t>
      </w:r>
      <w:r>
        <w:rPr>
          <w:rFonts w:ascii="Times New Roman" w:hAnsi="Times New Roman" w:cs="Times New Roman"/>
          <w:sz w:val="24"/>
          <w:szCs w:val="24"/>
        </w:rPr>
        <w:t xml:space="preserve"> is </w:t>
      </w:r>
      <w:r w:rsidR="004D30F0">
        <w:rPr>
          <w:rFonts w:ascii="Times New Roman" w:hAnsi="Times New Roman" w:cs="Times New Roman"/>
          <w:sz w:val="24"/>
          <w:szCs w:val="24"/>
        </w:rPr>
        <w:t>associated</w:t>
      </w:r>
      <w:r>
        <w:rPr>
          <w:rFonts w:ascii="Times New Roman" w:hAnsi="Times New Roman" w:cs="Times New Roman"/>
          <w:sz w:val="24"/>
          <w:szCs w:val="24"/>
        </w:rPr>
        <w:t xml:space="preserve"> </w:t>
      </w:r>
      <w:r w:rsidR="004D30F0">
        <w:rPr>
          <w:rFonts w:ascii="Times New Roman" w:hAnsi="Times New Roman" w:cs="Times New Roman"/>
          <w:sz w:val="24"/>
          <w:szCs w:val="24"/>
        </w:rPr>
        <w:t>with</w:t>
      </w:r>
      <w:r>
        <w:rPr>
          <w:rFonts w:ascii="Times New Roman" w:hAnsi="Times New Roman" w:cs="Times New Roman"/>
          <w:sz w:val="24"/>
          <w:szCs w:val="24"/>
        </w:rPr>
        <w:t xml:space="preserve"> </w:t>
      </w:r>
      <w:r w:rsidR="0073091B">
        <w:rPr>
          <w:rFonts w:ascii="Times New Roman" w:hAnsi="Times New Roman" w:cs="Times New Roman"/>
          <w:sz w:val="24"/>
          <w:szCs w:val="24"/>
        </w:rPr>
        <w:t xml:space="preserve">nearly </w:t>
      </w:r>
      <w:r w:rsidR="00EF7982">
        <w:rPr>
          <w:rFonts w:ascii="Times New Roman" w:hAnsi="Times New Roman" w:cs="Times New Roman"/>
          <w:sz w:val="24"/>
          <w:szCs w:val="24"/>
        </w:rPr>
        <w:t>all</w:t>
      </w:r>
      <w:r w:rsidR="0073091B">
        <w:rPr>
          <w:rFonts w:ascii="Times New Roman" w:hAnsi="Times New Roman" w:cs="Times New Roman"/>
          <w:sz w:val="24"/>
          <w:szCs w:val="24"/>
        </w:rPr>
        <w:t xml:space="preserve"> </w:t>
      </w:r>
      <w:r>
        <w:rPr>
          <w:rFonts w:ascii="Times New Roman" w:hAnsi="Times New Roman" w:cs="Times New Roman"/>
          <w:sz w:val="24"/>
          <w:szCs w:val="24"/>
        </w:rPr>
        <w:t>UN Sustainable Development Goals</w:t>
      </w:r>
      <w:r w:rsidR="0073091B">
        <w:rPr>
          <w:rFonts w:ascii="Times New Roman" w:hAnsi="Times New Roman" w:cs="Times New Roman"/>
          <w:sz w:val="24"/>
          <w:szCs w:val="24"/>
        </w:rPr>
        <w:t xml:space="preserve"> in some way, but several specifically</w:t>
      </w:r>
      <w:r>
        <w:rPr>
          <w:rFonts w:ascii="Times New Roman" w:hAnsi="Times New Roman" w:cs="Times New Roman"/>
          <w:sz w:val="24"/>
          <w:szCs w:val="24"/>
        </w:rPr>
        <w:t>.  Goal 6 is to “</w:t>
      </w:r>
      <w:r w:rsidR="007A33CD">
        <w:rPr>
          <w:rFonts w:ascii="Times New Roman" w:hAnsi="Times New Roman" w:cs="Times New Roman"/>
          <w:sz w:val="24"/>
          <w:szCs w:val="24"/>
        </w:rPr>
        <w:t>ensure availability and sustainable management of water and sanitation for all”.</w:t>
      </w:r>
      <w:r w:rsidR="00397F28">
        <w:rPr>
          <w:rFonts w:ascii="Times New Roman" w:hAnsi="Times New Roman" w:cs="Times New Roman"/>
          <w:sz w:val="24"/>
          <w:szCs w:val="24"/>
        </w:rPr>
        <w:t xml:space="preserve"> </w:t>
      </w:r>
      <w:r w:rsidR="007A33CD">
        <w:rPr>
          <w:rFonts w:ascii="Times New Roman" w:hAnsi="Times New Roman" w:cs="Times New Roman"/>
          <w:sz w:val="24"/>
          <w:szCs w:val="24"/>
        </w:rPr>
        <w:t xml:space="preserve">  </w:t>
      </w:r>
      <w:r w:rsidR="0073091B">
        <w:rPr>
          <w:rFonts w:ascii="Times New Roman" w:hAnsi="Times New Roman" w:cs="Times New Roman"/>
          <w:sz w:val="24"/>
          <w:szCs w:val="24"/>
        </w:rPr>
        <w:t>Goal 10 is to “reduce inequality within and among countries”.  Goal 13 is to “take urgent action to combat climate change and its impacts”.  Additionally, target goals of the SDGs include: to provide universal health coverage for essential care and to further reduce under-5 mortality (</w:t>
      </w:r>
      <w:proofErr w:type="spellStart"/>
      <w:r w:rsidR="0073091B">
        <w:rPr>
          <w:rFonts w:ascii="Times New Roman" w:hAnsi="Times New Roman" w:cs="Times New Roman"/>
          <w:sz w:val="24"/>
          <w:szCs w:val="24"/>
        </w:rPr>
        <w:t>Binns</w:t>
      </w:r>
      <w:proofErr w:type="spellEnd"/>
      <w:r w:rsidR="0073091B">
        <w:rPr>
          <w:rFonts w:ascii="Times New Roman" w:hAnsi="Times New Roman" w:cs="Times New Roman"/>
          <w:sz w:val="24"/>
          <w:szCs w:val="24"/>
        </w:rPr>
        <w:t>, et. al., 2018).</w:t>
      </w:r>
      <w:r w:rsidR="001649BD">
        <w:rPr>
          <w:rFonts w:ascii="Times New Roman" w:hAnsi="Times New Roman" w:cs="Times New Roman"/>
          <w:sz w:val="24"/>
          <w:szCs w:val="24"/>
        </w:rPr>
        <w:t xml:space="preserve">  </w:t>
      </w:r>
    </w:p>
    <w:p w14:paraId="58E3EC39" w14:textId="5BCDC0F7" w:rsidR="003A5639" w:rsidRDefault="004D30F0" w:rsidP="004D30F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There are many ways to reduce the burden of diarrheal diseases.  Most of these solutions seem easy to achieve to those living in high-income countries where clean water and s</w:t>
      </w:r>
      <w:r w:rsidR="005E5E05">
        <w:rPr>
          <w:rFonts w:ascii="Times New Roman" w:hAnsi="Times New Roman" w:cs="Times New Roman"/>
          <w:sz w:val="24"/>
          <w:szCs w:val="24"/>
        </w:rPr>
        <w:t xml:space="preserve">ewer systems are commonplace.  However, in areas where the infrastructure for pipe water or latrine </w:t>
      </w:r>
      <w:r w:rsidR="005E5E05">
        <w:rPr>
          <w:rFonts w:ascii="Times New Roman" w:hAnsi="Times New Roman" w:cs="Times New Roman"/>
          <w:sz w:val="24"/>
          <w:szCs w:val="24"/>
        </w:rPr>
        <w:lastRenderedPageBreak/>
        <w:t>systems is not available, the risk for diarrheal disease is very high.</w:t>
      </w:r>
      <w:r>
        <w:rPr>
          <w:rFonts w:ascii="Times New Roman" w:hAnsi="Times New Roman" w:cs="Times New Roman"/>
          <w:sz w:val="24"/>
          <w:szCs w:val="24"/>
        </w:rPr>
        <w:t xml:space="preserve"> Most child health aid provided to </w:t>
      </w:r>
      <w:r w:rsidR="00FC3C5A">
        <w:rPr>
          <w:rFonts w:ascii="Times New Roman" w:hAnsi="Times New Roman" w:cs="Times New Roman"/>
          <w:sz w:val="24"/>
          <w:szCs w:val="24"/>
        </w:rPr>
        <w:t>highly</w:t>
      </w:r>
      <w:r>
        <w:rPr>
          <w:rFonts w:ascii="Times New Roman" w:hAnsi="Times New Roman" w:cs="Times New Roman"/>
          <w:sz w:val="24"/>
          <w:szCs w:val="24"/>
        </w:rPr>
        <w:t xml:space="preserve"> affected areas is targeted to combat diarrheal diseases and malnutrition (</w:t>
      </w:r>
      <w:proofErr w:type="spellStart"/>
      <w:r>
        <w:rPr>
          <w:rFonts w:ascii="Times New Roman" w:hAnsi="Times New Roman" w:cs="Times New Roman"/>
          <w:sz w:val="24"/>
          <w:szCs w:val="24"/>
        </w:rPr>
        <w:t>Bavinger</w:t>
      </w:r>
      <w:proofErr w:type="spellEnd"/>
      <w:r>
        <w:rPr>
          <w:rFonts w:ascii="Times New Roman" w:hAnsi="Times New Roman" w:cs="Times New Roman"/>
          <w:sz w:val="24"/>
          <w:szCs w:val="24"/>
        </w:rPr>
        <w:t xml:space="preserve">, et. al., 2017).  </w:t>
      </w:r>
      <w:r w:rsidR="005E5E05">
        <w:rPr>
          <w:rFonts w:ascii="Times New Roman" w:hAnsi="Times New Roman" w:cs="Times New Roman"/>
          <w:sz w:val="24"/>
          <w:szCs w:val="24"/>
        </w:rPr>
        <w:t xml:space="preserve">It is essential for this aid to be implemented effectively to solve this global health problem.  Improved sanitation, access to clean water sources, and vaccines are obvious ways to lower the burden.  Some other solutions include breastfeeding, nutrient supplementation, and health promotion activities.  </w:t>
      </w:r>
      <w:r w:rsidR="00692D09">
        <w:rPr>
          <w:rFonts w:ascii="Times New Roman" w:hAnsi="Times New Roman" w:cs="Times New Roman"/>
          <w:sz w:val="24"/>
          <w:szCs w:val="24"/>
        </w:rPr>
        <w:t>One health promotion study showed that even with limited resources and inadequate infrastructure, improved hygiene is still possible by focusing on water storage and handling methods that limit contamination (Andrade, et. al., 2019).</w:t>
      </w:r>
    </w:p>
    <w:p w14:paraId="35E3AB8E" w14:textId="13B9B266" w:rsidR="00692D09" w:rsidRDefault="00F70331" w:rsidP="004D30F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Water, sanitation, and hygiene (WASH) </w:t>
      </w:r>
      <w:r w:rsidR="00AE78E8">
        <w:rPr>
          <w:rFonts w:ascii="Times New Roman" w:hAnsi="Times New Roman" w:cs="Times New Roman"/>
          <w:sz w:val="24"/>
          <w:szCs w:val="24"/>
        </w:rPr>
        <w:t>interventions are</w:t>
      </w:r>
      <w:r>
        <w:rPr>
          <w:rFonts w:ascii="Times New Roman" w:hAnsi="Times New Roman" w:cs="Times New Roman"/>
          <w:sz w:val="24"/>
          <w:szCs w:val="24"/>
        </w:rPr>
        <w:t xml:space="preserve"> a global initiative to improve life conditions related to clean water (cdc.gov).  Many organizations have created programs and policies to </w:t>
      </w:r>
      <w:r w:rsidR="005139A5">
        <w:rPr>
          <w:rFonts w:ascii="Times New Roman" w:hAnsi="Times New Roman" w:cs="Times New Roman"/>
          <w:sz w:val="24"/>
          <w:szCs w:val="24"/>
        </w:rPr>
        <w:t xml:space="preserve">try to improve conditions related to WASH.  A cost-effective intervention that works well to prevent death from diarrhea is administering oral rehydration solutions (ORS).  One study showed that there is a strong association between ORS coverage and government effectiveness (Andrus, et. al., </w:t>
      </w:r>
      <w:r w:rsidR="00AE78E8">
        <w:rPr>
          <w:rFonts w:ascii="Times New Roman" w:hAnsi="Times New Roman" w:cs="Times New Roman"/>
          <w:sz w:val="24"/>
          <w:szCs w:val="24"/>
        </w:rPr>
        <w:t>2020)</w:t>
      </w:r>
      <w:r w:rsidR="005139A5">
        <w:rPr>
          <w:rFonts w:ascii="Times New Roman" w:hAnsi="Times New Roman" w:cs="Times New Roman"/>
          <w:sz w:val="24"/>
          <w:szCs w:val="24"/>
        </w:rPr>
        <w:t>.  This is likely due to the financing available to health facilities being dependent on local government support.</w:t>
      </w:r>
      <w:r w:rsidR="00AE78E8">
        <w:rPr>
          <w:rFonts w:ascii="Times New Roman" w:hAnsi="Times New Roman" w:cs="Times New Roman"/>
          <w:sz w:val="24"/>
          <w:szCs w:val="24"/>
        </w:rPr>
        <w:t xml:space="preserve">  Another intervention called SHINE</w:t>
      </w:r>
      <w:r w:rsidR="0061637C">
        <w:rPr>
          <w:rFonts w:ascii="Times New Roman" w:hAnsi="Times New Roman" w:cs="Times New Roman"/>
          <w:sz w:val="24"/>
          <w:szCs w:val="24"/>
        </w:rPr>
        <w:t xml:space="preserve"> (Sanitation and Hygiene Innovation in Education) is a research project that focuses on voluntary participation and draws on the integrated behavioral model (Hetherington, et. al., 2017).  </w:t>
      </w:r>
      <w:r w:rsidR="00CB0AFC">
        <w:rPr>
          <w:rFonts w:ascii="Times New Roman" w:hAnsi="Times New Roman" w:cs="Times New Roman"/>
          <w:sz w:val="24"/>
          <w:szCs w:val="24"/>
        </w:rPr>
        <w:t>The purpose of the study is to educate school age children about sanitation and hygiene, and to expand participation to the community.  The study was well-received and beneficial but only effective on a small-scale. However, changes in perception and knowledge may have lasting effects within a community if the knowledge is passed on.</w:t>
      </w:r>
    </w:p>
    <w:p w14:paraId="55FDABC6" w14:textId="5A845EDE" w:rsidR="00CB0AFC" w:rsidRDefault="00CB0AFC" w:rsidP="004D30F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 concerning issue is the increasing decline of water quality due to the effects of climate change. </w:t>
      </w:r>
      <w:r w:rsidR="00BD46FA">
        <w:rPr>
          <w:rFonts w:ascii="Times New Roman" w:hAnsi="Times New Roman" w:cs="Times New Roman"/>
          <w:sz w:val="24"/>
          <w:szCs w:val="24"/>
        </w:rPr>
        <w:t xml:space="preserve">Flooding is expected to increase </w:t>
      </w:r>
      <w:r w:rsidR="00FC3C5A">
        <w:rPr>
          <w:rFonts w:ascii="Times New Roman" w:hAnsi="Times New Roman" w:cs="Times New Roman"/>
          <w:sz w:val="24"/>
          <w:szCs w:val="24"/>
        </w:rPr>
        <w:t>in</w:t>
      </w:r>
      <w:r w:rsidR="00BD46FA">
        <w:rPr>
          <w:rFonts w:ascii="Times New Roman" w:hAnsi="Times New Roman" w:cs="Times New Roman"/>
          <w:sz w:val="24"/>
          <w:szCs w:val="24"/>
        </w:rPr>
        <w:t xml:space="preserve"> frequency and </w:t>
      </w:r>
      <w:r w:rsidR="00FC3C5A">
        <w:rPr>
          <w:rFonts w:ascii="Times New Roman" w:hAnsi="Times New Roman" w:cs="Times New Roman"/>
          <w:sz w:val="24"/>
          <w:szCs w:val="24"/>
        </w:rPr>
        <w:t>is</w:t>
      </w:r>
      <w:r w:rsidR="00BD46FA">
        <w:rPr>
          <w:rFonts w:ascii="Times New Roman" w:hAnsi="Times New Roman" w:cs="Times New Roman"/>
          <w:sz w:val="24"/>
          <w:szCs w:val="24"/>
        </w:rPr>
        <w:t xml:space="preserve"> strongly linked to outbreaks of diarrheal disease</w:t>
      </w:r>
      <w:r w:rsidR="00FC3C5A">
        <w:rPr>
          <w:rFonts w:ascii="Times New Roman" w:hAnsi="Times New Roman" w:cs="Times New Roman"/>
          <w:sz w:val="24"/>
          <w:szCs w:val="24"/>
        </w:rPr>
        <w:t xml:space="preserve"> (Alexander, et. al., 2018)</w:t>
      </w:r>
      <w:r w:rsidR="00BD46FA">
        <w:rPr>
          <w:rFonts w:ascii="Times New Roman" w:hAnsi="Times New Roman" w:cs="Times New Roman"/>
          <w:sz w:val="24"/>
          <w:szCs w:val="24"/>
        </w:rPr>
        <w:t>.</w:t>
      </w:r>
      <w:r>
        <w:rPr>
          <w:rFonts w:ascii="Times New Roman" w:hAnsi="Times New Roman" w:cs="Times New Roman"/>
          <w:sz w:val="24"/>
          <w:szCs w:val="24"/>
        </w:rPr>
        <w:t xml:space="preserve"> </w:t>
      </w:r>
      <w:r w:rsidR="00F55F87">
        <w:rPr>
          <w:rFonts w:ascii="Times New Roman" w:hAnsi="Times New Roman" w:cs="Times New Roman"/>
          <w:sz w:val="24"/>
          <w:szCs w:val="24"/>
        </w:rPr>
        <w:t>Also, t</w:t>
      </w:r>
      <w:r w:rsidR="00FC3C5A">
        <w:rPr>
          <w:rFonts w:ascii="Times New Roman" w:hAnsi="Times New Roman" w:cs="Times New Roman"/>
          <w:sz w:val="24"/>
          <w:szCs w:val="24"/>
        </w:rPr>
        <w:t xml:space="preserve">here are socioeconomic factors </w:t>
      </w:r>
      <w:r w:rsidR="005F7434">
        <w:rPr>
          <w:rFonts w:ascii="Times New Roman" w:hAnsi="Times New Roman" w:cs="Times New Roman"/>
          <w:sz w:val="24"/>
          <w:szCs w:val="24"/>
        </w:rPr>
        <w:t xml:space="preserve">that pose risk factors for diarrheal disease. Lack of access to clean water is more likely to affect those living in poverty and </w:t>
      </w:r>
      <w:r w:rsidR="00F55F87">
        <w:rPr>
          <w:rFonts w:ascii="Times New Roman" w:hAnsi="Times New Roman" w:cs="Times New Roman"/>
          <w:sz w:val="24"/>
          <w:szCs w:val="24"/>
        </w:rPr>
        <w:t>lack</w:t>
      </w:r>
      <w:r w:rsidR="005F7434">
        <w:rPr>
          <w:rFonts w:ascii="Times New Roman" w:hAnsi="Times New Roman" w:cs="Times New Roman"/>
          <w:sz w:val="24"/>
          <w:szCs w:val="24"/>
        </w:rPr>
        <w:t xml:space="preserve"> education (McIver, et. al., 2016).  </w:t>
      </w:r>
      <w:r w:rsidR="00DE249C">
        <w:rPr>
          <w:rFonts w:ascii="Times New Roman" w:hAnsi="Times New Roman" w:cs="Times New Roman"/>
          <w:sz w:val="24"/>
          <w:szCs w:val="24"/>
        </w:rPr>
        <w:t xml:space="preserve">I would recommend that the effects of climate change on our ability to </w:t>
      </w:r>
      <w:r w:rsidR="00F55F87">
        <w:rPr>
          <w:rFonts w:ascii="Times New Roman" w:hAnsi="Times New Roman" w:cs="Times New Roman"/>
          <w:sz w:val="24"/>
          <w:szCs w:val="24"/>
        </w:rPr>
        <w:t>achieve clean water, sanitation, and hygiene</w:t>
      </w:r>
      <w:r w:rsidR="00DE249C">
        <w:rPr>
          <w:rFonts w:ascii="Times New Roman" w:hAnsi="Times New Roman" w:cs="Times New Roman"/>
          <w:sz w:val="24"/>
          <w:szCs w:val="24"/>
        </w:rPr>
        <w:t xml:space="preserve"> be heavily researched</w:t>
      </w:r>
      <w:r w:rsidR="00F55F87">
        <w:rPr>
          <w:rFonts w:ascii="Times New Roman" w:hAnsi="Times New Roman" w:cs="Times New Roman"/>
          <w:sz w:val="24"/>
          <w:szCs w:val="24"/>
        </w:rPr>
        <w:t xml:space="preserve"> in the next few years</w:t>
      </w:r>
      <w:r w:rsidR="00DE249C">
        <w:rPr>
          <w:rFonts w:ascii="Times New Roman" w:hAnsi="Times New Roman" w:cs="Times New Roman"/>
          <w:sz w:val="24"/>
          <w:szCs w:val="24"/>
        </w:rPr>
        <w:t>.  That way, policy development and programs can be proactive</w:t>
      </w:r>
      <w:r w:rsidR="009916AB">
        <w:rPr>
          <w:rFonts w:ascii="Times New Roman" w:hAnsi="Times New Roman" w:cs="Times New Roman"/>
          <w:sz w:val="24"/>
          <w:szCs w:val="24"/>
        </w:rPr>
        <w:t xml:space="preserve"> in their strategies.  Without mitigation, it is projected that diarrheal diseases and vector-borne diseases</w:t>
      </w:r>
      <w:r w:rsidR="00DE249C">
        <w:rPr>
          <w:rFonts w:ascii="Times New Roman" w:hAnsi="Times New Roman" w:cs="Times New Roman"/>
          <w:sz w:val="24"/>
          <w:szCs w:val="24"/>
        </w:rPr>
        <w:t xml:space="preserve"> </w:t>
      </w:r>
      <w:r w:rsidR="009916AB">
        <w:rPr>
          <w:rFonts w:ascii="Times New Roman" w:hAnsi="Times New Roman" w:cs="Times New Roman"/>
          <w:sz w:val="24"/>
          <w:szCs w:val="24"/>
        </w:rPr>
        <w:t>will account for an increased burden due to climate change effects like extreme weather (Sheffield, et. al., 2011).  Climate change is expected to continue for decades to come, even if we achieve carbon-free goals.  Preventing increased disease burdens and adapting to inevitable changes is required.  I think that health promotion and expanding education are critical initiatives to prepare for the future.  Knowledge is power</w:t>
      </w:r>
      <w:r w:rsidR="008C3DF9">
        <w:rPr>
          <w:rFonts w:ascii="Times New Roman" w:hAnsi="Times New Roman" w:cs="Times New Roman"/>
          <w:sz w:val="24"/>
          <w:szCs w:val="24"/>
        </w:rPr>
        <w:t>,</w:t>
      </w:r>
      <w:r w:rsidR="009916AB">
        <w:rPr>
          <w:rFonts w:ascii="Times New Roman" w:hAnsi="Times New Roman" w:cs="Times New Roman"/>
          <w:sz w:val="24"/>
          <w:szCs w:val="24"/>
        </w:rPr>
        <w:t xml:space="preserve"> and education, like healthcare, should be a basic human right.</w:t>
      </w:r>
      <w:r w:rsidR="008C3DF9">
        <w:rPr>
          <w:rFonts w:ascii="Times New Roman" w:hAnsi="Times New Roman" w:cs="Times New Roman"/>
          <w:sz w:val="24"/>
          <w:szCs w:val="24"/>
        </w:rPr>
        <w:t xml:space="preserve">  According to the United Nations, </w:t>
      </w:r>
      <w:r w:rsidR="00C46B28">
        <w:rPr>
          <w:rFonts w:ascii="Times New Roman" w:hAnsi="Times New Roman" w:cs="Times New Roman"/>
          <w:sz w:val="24"/>
          <w:szCs w:val="24"/>
        </w:rPr>
        <w:t>the right to education should enable every child and adult to contribute actively to society and enjoy the benefits of development (Matsuura, 2008).</w:t>
      </w:r>
      <w:r w:rsidR="00F55F87">
        <w:rPr>
          <w:rFonts w:ascii="Times New Roman" w:hAnsi="Times New Roman" w:cs="Times New Roman"/>
          <w:sz w:val="24"/>
          <w:szCs w:val="24"/>
        </w:rPr>
        <w:t xml:space="preserve"> Therefore, programs that lead to more highly educated communities may help to improve the environment that people live in and reduce the burden from illnesses like diarrheal disease.</w:t>
      </w:r>
    </w:p>
    <w:p w14:paraId="13B93467" w14:textId="77777777" w:rsidR="00F55F87" w:rsidRDefault="00F55F87" w:rsidP="004D30F0">
      <w:pPr>
        <w:spacing w:after="0" w:line="480" w:lineRule="auto"/>
        <w:ind w:firstLine="720"/>
        <w:rPr>
          <w:rFonts w:ascii="Times New Roman" w:hAnsi="Times New Roman" w:cs="Times New Roman"/>
          <w:sz w:val="24"/>
          <w:szCs w:val="24"/>
        </w:rPr>
        <w:sectPr w:rsidR="00F55F87" w:rsidSect="00692809">
          <w:headerReference w:type="default" r:id="rId8"/>
          <w:headerReference w:type="first" r:id="rId9"/>
          <w:pgSz w:w="12240" w:h="15840"/>
          <w:pgMar w:top="1440" w:right="1440" w:bottom="1440" w:left="1440" w:header="720" w:footer="720" w:gutter="0"/>
          <w:pgNumType w:start="1"/>
          <w:cols w:space="720"/>
          <w:titlePg/>
          <w:docGrid w:linePitch="360"/>
        </w:sectPr>
      </w:pPr>
    </w:p>
    <w:p w14:paraId="23385A98" w14:textId="1E196E18" w:rsidR="00F55F87" w:rsidRDefault="00F55F87" w:rsidP="00F55F87">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References:</w:t>
      </w:r>
    </w:p>
    <w:p w14:paraId="3E224012" w14:textId="1E531DBC" w:rsidR="00F55F87" w:rsidRPr="00F55F87" w:rsidRDefault="00F55F87" w:rsidP="00F55F87">
      <w:pPr>
        <w:ind w:left="540" w:hanging="540"/>
        <w:rPr>
          <w:rFonts w:ascii="Times New Roman" w:hAnsi="Times New Roman" w:cs="Times New Roman"/>
          <w:sz w:val="24"/>
          <w:szCs w:val="24"/>
          <w:shd w:val="clear" w:color="auto" w:fill="F5F5F5"/>
        </w:rPr>
      </w:pPr>
      <w:r w:rsidRPr="00F55F87">
        <w:rPr>
          <w:rFonts w:ascii="Times New Roman" w:hAnsi="Times New Roman" w:cs="Times New Roman"/>
          <w:sz w:val="24"/>
          <w:szCs w:val="24"/>
          <w:shd w:val="clear" w:color="auto" w:fill="F5F5F5"/>
        </w:rPr>
        <w:t>Alexander, K. A., Heaney, A. K., &amp; Shaman, J. (2018). Hydrometeorology and flood pulse dynamics drive diarrheal disease outbreaks and increase vulnerability to climate change in surface-water-dependent populations: A retrospective analysis. </w:t>
      </w:r>
      <w:proofErr w:type="spellStart"/>
      <w:r w:rsidRPr="00F55F87">
        <w:rPr>
          <w:rFonts w:ascii="Times New Roman" w:hAnsi="Times New Roman" w:cs="Times New Roman"/>
          <w:i/>
          <w:iCs/>
          <w:sz w:val="24"/>
          <w:szCs w:val="24"/>
          <w:bdr w:val="none" w:sz="0" w:space="0" w:color="auto" w:frame="1"/>
          <w:shd w:val="clear" w:color="auto" w:fill="F5F5F5"/>
        </w:rPr>
        <w:t>PLoS</w:t>
      </w:r>
      <w:proofErr w:type="spellEnd"/>
      <w:r w:rsidRPr="00F55F87">
        <w:rPr>
          <w:rFonts w:ascii="Times New Roman" w:hAnsi="Times New Roman" w:cs="Times New Roman"/>
          <w:i/>
          <w:iCs/>
          <w:sz w:val="24"/>
          <w:szCs w:val="24"/>
          <w:bdr w:val="none" w:sz="0" w:space="0" w:color="auto" w:frame="1"/>
          <w:shd w:val="clear" w:color="auto" w:fill="F5F5F5"/>
        </w:rPr>
        <w:t xml:space="preserve"> Medicine</w:t>
      </w:r>
      <w:r w:rsidRPr="00F55F87">
        <w:rPr>
          <w:rFonts w:ascii="Times New Roman" w:hAnsi="Times New Roman" w:cs="Times New Roman"/>
          <w:sz w:val="24"/>
          <w:szCs w:val="24"/>
          <w:shd w:val="clear" w:color="auto" w:fill="F5F5F5"/>
        </w:rPr>
        <w:t>, </w:t>
      </w:r>
      <w:r w:rsidRPr="00F55F87">
        <w:rPr>
          <w:rFonts w:ascii="Times New Roman" w:hAnsi="Times New Roman" w:cs="Times New Roman"/>
          <w:i/>
          <w:iCs/>
          <w:sz w:val="24"/>
          <w:szCs w:val="24"/>
          <w:bdr w:val="none" w:sz="0" w:space="0" w:color="auto" w:frame="1"/>
          <w:shd w:val="clear" w:color="auto" w:fill="F5F5F5"/>
        </w:rPr>
        <w:t>15</w:t>
      </w:r>
      <w:r w:rsidRPr="00F55F87">
        <w:rPr>
          <w:rFonts w:ascii="Times New Roman" w:hAnsi="Times New Roman" w:cs="Times New Roman"/>
          <w:sz w:val="24"/>
          <w:szCs w:val="24"/>
          <w:shd w:val="clear" w:color="auto" w:fill="F5F5F5"/>
        </w:rPr>
        <w:t xml:space="preserve">(11), 1–25. </w:t>
      </w:r>
    </w:p>
    <w:p w14:paraId="4B2E1999" w14:textId="24585D63" w:rsidR="00F55F87" w:rsidRDefault="00F55F87" w:rsidP="00F55F87">
      <w:pPr>
        <w:ind w:left="450" w:hanging="450"/>
        <w:rPr>
          <w:rFonts w:ascii="Times New Roman" w:hAnsi="Times New Roman" w:cs="Times New Roman"/>
          <w:sz w:val="24"/>
          <w:szCs w:val="24"/>
          <w:shd w:val="clear" w:color="auto" w:fill="F5F5F5"/>
        </w:rPr>
      </w:pPr>
      <w:r w:rsidRPr="00F55F87">
        <w:rPr>
          <w:rFonts w:ascii="Times New Roman" w:hAnsi="Times New Roman" w:cs="Times New Roman"/>
          <w:sz w:val="24"/>
          <w:szCs w:val="24"/>
          <w:shd w:val="clear" w:color="auto" w:fill="F5F5F5"/>
        </w:rPr>
        <w:t xml:space="preserve">Andrade, E. L., </w:t>
      </w:r>
      <w:proofErr w:type="spellStart"/>
      <w:r w:rsidRPr="00F55F87">
        <w:rPr>
          <w:rFonts w:ascii="Times New Roman" w:hAnsi="Times New Roman" w:cs="Times New Roman"/>
          <w:sz w:val="24"/>
          <w:szCs w:val="24"/>
          <w:shd w:val="clear" w:color="auto" w:fill="F5F5F5"/>
        </w:rPr>
        <w:t>Bingenheimer</w:t>
      </w:r>
      <w:proofErr w:type="spellEnd"/>
      <w:r w:rsidRPr="00F55F87">
        <w:rPr>
          <w:rFonts w:ascii="Times New Roman" w:hAnsi="Times New Roman" w:cs="Times New Roman"/>
          <w:sz w:val="24"/>
          <w:szCs w:val="24"/>
          <w:shd w:val="clear" w:color="auto" w:fill="F5F5F5"/>
        </w:rPr>
        <w:t xml:space="preserve">, J. B., Edberg, M. C., </w:t>
      </w:r>
      <w:proofErr w:type="spellStart"/>
      <w:r w:rsidRPr="00F55F87">
        <w:rPr>
          <w:rFonts w:ascii="Times New Roman" w:hAnsi="Times New Roman" w:cs="Times New Roman"/>
          <w:sz w:val="24"/>
          <w:szCs w:val="24"/>
          <w:shd w:val="clear" w:color="auto" w:fill="F5F5F5"/>
        </w:rPr>
        <w:t>Zoerhoff</w:t>
      </w:r>
      <w:proofErr w:type="spellEnd"/>
      <w:r w:rsidRPr="00F55F87">
        <w:rPr>
          <w:rFonts w:ascii="Times New Roman" w:hAnsi="Times New Roman" w:cs="Times New Roman"/>
          <w:sz w:val="24"/>
          <w:szCs w:val="24"/>
          <w:shd w:val="clear" w:color="auto" w:fill="F5F5F5"/>
        </w:rPr>
        <w:t xml:space="preserve">, K. L., &amp; </w:t>
      </w:r>
      <w:proofErr w:type="spellStart"/>
      <w:r w:rsidRPr="00F55F87">
        <w:rPr>
          <w:rFonts w:ascii="Times New Roman" w:hAnsi="Times New Roman" w:cs="Times New Roman"/>
          <w:sz w:val="24"/>
          <w:szCs w:val="24"/>
          <w:shd w:val="clear" w:color="auto" w:fill="F5F5F5"/>
        </w:rPr>
        <w:t>Putzer</w:t>
      </w:r>
      <w:proofErr w:type="spellEnd"/>
      <w:r w:rsidRPr="00F55F87">
        <w:rPr>
          <w:rFonts w:ascii="Times New Roman" w:hAnsi="Times New Roman" w:cs="Times New Roman"/>
          <w:sz w:val="24"/>
          <w:szCs w:val="24"/>
          <w:shd w:val="clear" w:color="auto" w:fill="F5F5F5"/>
        </w:rPr>
        <w:t>, E. M. (2019). Evaluating the effectiveness of a community-based hygiene promotion program in a rural Salvadoran setting. </w:t>
      </w:r>
      <w:r w:rsidRPr="00F55F87">
        <w:rPr>
          <w:rFonts w:ascii="Times New Roman" w:hAnsi="Times New Roman" w:cs="Times New Roman"/>
          <w:i/>
          <w:iCs/>
          <w:sz w:val="24"/>
          <w:szCs w:val="24"/>
          <w:bdr w:val="none" w:sz="0" w:space="0" w:color="auto" w:frame="1"/>
          <w:shd w:val="clear" w:color="auto" w:fill="F5F5F5"/>
        </w:rPr>
        <w:t>Global Health Promotion</w:t>
      </w:r>
      <w:r w:rsidRPr="00F55F87">
        <w:rPr>
          <w:rFonts w:ascii="Times New Roman" w:hAnsi="Times New Roman" w:cs="Times New Roman"/>
          <w:sz w:val="24"/>
          <w:szCs w:val="24"/>
          <w:shd w:val="clear" w:color="auto" w:fill="F5F5F5"/>
        </w:rPr>
        <w:t>, </w:t>
      </w:r>
      <w:r w:rsidRPr="00F55F87">
        <w:rPr>
          <w:rFonts w:ascii="Times New Roman" w:hAnsi="Times New Roman" w:cs="Times New Roman"/>
          <w:i/>
          <w:iCs/>
          <w:sz w:val="24"/>
          <w:szCs w:val="24"/>
          <w:bdr w:val="none" w:sz="0" w:space="0" w:color="auto" w:frame="1"/>
          <w:shd w:val="clear" w:color="auto" w:fill="F5F5F5"/>
        </w:rPr>
        <w:t>26</w:t>
      </w:r>
      <w:r w:rsidRPr="00F55F87">
        <w:rPr>
          <w:rFonts w:ascii="Times New Roman" w:hAnsi="Times New Roman" w:cs="Times New Roman"/>
          <w:sz w:val="24"/>
          <w:szCs w:val="24"/>
          <w:shd w:val="clear" w:color="auto" w:fill="F5F5F5"/>
        </w:rPr>
        <w:t xml:space="preserve">(1), 69–80. </w:t>
      </w:r>
    </w:p>
    <w:p w14:paraId="7A61C023" w14:textId="2E8D996F" w:rsidR="00F55F87" w:rsidRDefault="00F55F87" w:rsidP="00F55F87">
      <w:pPr>
        <w:ind w:left="360" w:hanging="360"/>
        <w:rPr>
          <w:rFonts w:ascii="Times New Roman" w:hAnsi="Times New Roman" w:cs="Times New Roman"/>
          <w:color w:val="333333"/>
          <w:sz w:val="24"/>
          <w:szCs w:val="24"/>
          <w:shd w:val="clear" w:color="auto" w:fill="F5F5F5"/>
        </w:rPr>
      </w:pPr>
      <w:r w:rsidRPr="00F55F87">
        <w:rPr>
          <w:rFonts w:ascii="Times New Roman" w:hAnsi="Times New Roman" w:cs="Times New Roman"/>
          <w:color w:val="333333"/>
          <w:sz w:val="24"/>
          <w:szCs w:val="24"/>
          <w:shd w:val="clear" w:color="auto" w:fill="F5F5F5"/>
        </w:rPr>
        <w:t xml:space="preserve">Andrus, A., Cohen, R., Carvajal-Aguirre, L., </w:t>
      </w:r>
      <w:proofErr w:type="spellStart"/>
      <w:r w:rsidRPr="00F55F87">
        <w:rPr>
          <w:rFonts w:ascii="Times New Roman" w:hAnsi="Times New Roman" w:cs="Times New Roman"/>
          <w:color w:val="333333"/>
          <w:sz w:val="24"/>
          <w:szCs w:val="24"/>
          <w:shd w:val="clear" w:color="auto" w:fill="F5F5F5"/>
        </w:rPr>
        <w:t>Arifeen</w:t>
      </w:r>
      <w:proofErr w:type="spellEnd"/>
      <w:r w:rsidRPr="00F55F87">
        <w:rPr>
          <w:rFonts w:ascii="Times New Roman" w:hAnsi="Times New Roman" w:cs="Times New Roman"/>
          <w:color w:val="333333"/>
          <w:sz w:val="24"/>
          <w:szCs w:val="24"/>
          <w:shd w:val="clear" w:color="auto" w:fill="F5F5F5"/>
        </w:rPr>
        <w:t xml:space="preserve">, S. E., Weiss, W., &amp; El </w:t>
      </w:r>
      <w:proofErr w:type="spellStart"/>
      <w:r w:rsidRPr="00F55F87">
        <w:rPr>
          <w:rFonts w:ascii="Times New Roman" w:hAnsi="Times New Roman" w:cs="Times New Roman"/>
          <w:color w:val="333333"/>
          <w:sz w:val="24"/>
          <w:szCs w:val="24"/>
          <w:shd w:val="clear" w:color="auto" w:fill="F5F5F5"/>
        </w:rPr>
        <w:t>Arifeen</w:t>
      </w:r>
      <w:proofErr w:type="spellEnd"/>
      <w:r w:rsidRPr="00F55F87">
        <w:rPr>
          <w:rFonts w:ascii="Times New Roman" w:hAnsi="Times New Roman" w:cs="Times New Roman"/>
          <w:color w:val="333333"/>
          <w:sz w:val="24"/>
          <w:szCs w:val="24"/>
          <w:shd w:val="clear" w:color="auto" w:fill="F5F5F5"/>
        </w:rPr>
        <w:t>, S. (2020). Strong community-based health systems and national governance predict improvement in coverage of oral rehydration solution (ORS): a multilevel longitudinal model. </w:t>
      </w:r>
      <w:r w:rsidRPr="00F55F87">
        <w:rPr>
          <w:rFonts w:ascii="Times New Roman" w:hAnsi="Times New Roman" w:cs="Times New Roman"/>
          <w:i/>
          <w:iCs/>
          <w:color w:val="333333"/>
          <w:sz w:val="24"/>
          <w:szCs w:val="24"/>
          <w:bdr w:val="none" w:sz="0" w:space="0" w:color="auto" w:frame="1"/>
          <w:shd w:val="clear" w:color="auto" w:fill="F5F5F5"/>
        </w:rPr>
        <w:t>Journal of Global Health</w:t>
      </w:r>
      <w:r w:rsidRPr="00F55F87">
        <w:rPr>
          <w:rFonts w:ascii="Times New Roman" w:hAnsi="Times New Roman" w:cs="Times New Roman"/>
          <w:color w:val="333333"/>
          <w:sz w:val="24"/>
          <w:szCs w:val="24"/>
          <w:shd w:val="clear" w:color="auto" w:fill="F5F5F5"/>
        </w:rPr>
        <w:t>, </w:t>
      </w:r>
      <w:r w:rsidRPr="00F55F87">
        <w:rPr>
          <w:rFonts w:ascii="Times New Roman" w:hAnsi="Times New Roman" w:cs="Times New Roman"/>
          <w:i/>
          <w:iCs/>
          <w:color w:val="333333"/>
          <w:sz w:val="24"/>
          <w:szCs w:val="24"/>
          <w:bdr w:val="none" w:sz="0" w:space="0" w:color="auto" w:frame="1"/>
          <w:shd w:val="clear" w:color="auto" w:fill="F5F5F5"/>
        </w:rPr>
        <w:t>10</w:t>
      </w:r>
      <w:r w:rsidRPr="00F55F87">
        <w:rPr>
          <w:rFonts w:ascii="Times New Roman" w:hAnsi="Times New Roman" w:cs="Times New Roman"/>
          <w:color w:val="333333"/>
          <w:sz w:val="24"/>
          <w:szCs w:val="24"/>
          <w:shd w:val="clear" w:color="auto" w:fill="F5F5F5"/>
        </w:rPr>
        <w:t xml:space="preserve">(1), 1–13. </w:t>
      </w:r>
    </w:p>
    <w:p w14:paraId="0B912E28" w14:textId="7E62B15C" w:rsidR="00F55F87" w:rsidRDefault="00F55F87" w:rsidP="00F55F87">
      <w:pPr>
        <w:ind w:left="360" w:hanging="360"/>
        <w:rPr>
          <w:rFonts w:ascii="Times New Roman" w:hAnsi="Times New Roman" w:cs="Times New Roman"/>
          <w:color w:val="333333"/>
          <w:sz w:val="24"/>
          <w:szCs w:val="24"/>
          <w:shd w:val="clear" w:color="auto" w:fill="F5F5F5"/>
        </w:rPr>
      </w:pPr>
      <w:proofErr w:type="spellStart"/>
      <w:r w:rsidRPr="00F55F87">
        <w:rPr>
          <w:rFonts w:ascii="Times New Roman" w:hAnsi="Times New Roman" w:cs="Times New Roman"/>
          <w:color w:val="333333"/>
          <w:sz w:val="24"/>
          <w:szCs w:val="24"/>
          <w:shd w:val="clear" w:color="auto" w:fill="F5F5F5"/>
        </w:rPr>
        <w:t>Bavinger</w:t>
      </w:r>
      <w:proofErr w:type="spellEnd"/>
      <w:r w:rsidRPr="00F55F87">
        <w:rPr>
          <w:rFonts w:ascii="Times New Roman" w:hAnsi="Times New Roman" w:cs="Times New Roman"/>
          <w:color w:val="333333"/>
          <w:sz w:val="24"/>
          <w:szCs w:val="24"/>
          <w:shd w:val="clear" w:color="auto" w:fill="F5F5F5"/>
        </w:rPr>
        <w:t xml:space="preserve">, J. C., Wise, P., &amp; </w:t>
      </w:r>
      <w:proofErr w:type="spellStart"/>
      <w:r w:rsidRPr="00F55F87">
        <w:rPr>
          <w:rFonts w:ascii="Times New Roman" w:hAnsi="Times New Roman" w:cs="Times New Roman"/>
          <w:color w:val="333333"/>
          <w:sz w:val="24"/>
          <w:szCs w:val="24"/>
          <w:shd w:val="clear" w:color="auto" w:fill="F5F5F5"/>
        </w:rPr>
        <w:t>Bendavid</w:t>
      </w:r>
      <w:proofErr w:type="spellEnd"/>
      <w:r w:rsidRPr="00F55F87">
        <w:rPr>
          <w:rFonts w:ascii="Times New Roman" w:hAnsi="Times New Roman" w:cs="Times New Roman"/>
          <w:color w:val="333333"/>
          <w:sz w:val="24"/>
          <w:szCs w:val="24"/>
          <w:shd w:val="clear" w:color="auto" w:fill="F5F5F5"/>
        </w:rPr>
        <w:t>, E. (2017). The relationship between burden of childhood disease and foreign aid for child health. </w:t>
      </w:r>
      <w:r w:rsidRPr="00F55F87">
        <w:rPr>
          <w:rFonts w:ascii="Times New Roman" w:hAnsi="Times New Roman" w:cs="Times New Roman"/>
          <w:i/>
          <w:iCs/>
          <w:color w:val="333333"/>
          <w:sz w:val="24"/>
          <w:szCs w:val="24"/>
          <w:bdr w:val="none" w:sz="0" w:space="0" w:color="auto" w:frame="1"/>
          <w:shd w:val="clear" w:color="auto" w:fill="F5F5F5"/>
        </w:rPr>
        <w:t>BMC Health Services Research</w:t>
      </w:r>
      <w:r w:rsidRPr="00F55F87">
        <w:rPr>
          <w:rFonts w:ascii="Times New Roman" w:hAnsi="Times New Roman" w:cs="Times New Roman"/>
          <w:color w:val="333333"/>
          <w:sz w:val="24"/>
          <w:szCs w:val="24"/>
          <w:shd w:val="clear" w:color="auto" w:fill="F5F5F5"/>
        </w:rPr>
        <w:t>, </w:t>
      </w:r>
      <w:r w:rsidRPr="00F55F87">
        <w:rPr>
          <w:rFonts w:ascii="Times New Roman" w:hAnsi="Times New Roman" w:cs="Times New Roman"/>
          <w:i/>
          <w:iCs/>
          <w:color w:val="333333"/>
          <w:sz w:val="24"/>
          <w:szCs w:val="24"/>
          <w:bdr w:val="none" w:sz="0" w:space="0" w:color="auto" w:frame="1"/>
          <w:shd w:val="clear" w:color="auto" w:fill="F5F5F5"/>
        </w:rPr>
        <w:t>17</w:t>
      </w:r>
      <w:r w:rsidRPr="00F55F87">
        <w:rPr>
          <w:rFonts w:ascii="Times New Roman" w:hAnsi="Times New Roman" w:cs="Times New Roman"/>
          <w:color w:val="333333"/>
          <w:sz w:val="24"/>
          <w:szCs w:val="24"/>
          <w:shd w:val="clear" w:color="auto" w:fill="F5F5F5"/>
        </w:rPr>
        <w:t>, 1–9.</w:t>
      </w:r>
    </w:p>
    <w:p w14:paraId="4C94F1A4" w14:textId="5733DE87" w:rsidR="00F55F87" w:rsidRDefault="00F55F87" w:rsidP="00F55F87">
      <w:pPr>
        <w:ind w:left="450" w:hanging="450"/>
        <w:rPr>
          <w:rFonts w:ascii="Times New Roman" w:hAnsi="Times New Roman" w:cs="Times New Roman"/>
          <w:sz w:val="24"/>
          <w:szCs w:val="24"/>
          <w:shd w:val="clear" w:color="auto" w:fill="F5F5F5"/>
        </w:rPr>
      </w:pPr>
      <w:proofErr w:type="spellStart"/>
      <w:r w:rsidRPr="00F55F87">
        <w:rPr>
          <w:rFonts w:ascii="Times New Roman" w:hAnsi="Times New Roman" w:cs="Times New Roman"/>
          <w:sz w:val="24"/>
          <w:szCs w:val="24"/>
          <w:shd w:val="clear" w:color="auto" w:fill="F5F5F5"/>
        </w:rPr>
        <w:t>Binns</w:t>
      </w:r>
      <w:proofErr w:type="spellEnd"/>
      <w:r w:rsidRPr="00F55F87">
        <w:rPr>
          <w:rFonts w:ascii="Times New Roman" w:hAnsi="Times New Roman" w:cs="Times New Roman"/>
          <w:sz w:val="24"/>
          <w:szCs w:val="24"/>
          <w:shd w:val="clear" w:color="auto" w:fill="F5F5F5"/>
        </w:rPr>
        <w:t>, C. W., &amp; Low, W. Y. (2018). A Simple Solution That Saves Lives: Overcoming Diarrheal Disease in the Age of Universal Health Coverage. </w:t>
      </w:r>
      <w:r w:rsidRPr="00F55F87">
        <w:rPr>
          <w:rFonts w:ascii="Times New Roman" w:hAnsi="Times New Roman" w:cs="Times New Roman"/>
          <w:i/>
          <w:iCs/>
          <w:sz w:val="24"/>
          <w:szCs w:val="24"/>
          <w:bdr w:val="none" w:sz="0" w:space="0" w:color="auto" w:frame="1"/>
          <w:shd w:val="clear" w:color="auto" w:fill="F5F5F5"/>
        </w:rPr>
        <w:t>Asia-Pacific Journal of Public Health</w:t>
      </w:r>
      <w:r w:rsidRPr="00F55F87">
        <w:rPr>
          <w:rFonts w:ascii="Times New Roman" w:hAnsi="Times New Roman" w:cs="Times New Roman"/>
          <w:sz w:val="24"/>
          <w:szCs w:val="24"/>
          <w:shd w:val="clear" w:color="auto" w:fill="F5F5F5"/>
        </w:rPr>
        <w:t>, </w:t>
      </w:r>
      <w:r w:rsidRPr="00F55F87">
        <w:rPr>
          <w:rFonts w:ascii="Times New Roman" w:hAnsi="Times New Roman" w:cs="Times New Roman"/>
          <w:i/>
          <w:iCs/>
          <w:sz w:val="24"/>
          <w:szCs w:val="24"/>
          <w:bdr w:val="none" w:sz="0" w:space="0" w:color="auto" w:frame="1"/>
          <w:shd w:val="clear" w:color="auto" w:fill="F5F5F5"/>
        </w:rPr>
        <w:t>30</w:t>
      </w:r>
      <w:r w:rsidRPr="00F55F87">
        <w:rPr>
          <w:rFonts w:ascii="Times New Roman" w:hAnsi="Times New Roman" w:cs="Times New Roman"/>
          <w:sz w:val="24"/>
          <w:szCs w:val="24"/>
          <w:shd w:val="clear" w:color="auto" w:fill="F5F5F5"/>
        </w:rPr>
        <w:t xml:space="preserve">(7), 604–606. </w:t>
      </w:r>
    </w:p>
    <w:p w14:paraId="438B049E" w14:textId="77777777" w:rsidR="00890725" w:rsidRDefault="00890725" w:rsidP="00890725">
      <w:pPr>
        <w:pStyle w:val="NormalWeb"/>
        <w:ind w:left="567" w:hanging="567"/>
      </w:pPr>
      <w:r>
        <w:t xml:space="preserve">Centers for Disease Control and Prevention. (2020, May 27). </w:t>
      </w:r>
      <w:r>
        <w:rPr>
          <w:i/>
          <w:iCs/>
        </w:rPr>
        <w:t>Global Water, Sanitation, &amp; Hygiene (WASH)</w:t>
      </w:r>
      <w:r>
        <w:t xml:space="preserve">. Centers for Disease Control and Prevention. Retrieved from https://www.cdc.gov/healthywater/global/index.html. </w:t>
      </w:r>
    </w:p>
    <w:p w14:paraId="749A095A" w14:textId="34961610" w:rsidR="00890725" w:rsidRDefault="00890725" w:rsidP="00890725">
      <w:pPr>
        <w:ind w:left="450" w:hanging="450"/>
        <w:rPr>
          <w:rFonts w:ascii="Times New Roman" w:hAnsi="Times New Roman" w:cs="Times New Roman"/>
          <w:sz w:val="24"/>
          <w:szCs w:val="24"/>
          <w:shd w:val="clear" w:color="auto" w:fill="F5F5F5"/>
        </w:rPr>
      </w:pPr>
      <w:r w:rsidRPr="00890725">
        <w:rPr>
          <w:rFonts w:ascii="Times New Roman" w:hAnsi="Times New Roman" w:cs="Times New Roman"/>
          <w:sz w:val="24"/>
          <w:szCs w:val="24"/>
          <w:shd w:val="clear" w:color="auto" w:fill="F5F5F5"/>
        </w:rPr>
        <w:t xml:space="preserve">Contreras, J. D., </w:t>
      </w:r>
      <w:proofErr w:type="spellStart"/>
      <w:r w:rsidRPr="00890725">
        <w:rPr>
          <w:rFonts w:ascii="Times New Roman" w:hAnsi="Times New Roman" w:cs="Times New Roman"/>
          <w:sz w:val="24"/>
          <w:szCs w:val="24"/>
          <w:shd w:val="clear" w:color="auto" w:fill="F5F5F5"/>
        </w:rPr>
        <w:t>Trangucci</w:t>
      </w:r>
      <w:proofErr w:type="spellEnd"/>
      <w:r w:rsidRPr="00890725">
        <w:rPr>
          <w:rFonts w:ascii="Times New Roman" w:hAnsi="Times New Roman" w:cs="Times New Roman"/>
          <w:sz w:val="24"/>
          <w:szCs w:val="24"/>
          <w:shd w:val="clear" w:color="auto" w:fill="F5F5F5"/>
        </w:rPr>
        <w:t>, R., Felix-Arellano, E. E., Rodríguez-</w:t>
      </w:r>
      <w:proofErr w:type="spellStart"/>
      <w:r w:rsidRPr="00890725">
        <w:rPr>
          <w:rFonts w:ascii="Times New Roman" w:hAnsi="Times New Roman" w:cs="Times New Roman"/>
          <w:sz w:val="24"/>
          <w:szCs w:val="24"/>
          <w:shd w:val="clear" w:color="auto" w:fill="F5F5F5"/>
        </w:rPr>
        <w:t>Dozal</w:t>
      </w:r>
      <w:proofErr w:type="spellEnd"/>
      <w:r w:rsidRPr="00890725">
        <w:rPr>
          <w:rFonts w:ascii="Times New Roman" w:hAnsi="Times New Roman" w:cs="Times New Roman"/>
          <w:sz w:val="24"/>
          <w:szCs w:val="24"/>
          <w:shd w:val="clear" w:color="auto" w:fill="F5F5F5"/>
        </w:rPr>
        <w:t xml:space="preserve">, S., </w:t>
      </w:r>
      <w:proofErr w:type="spellStart"/>
      <w:r w:rsidRPr="00890725">
        <w:rPr>
          <w:rFonts w:ascii="Times New Roman" w:hAnsi="Times New Roman" w:cs="Times New Roman"/>
          <w:sz w:val="24"/>
          <w:szCs w:val="24"/>
          <w:shd w:val="clear" w:color="auto" w:fill="F5F5F5"/>
        </w:rPr>
        <w:t>Siebe</w:t>
      </w:r>
      <w:proofErr w:type="spellEnd"/>
      <w:r w:rsidRPr="00890725">
        <w:rPr>
          <w:rFonts w:ascii="Times New Roman" w:hAnsi="Times New Roman" w:cs="Times New Roman"/>
          <w:sz w:val="24"/>
          <w:szCs w:val="24"/>
          <w:shd w:val="clear" w:color="auto" w:fill="F5F5F5"/>
        </w:rPr>
        <w:t xml:space="preserve">, C., Riojas-Rodríguez, H., Meza, R., </w:t>
      </w:r>
      <w:proofErr w:type="spellStart"/>
      <w:r w:rsidRPr="00890725">
        <w:rPr>
          <w:rFonts w:ascii="Times New Roman" w:hAnsi="Times New Roman" w:cs="Times New Roman"/>
          <w:sz w:val="24"/>
          <w:szCs w:val="24"/>
          <w:shd w:val="clear" w:color="auto" w:fill="F5F5F5"/>
        </w:rPr>
        <w:t>Zelner</w:t>
      </w:r>
      <w:proofErr w:type="spellEnd"/>
      <w:r w:rsidRPr="00890725">
        <w:rPr>
          <w:rFonts w:ascii="Times New Roman" w:hAnsi="Times New Roman" w:cs="Times New Roman"/>
          <w:sz w:val="24"/>
          <w:szCs w:val="24"/>
          <w:shd w:val="clear" w:color="auto" w:fill="F5F5F5"/>
        </w:rPr>
        <w:t xml:space="preserve">, J., &amp; Eisenberg, J. N. S. (2020). Modeling Spatial Risk of Diarrheal Disease Associated with Household Proximity to Untreated Wastewater Used for Irrigation in the </w:t>
      </w:r>
      <w:proofErr w:type="spellStart"/>
      <w:r w:rsidRPr="00890725">
        <w:rPr>
          <w:rFonts w:ascii="Times New Roman" w:hAnsi="Times New Roman" w:cs="Times New Roman"/>
          <w:sz w:val="24"/>
          <w:szCs w:val="24"/>
          <w:shd w:val="clear" w:color="auto" w:fill="F5F5F5"/>
        </w:rPr>
        <w:t>Mezquital</w:t>
      </w:r>
      <w:proofErr w:type="spellEnd"/>
      <w:r w:rsidRPr="00890725">
        <w:rPr>
          <w:rFonts w:ascii="Times New Roman" w:hAnsi="Times New Roman" w:cs="Times New Roman"/>
          <w:sz w:val="24"/>
          <w:szCs w:val="24"/>
          <w:shd w:val="clear" w:color="auto" w:fill="F5F5F5"/>
        </w:rPr>
        <w:t xml:space="preserve"> Valley, Mexico. </w:t>
      </w:r>
      <w:r w:rsidRPr="00890725">
        <w:rPr>
          <w:rFonts w:ascii="Times New Roman" w:hAnsi="Times New Roman" w:cs="Times New Roman"/>
          <w:i/>
          <w:iCs/>
          <w:sz w:val="24"/>
          <w:szCs w:val="24"/>
          <w:bdr w:val="none" w:sz="0" w:space="0" w:color="auto" w:frame="1"/>
          <w:shd w:val="clear" w:color="auto" w:fill="F5F5F5"/>
        </w:rPr>
        <w:t>Environmental Health Perspectives</w:t>
      </w:r>
      <w:r w:rsidRPr="00890725">
        <w:rPr>
          <w:rFonts w:ascii="Times New Roman" w:hAnsi="Times New Roman" w:cs="Times New Roman"/>
          <w:sz w:val="24"/>
          <w:szCs w:val="24"/>
          <w:shd w:val="clear" w:color="auto" w:fill="F5F5F5"/>
        </w:rPr>
        <w:t>, </w:t>
      </w:r>
      <w:r w:rsidRPr="00890725">
        <w:rPr>
          <w:rFonts w:ascii="Times New Roman" w:hAnsi="Times New Roman" w:cs="Times New Roman"/>
          <w:i/>
          <w:iCs/>
          <w:sz w:val="24"/>
          <w:szCs w:val="24"/>
          <w:bdr w:val="none" w:sz="0" w:space="0" w:color="auto" w:frame="1"/>
          <w:shd w:val="clear" w:color="auto" w:fill="F5F5F5"/>
        </w:rPr>
        <w:t>128</w:t>
      </w:r>
      <w:r w:rsidRPr="00890725">
        <w:rPr>
          <w:rFonts w:ascii="Times New Roman" w:hAnsi="Times New Roman" w:cs="Times New Roman"/>
          <w:sz w:val="24"/>
          <w:szCs w:val="24"/>
          <w:shd w:val="clear" w:color="auto" w:fill="F5F5F5"/>
        </w:rPr>
        <w:t xml:space="preserve">(7), 077002-1-077002-9. </w:t>
      </w:r>
    </w:p>
    <w:p w14:paraId="6BBDA79E" w14:textId="5DF90E51" w:rsidR="00890725" w:rsidRDefault="00890725" w:rsidP="00890725">
      <w:pPr>
        <w:ind w:left="450" w:hanging="450"/>
        <w:rPr>
          <w:rFonts w:ascii="Times New Roman" w:hAnsi="Times New Roman" w:cs="Times New Roman"/>
          <w:sz w:val="24"/>
          <w:szCs w:val="24"/>
          <w:shd w:val="clear" w:color="auto" w:fill="F5F5F5"/>
        </w:rPr>
      </w:pPr>
      <w:r w:rsidRPr="00890725">
        <w:rPr>
          <w:rFonts w:ascii="Times New Roman" w:hAnsi="Times New Roman" w:cs="Times New Roman"/>
          <w:sz w:val="24"/>
          <w:szCs w:val="24"/>
          <w:shd w:val="clear" w:color="auto" w:fill="F5F5F5"/>
        </w:rPr>
        <w:t xml:space="preserve">Hetherington, E., Eggers, M., </w:t>
      </w:r>
      <w:proofErr w:type="spellStart"/>
      <w:r w:rsidRPr="00890725">
        <w:rPr>
          <w:rFonts w:ascii="Times New Roman" w:hAnsi="Times New Roman" w:cs="Times New Roman"/>
          <w:sz w:val="24"/>
          <w:szCs w:val="24"/>
          <w:shd w:val="clear" w:color="auto" w:fill="F5F5F5"/>
        </w:rPr>
        <w:t>Wamoyi</w:t>
      </w:r>
      <w:proofErr w:type="spellEnd"/>
      <w:r w:rsidRPr="00890725">
        <w:rPr>
          <w:rFonts w:ascii="Times New Roman" w:hAnsi="Times New Roman" w:cs="Times New Roman"/>
          <w:sz w:val="24"/>
          <w:szCs w:val="24"/>
          <w:shd w:val="clear" w:color="auto" w:fill="F5F5F5"/>
        </w:rPr>
        <w:t xml:space="preserve">, J., Hatfield, J., </w:t>
      </w:r>
      <w:proofErr w:type="spellStart"/>
      <w:r w:rsidRPr="00890725">
        <w:rPr>
          <w:rFonts w:ascii="Times New Roman" w:hAnsi="Times New Roman" w:cs="Times New Roman"/>
          <w:sz w:val="24"/>
          <w:szCs w:val="24"/>
          <w:shd w:val="clear" w:color="auto" w:fill="F5F5F5"/>
        </w:rPr>
        <w:t>Manyama</w:t>
      </w:r>
      <w:proofErr w:type="spellEnd"/>
      <w:r w:rsidRPr="00890725">
        <w:rPr>
          <w:rFonts w:ascii="Times New Roman" w:hAnsi="Times New Roman" w:cs="Times New Roman"/>
          <w:sz w:val="24"/>
          <w:szCs w:val="24"/>
          <w:shd w:val="clear" w:color="auto" w:fill="F5F5F5"/>
        </w:rPr>
        <w:t xml:space="preserve">, M., </w:t>
      </w:r>
      <w:proofErr w:type="spellStart"/>
      <w:r w:rsidRPr="00890725">
        <w:rPr>
          <w:rFonts w:ascii="Times New Roman" w:hAnsi="Times New Roman" w:cs="Times New Roman"/>
          <w:sz w:val="24"/>
          <w:szCs w:val="24"/>
          <w:shd w:val="clear" w:color="auto" w:fill="F5F5F5"/>
        </w:rPr>
        <w:t>Kutz</w:t>
      </w:r>
      <w:proofErr w:type="spellEnd"/>
      <w:r w:rsidRPr="00890725">
        <w:rPr>
          <w:rFonts w:ascii="Times New Roman" w:hAnsi="Times New Roman" w:cs="Times New Roman"/>
          <w:sz w:val="24"/>
          <w:szCs w:val="24"/>
          <w:shd w:val="clear" w:color="auto" w:fill="F5F5F5"/>
        </w:rPr>
        <w:t>, S., &amp; Bastien, S. (2017). Participatory science and innovation for improved sanitation and hygiene: process and outcome evaluation of project SHINE, a school-based intervention in Rural Tanzania. </w:t>
      </w:r>
      <w:r w:rsidRPr="00890725">
        <w:rPr>
          <w:rFonts w:ascii="Times New Roman" w:hAnsi="Times New Roman" w:cs="Times New Roman"/>
          <w:i/>
          <w:iCs/>
          <w:sz w:val="24"/>
          <w:szCs w:val="24"/>
          <w:bdr w:val="none" w:sz="0" w:space="0" w:color="auto" w:frame="1"/>
          <w:shd w:val="clear" w:color="auto" w:fill="F5F5F5"/>
        </w:rPr>
        <w:t>BMC Public Health</w:t>
      </w:r>
      <w:r w:rsidRPr="00890725">
        <w:rPr>
          <w:rFonts w:ascii="Times New Roman" w:hAnsi="Times New Roman" w:cs="Times New Roman"/>
          <w:sz w:val="24"/>
          <w:szCs w:val="24"/>
          <w:shd w:val="clear" w:color="auto" w:fill="F5F5F5"/>
        </w:rPr>
        <w:t>, </w:t>
      </w:r>
      <w:r w:rsidRPr="00890725">
        <w:rPr>
          <w:rFonts w:ascii="Times New Roman" w:hAnsi="Times New Roman" w:cs="Times New Roman"/>
          <w:i/>
          <w:iCs/>
          <w:sz w:val="24"/>
          <w:szCs w:val="24"/>
          <w:bdr w:val="none" w:sz="0" w:space="0" w:color="auto" w:frame="1"/>
          <w:shd w:val="clear" w:color="auto" w:fill="F5F5F5"/>
        </w:rPr>
        <w:t>17</w:t>
      </w:r>
      <w:r w:rsidRPr="00890725">
        <w:rPr>
          <w:rFonts w:ascii="Times New Roman" w:hAnsi="Times New Roman" w:cs="Times New Roman"/>
          <w:sz w:val="24"/>
          <w:szCs w:val="24"/>
          <w:shd w:val="clear" w:color="auto" w:fill="F5F5F5"/>
        </w:rPr>
        <w:t xml:space="preserve">(1), 1–15. </w:t>
      </w:r>
    </w:p>
    <w:p w14:paraId="1C2273CF" w14:textId="49AE029D" w:rsidR="00890725" w:rsidRDefault="00890725" w:rsidP="00890725">
      <w:pPr>
        <w:pStyle w:val="NormalWeb"/>
        <w:ind w:left="567" w:hanging="567"/>
      </w:pPr>
      <w:r>
        <w:t xml:space="preserve">Matsuura, K. (2008). </w:t>
      </w:r>
      <w:r>
        <w:rPr>
          <w:i/>
          <w:iCs/>
        </w:rPr>
        <w:t>Ending Poverty Through Education: The Challenge of Education for All</w:t>
      </w:r>
      <w:r>
        <w:t xml:space="preserve">. United Nations. https://www.un.org/en/chronicle/article/ending-poverty-through-education-challenge-education-all. </w:t>
      </w:r>
    </w:p>
    <w:p w14:paraId="33D488E7" w14:textId="77777777" w:rsidR="00890725" w:rsidRPr="00B17253" w:rsidRDefault="00890725" w:rsidP="00890725">
      <w:pPr>
        <w:pStyle w:val="NormalWeb"/>
        <w:ind w:left="567" w:hanging="567"/>
        <w:rPr>
          <w:shd w:val="clear" w:color="auto" w:fill="F5F5F5"/>
        </w:rPr>
      </w:pPr>
      <w:r w:rsidRPr="00B17253">
        <w:rPr>
          <w:shd w:val="clear" w:color="auto" w:fill="F5F5F5"/>
        </w:rPr>
        <w:t xml:space="preserve">McIver, L. J., Imai, C., Buettner, P. G., </w:t>
      </w:r>
      <w:proofErr w:type="spellStart"/>
      <w:r w:rsidRPr="00B17253">
        <w:rPr>
          <w:shd w:val="clear" w:color="auto" w:fill="F5F5F5"/>
        </w:rPr>
        <w:t>Gager</w:t>
      </w:r>
      <w:proofErr w:type="spellEnd"/>
      <w:r w:rsidRPr="00B17253">
        <w:rPr>
          <w:shd w:val="clear" w:color="auto" w:fill="F5F5F5"/>
        </w:rPr>
        <w:t xml:space="preserve">, P., Chan, V. S., </w:t>
      </w:r>
      <w:proofErr w:type="spellStart"/>
      <w:r w:rsidRPr="00B17253">
        <w:rPr>
          <w:shd w:val="clear" w:color="auto" w:fill="F5F5F5"/>
        </w:rPr>
        <w:t>Hashizume</w:t>
      </w:r>
      <w:proofErr w:type="spellEnd"/>
      <w:r w:rsidRPr="00B17253">
        <w:rPr>
          <w:shd w:val="clear" w:color="auto" w:fill="F5F5F5"/>
        </w:rPr>
        <w:t xml:space="preserve">, M., Iddings, S. N., </w:t>
      </w:r>
      <w:proofErr w:type="spellStart"/>
      <w:r w:rsidRPr="00B17253">
        <w:rPr>
          <w:shd w:val="clear" w:color="auto" w:fill="F5F5F5"/>
        </w:rPr>
        <w:t>Kol</w:t>
      </w:r>
      <w:proofErr w:type="spellEnd"/>
      <w:r w:rsidRPr="00B17253">
        <w:rPr>
          <w:shd w:val="clear" w:color="auto" w:fill="F5F5F5"/>
        </w:rPr>
        <w:t xml:space="preserve">, H., </w:t>
      </w:r>
      <w:proofErr w:type="spellStart"/>
      <w:r w:rsidRPr="00B17253">
        <w:rPr>
          <w:shd w:val="clear" w:color="auto" w:fill="F5F5F5"/>
        </w:rPr>
        <w:t>Raingsey</w:t>
      </w:r>
      <w:proofErr w:type="spellEnd"/>
      <w:r w:rsidRPr="00B17253">
        <w:rPr>
          <w:shd w:val="clear" w:color="auto" w:fill="F5F5F5"/>
        </w:rPr>
        <w:t xml:space="preserve">, P. P., &amp; </w:t>
      </w:r>
      <w:proofErr w:type="spellStart"/>
      <w:r w:rsidRPr="00B17253">
        <w:rPr>
          <w:shd w:val="clear" w:color="auto" w:fill="F5F5F5"/>
        </w:rPr>
        <w:t>Lyne</w:t>
      </w:r>
      <w:proofErr w:type="spellEnd"/>
      <w:r w:rsidRPr="00B17253">
        <w:rPr>
          <w:shd w:val="clear" w:color="auto" w:fill="F5F5F5"/>
        </w:rPr>
        <w:t>, K. (2016). Diarrheal Diseases and Climate Change in Cambodia. </w:t>
      </w:r>
      <w:r w:rsidRPr="00B17253">
        <w:rPr>
          <w:i/>
          <w:iCs/>
          <w:bdr w:val="none" w:sz="0" w:space="0" w:color="auto" w:frame="1"/>
          <w:shd w:val="clear" w:color="auto" w:fill="F5F5F5"/>
        </w:rPr>
        <w:t>Asia-Pacific Journal of Public Health</w:t>
      </w:r>
      <w:r w:rsidRPr="00B17253">
        <w:rPr>
          <w:shd w:val="clear" w:color="auto" w:fill="F5F5F5"/>
        </w:rPr>
        <w:t>, </w:t>
      </w:r>
      <w:r w:rsidRPr="00B17253">
        <w:rPr>
          <w:i/>
          <w:iCs/>
          <w:bdr w:val="none" w:sz="0" w:space="0" w:color="auto" w:frame="1"/>
          <w:shd w:val="clear" w:color="auto" w:fill="F5F5F5"/>
        </w:rPr>
        <w:t>28</w:t>
      </w:r>
      <w:r w:rsidRPr="00B17253">
        <w:rPr>
          <w:shd w:val="clear" w:color="auto" w:fill="F5F5F5"/>
        </w:rPr>
        <w:t xml:space="preserve">(7), 576–585. </w:t>
      </w:r>
    </w:p>
    <w:p w14:paraId="6DB7C717" w14:textId="77777777" w:rsidR="00890725" w:rsidRPr="00890725" w:rsidRDefault="00890725" w:rsidP="00890725">
      <w:pPr>
        <w:ind w:left="630" w:hanging="630"/>
        <w:rPr>
          <w:rFonts w:ascii="Times New Roman" w:hAnsi="Times New Roman" w:cs="Times New Roman"/>
          <w:i/>
          <w:iCs/>
          <w:sz w:val="24"/>
          <w:szCs w:val="24"/>
          <w:shd w:val="clear" w:color="auto" w:fill="F5F5F5"/>
        </w:rPr>
      </w:pPr>
      <w:proofErr w:type="spellStart"/>
      <w:r w:rsidRPr="00890725">
        <w:rPr>
          <w:rFonts w:ascii="Times New Roman" w:hAnsi="Times New Roman" w:cs="Times New Roman"/>
          <w:sz w:val="24"/>
          <w:szCs w:val="24"/>
          <w:shd w:val="clear" w:color="auto" w:fill="F5F5F5"/>
        </w:rPr>
        <w:lastRenderedPageBreak/>
        <w:t>Pruss-Ustun</w:t>
      </w:r>
      <w:proofErr w:type="spellEnd"/>
      <w:r w:rsidRPr="00890725">
        <w:rPr>
          <w:rFonts w:ascii="Times New Roman" w:hAnsi="Times New Roman" w:cs="Times New Roman"/>
          <w:sz w:val="24"/>
          <w:szCs w:val="24"/>
          <w:shd w:val="clear" w:color="auto" w:fill="F5F5F5"/>
        </w:rPr>
        <w:t xml:space="preserve">, A., Wolf, J., </w:t>
      </w:r>
      <w:proofErr w:type="spellStart"/>
      <w:r w:rsidRPr="00890725">
        <w:rPr>
          <w:rFonts w:ascii="Times New Roman" w:hAnsi="Times New Roman" w:cs="Times New Roman"/>
          <w:sz w:val="24"/>
          <w:szCs w:val="24"/>
          <w:shd w:val="clear" w:color="auto" w:fill="F5F5F5"/>
        </w:rPr>
        <w:t>Corvalan</w:t>
      </w:r>
      <w:proofErr w:type="spellEnd"/>
      <w:r w:rsidRPr="00890725">
        <w:rPr>
          <w:rFonts w:ascii="Times New Roman" w:hAnsi="Times New Roman" w:cs="Times New Roman"/>
          <w:sz w:val="24"/>
          <w:szCs w:val="24"/>
          <w:shd w:val="clear" w:color="auto" w:fill="F5F5F5"/>
        </w:rPr>
        <w:t xml:space="preserve">, C., Bos, R., and </w:t>
      </w:r>
      <w:proofErr w:type="spellStart"/>
      <w:r w:rsidRPr="00890725">
        <w:rPr>
          <w:rFonts w:ascii="Times New Roman" w:hAnsi="Times New Roman" w:cs="Times New Roman"/>
          <w:sz w:val="24"/>
          <w:szCs w:val="24"/>
          <w:shd w:val="clear" w:color="auto" w:fill="F5F5F5"/>
        </w:rPr>
        <w:t>Neira</w:t>
      </w:r>
      <w:proofErr w:type="spellEnd"/>
      <w:r w:rsidRPr="00890725">
        <w:rPr>
          <w:rFonts w:ascii="Times New Roman" w:hAnsi="Times New Roman" w:cs="Times New Roman"/>
          <w:sz w:val="24"/>
          <w:szCs w:val="24"/>
          <w:shd w:val="clear" w:color="auto" w:fill="F5F5F5"/>
        </w:rPr>
        <w:t xml:space="preserve">, M.  (2016).  Preventing disease through healthy environments: a global assessment of the burden of disease from environmental risks. </w:t>
      </w:r>
      <w:r w:rsidRPr="00890725">
        <w:rPr>
          <w:rFonts w:ascii="Times New Roman" w:hAnsi="Times New Roman" w:cs="Times New Roman"/>
          <w:i/>
          <w:iCs/>
          <w:sz w:val="24"/>
          <w:szCs w:val="24"/>
          <w:shd w:val="clear" w:color="auto" w:fill="F5F5F5"/>
        </w:rPr>
        <w:t xml:space="preserve">World Health Organization. </w:t>
      </w:r>
      <w:r w:rsidRPr="00890725">
        <w:rPr>
          <w:rFonts w:ascii="Times New Roman" w:hAnsi="Times New Roman" w:cs="Times New Roman"/>
          <w:sz w:val="24"/>
          <w:szCs w:val="24"/>
          <w:shd w:val="clear" w:color="auto" w:fill="F5F5F5"/>
        </w:rPr>
        <w:t>Retrieved from who.int.</w:t>
      </w:r>
    </w:p>
    <w:p w14:paraId="45704F1A" w14:textId="77777777" w:rsidR="00890725" w:rsidRPr="00890725" w:rsidRDefault="00890725" w:rsidP="00890725">
      <w:pPr>
        <w:pStyle w:val="NormalWeb"/>
        <w:ind w:left="567" w:hanging="567"/>
        <w:rPr>
          <w:shd w:val="clear" w:color="auto" w:fill="F5F5F5"/>
        </w:rPr>
      </w:pPr>
      <w:r w:rsidRPr="00890725">
        <w:rPr>
          <w:shd w:val="clear" w:color="auto" w:fill="F5F5F5"/>
        </w:rPr>
        <w:t xml:space="preserve">Sheffield, P. E., &amp; </w:t>
      </w:r>
      <w:proofErr w:type="spellStart"/>
      <w:r w:rsidRPr="00890725">
        <w:rPr>
          <w:shd w:val="clear" w:color="auto" w:fill="F5F5F5"/>
        </w:rPr>
        <w:t>Landrigan</w:t>
      </w:r>
      <w:proofErr w:type="spellEnd"/>
      <w:r w:rsidRPr="00890725">
        <w:rPr>
          <w:shd w:val="clear" w:color="auto" w:fill="F5F5F5"/>
        </w:rPr>
        <w:t>, P. J. (2011). Global Climate Change and Children’s Health: Threats and Strategies for Prevention. </w:t>
      </w:r>
      <w:r w:rsidRPr="00890725">
        <w:rPr>
          <w:i/>
          <w:iCs/>
          <w:bdr w:val="none" w:sz="0" w:space="0" w:color="auto" w:frame="1"/>
          <w:shd w:val="clear" w:color="auto" w:fill="F5F5F5"/>
        </w:rPr>
        <w:t>Environmental Health Perspectives</w:t>
      </w:r>
      <w:r w:rsidRPr="00890725">
        <w:rPr>
          <w:shd w:val="clear" w:color="auto" w:fill="F5F5F5"/>
        </w:rPr>
        <w:t>, </w:t>
      </w:r>
      <w:r w:rsidRPr="00890725">
        <w:rPr>
          <w:i/>
          <w:iCs/>
          <w:bdr w:val="none" w:sz="0" w:space="0" w:color="auto" w:frame="1"/>
          <w:shd w:val="clear" w:color="auto" w:fill="F5F5F5"/>
        </w:rPr>
        <w:t>119</w:t>
      </w:r>
      <w:r w:rsidRPr="00890725">
        <w:rPr>
          <w:shd w:val="clear" w:color="auto" w:fill="F5F5F5"/>
        </w:rPr>
        <w:t xml:space="preserve">(3), 291–298. </w:t>
      </w:r>
    </w:p>
    <w:p w14:paraId="33559234" w14:textId="77777777" w:rsidR="00890725" w:rsidRPr="00890725" w:rsidRDefault="00890725" w:rsidP="00890725">
      <w:pPr>
        <w:ind w:left="540" w:hanging="540"/>
        <w:rPr>
          <w:rFonts w:ascii="Times New Roman" w:hAnsi="Times New Roman" w:cs="Times New Roman"/>
          <w:sz w:val="24"/>
          <w:szCs w:val="24"/>
          <w:shd w:val="clear" w:color="auto" w:fill="F5F5F5"/>
        </w:rPr>
      </w:pPr>
      <w:proofErr w:type="spellStart"/>
      <w:r w:rsidRPr="00890725">
        <w:rPr>
          <w:rFonts w:ascii="Times New Roman" w:hAnsi="Times New Roman" w:cs="Times New Roman"/>
          <w:sz w:val="24"/>
          <w:szCs w:val="24"/>
          <w:shd w:val="clear" w:color="auto" w:fill="F5F5F5"/>
        </w:rPr>
        <w:t>Soboksa</w:t>
      </w:r>
      <w:proofErr w:type="spellEnd"/>
      <w:r w:rsidRPr="00890725">
        <w:rPr>
          <w:rFonts w:ascii="Times New Roman" w:hAnsi="Times New Roman" w:cs="Times New Roman"/>
          <w:sz w:val="24"/>
          <w:szCs w:val="24"/>
          <w:shd w:val="clear" w:color="auto" w:fill="F5F5F5"/>
        </w:rPr>
        <w:t>, N. E. (2021). Associations Between Improved Water Supply and Sanitation Usage and Childhood Diarrhea in Ethiopia: An Analysis of the 2016 Demographic and Health Survey. </w:t>
      </w:r>
      <w:r w:rsidRPr="00890725">
        <w:rPr>
          <w:rFonts w:ascii="Times New Roman" w:hAnsi="Times New Roman" w:cs="Times New Roman"/>
          <w:i/>
          <w:iCs/>
          <w:sz w:val="24"/>
          <w:szCs w:val="24"/>
          <w:bdr w:val="none" w:sz="0" w:space="0" w:color="auto" w:frame="1"/>
          <w:shd w:val="clear" w:color="auto" w:fill="F5F5F5"/>
        </w:rPr>
        <w:t>Environmental Health Insights</w:t>
      </w:r>
      <w:r w:rsidRPr="00890725">
        <w:rPr>
          <w:rFonts w:ascii="Times New Roman" w:hAnsi="Times New Roman" w:cs="Times New Roman"/>
          <w:sz w:val="24"/>
          <w:szCs w:val="24"/>
          <w:shd w:val="clear" w:color="auto" w:fill="F5F5F5"/>
        </w:rPr>
        <w:t xml:space="preserve">, 1–10. </w:t>
      </w:r>
    </w:p>
    <w:p w14:paraId="33A71FBF" w14:textId="77777777" w:rsidR="00890725" w:rsidRDefault="00890725" w:rsidP="00890725">
      <w:pPr>
        <w:pStyle w:val="NormalWeb"/>
        <w:ind w:left="567" w:hanging="567"/>
      </w:pPr>
    </w:p>
    <w:p w14:paraId="36A72A32" w14:textId="77777777" w:rsidR="00890725" w:rsidRPr="00890725" w:rsidRDefault="00890725" w:rsidP="00890725">
      <w:pPr>
        <w:ind w:left="450" w:hanging="450"/>
        <w:rPr>
          <w:rFonts w:ascii="Times New Roman" w:hAnsi="Times New Roman" w:cs="Times New Roman"/>
          <w:sz w:val="24"/>
          <w:szCs w:val="24"/>
          <w:shd w:val="clear" w:color="auto" w:fill="F5F5F5"/>
        </w:rPr>
      </w:pPr>
    </w:p>
    <w:p w14:paraId="7CD94212" w14:textId="77777777" w:rsidR="00890725" w:rsidRDefault="00890725" w:rsidP="00890725">
      <w:pPr>
        <w:ind w:left="450" w:hanging="450"/>
        <w:rPr>
          <w:rFonts w:ascii="Times New Roman" w:hAnsi="Times New Roman" w:cs="Times New Roman"/>
          <w:sz w:val="24"/>
          <w:szCs w:val="24"/>
          <w:shd w:val="clear" w:color="auto" w:fill="F5F5F5"/>
        </w:rPr>
      </w:pPr>
    </w:p>
    <w:p w14:paraId="4D020A5C" w14:textId="77777777" w:rsidR="00890725" w:rsidRPr="00890725" w:rsidRDefault="00890725" w:rsidP="00890725">
      <w:pPr>
        <w:ind w:left="450" w:hanging="450"/>
        <w:rPr>
          <w:rFonts w:ascii="Times New Roman" w:hAnsi="Times New Roman" w:cs="Times New Roman"/>
          <w:sz w:val="24"/>
          <w:szCs w:val="24"/>
          <w:shd w:val="clear" w:color="auto" w:fill="F5F5F5"/>
        </w:rPr>
      </w:pPr>
    </w:p>
    <w:p w14:paraId="7DD7B162" w14:textId="77777777" w:rsidR="00F55F87" w:rsidRPr="00F55F87" w:rsidRDefault="00F55F87" w:rsidP="00F55F87">
      <w:pPr>
        <w:ind w:left="450" w:hanging="450"/>
        <w:rPr>
          <w:rFonts w:ascii="Times New Roman" w:hAnsi="Times New Roman" w:cs="Times New Roman"/>
          <w:sz w:val="24"/>
          <w:szCs w:val="24"/>
          <w:shd w:val="clear" w:color="auto" w:fill="F5F5F5"/>
        </w:rPr>
      </w:pPr>
    </w:p>
    <w:p w14:paraId="2B3B1CB2" w14:textId="77777777" w:rsidR="00F55F87" w:rsidRPr="00F55F87" w:rsidRDefault="00F55F87" w:rsidP="00F55F87">
      <w:pPr>
        <w:ind w:left="360" w:hanging="360"/>
        <w:rPr>
          <w:rFonts w:ascii="Times New Roman" w:hAnsi="Times New Roman" w:cs="Times New Roman"/>
          <w:color w:val="333333"/>
          <w:sz w:val="24"/>
          <w:szCs w:val="24"/>
          <w:shd w:val="clear" w:color="auto" w:fill="F5F5F5"/>
        </w:rPr>
      </w:pPr>
    </w:p>
    <w:p w14:paraId="0943FD16" w14:textId="77777777" w:rsidR="00F55F87" w:rsidRPr="00F55F87" w:rsidRDefault="00F55F87" w:rsidP="00F55F87">
      <w:pPr>
        <w:ind w:left="360" w:hanging="360"/>
        <w:rPr>
          <w:rFonts w:ascii="Times New Roman" w:hAnsi="Times New Roman" w:cs="Times New Roman"/>
          <w:color w:val="333333"/>
          <w:sz w:val="24"/>
          <w:szCs w:val="24"/>
          <w:shd w:val="clear" w:color="auto" w:fill="F5F5F5"/>
        </w:rPr>
      </w:pPr>
    </w:p>
    <w:p w14:paraId="6D036E29" w14:textId="77777777" w:rsidR="00F55F87" w:rsidRPr="00F55F87" w:rsidRDefault="00F55F87" w:rsidP="00F55F87">
      <w:pPr>
        <w:ind w:left="450" w:hanging="450"/>
        <w:rPr>
          <w:rFonts w:ascii="Times New Roman" w:hAnsi="Times New Roman" w:cs="Times New Roman"/>
          <w:sz w:val="24"/>
          <w:szCs w:val="24"/>
          <w:shd w:val="clear" w:color="auto" w:fill="F5F5F5"/>
        </w:rPr>
      </w:pPr>
    </w:p>
    <w:p w14:paraId="629EE5EE" w14:textId="77777777" w:rsidR="00F55F87" w:rsidRPr="00CB3061" w:rsidRDefault="00F55F87" w:rsidP="00F55F87">
      <w:pPr>
        <w:ind w:left="540" w:hanging="540"/>
        <w:rPr>
          <w:rFonts w:ascii="Helvetica" w:hAnsi="Helvetica"/>
          <w:sz w:val="20"/>
          <w:szCs w:val="20"/>
          <w:shd w:val="clear" w:color="auto" w:fill="F5F5F5"/>
        </w:rPr>
      </w:pPr>
    </w:p>
    <w:p w14:paraId="50A15992" w14:textId="77777777" w:rsidR="00F55F87" w:rsidRDefault="00F55F87" w:rsidP="004D30F0">
      <w:pPr>
        <w:spacing w:after="0" w:line="480" w:lineRule="auto"/>
        <w:ind w:firstLine="720"/>
        <w:rPr>
          <w:rFonts w:ascii="Times New Roman" w:hAnsi="Times New Roman" w:cs="Times New Roman"/>
          <w:sz w:val="24"/>
          <w:szCs w:val="24"/>
        </w:rPr>
      </w:pPr>
    </w:p>
    <w:p w14:paraId="6E485CD8" w14:textId="77777777" w:rsidR="00692809" w:rsidRPr="00692809" w:rsidRDefault="00692809" w:rsidP="00692809">
      <w:pPr>
        <w:jc w:val="center"/>
        <w:rPr>
          <w:rFonts w:ascii="Times New Roman" w:hAnsi="Times New Roman" w:cs="Times New Roman"/>
          <w:sz w:val="24"/>
          <w:szCs w:val="24"/>
        </w:rPr>
      </w:pPr>
    </w:p>
    <w:sectPr w:rsidR="00692809" w:rsidRPr="00692809" w:rsidSect="00F55F87">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E979E" w14:textId="77777777" w:rsidR="00692809" w:rsidRDefault="00692809" w:rsidP="00692809">
      <w:pPr>
        <w:spacing w:after="0" w:line="240" w:lineRule="auto"/>
      </w:pPr>
      <w:r>
        <w:separator/>
      </w:r>
    </w:p>
  </w:endnote>
  <w:endnote w:type="continuationSeparator" w:id="0">
    <w:p w14:paraId="0439F3FE" w14:textId="77777777" w:rsidR="00692809" w:rsidRDefault="00692809" w:rsidP="0069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9B9F9" w14:textId="77777777" w:rsidR="00692809" w:rsidRDefault="00692809" w:rsidP="00692809">
      <w:pPr>
        <w:spacing w:after="0" w:line="240" w:lineRule="auto"/>
      </w:pPr>
      <w:r>
        <w:separator/>
      </w:r>
    </w:p>
  </w:footnote>
  <w:footnote w:type="continuationSeparator" w:id="0">
    <w:p w14:paraId="764BAF3C" w14:textId="77777777" w:rsidR="00692809" w:rsidRDefault="00692809" w:rsidP="00692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8E02" w14:textId="5F20EA2A" w:rsidR="00692809" w:rsidRDefault="00692809" w:rsidP="00397F28">
    <w:pPr>
      <w:pStyle w:val="Header"/>
      <w:jc w:val="center"/>
    </w:pPr>
  </w:p>
  <w:p w14:paraId="2F2E2BC9" w14:textId="77777777" w:rsidR="00692809" w:rsidRDefault="00692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432114"/>
      <w:docPartObj>
        <w:docPartGallery w:val="Page Numbers (Top of Page)"/>
        <w:docPartUnique/>
      </w:docPartObj>
    </w:sdtPr>
    <w:sdtEndPr>
      <w:rPr>
        <w:noProof/>
      </w:rPr>
    </w:sdtEndPr>
    <w:sdtContent>
      <w:p w14:paraId="68496B06" w14:textId="77777777" w:rsidR="00692809" w:rsidRDefault="0069280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39BB293" w14:textId="77777777" w:rsidR="00692809" w:rsidRDefault="006928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48894"/>
      <w:docPartObj>
        <w:docPartGallery w:val="Page Numbers (Top of Page)"/>
        <w:docPartUnique/>
      </w:docPartObj>
    </w:sdtPr>
    <w:sdtEndPr>
      <w:rPr>
        <w:noProof/>
      </w:rPr>
    </w:sdtEndPr>
    <w:sdtContent>
      <w:p w14:paraId="6CFA880B" w14:textId="1B8947E1" w:rsidR="00692809" w:rsidRDefault="0069280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7DE0F38" w14:textId="77777777" w:rsidR="00692809" w:rsidRDefault="006928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041805"/>
      <w:docPartObj>
        <w:docPartGallery w:val="Page Numbers (Top of Page)"/>
        <w:docPartUnique/>
      </w:docPartObj>
    </w:sdtPr>
    <w:sdtEndPr>
      <w:rPr>
        <w:noProof/>
      </w:rPr>
    </w:sdtEndPr>
    <w:sdtContent>
      <w:p w14:paraId="5C8D36E9" w14:textId="4A62C8CB" w:rsidR="00F55F87" w:rsidRDefault="00F55F8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DCBFDA1" w14:textId="77777777" w:rsidR="00F55F87" w:rsidRDefault="00F55F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0NTO2MDcwMDGxNDFV0lEKTi0uzszPAykwrAUAnthMnywAAAA="/>
  </w:docVars>
  <w:rsids>
    <w:rsidRoot w:val="00692809"/>
    <w:rsid w:val="001649BD"/>
    <w:rsid w:val="00211D9F"/>
    <w:rsid w:val="00397F28"/>
    <w:rsid w:val="003A5639"/>
    <w:rsid w:val="004004D7"/>
    <w:rsid w:val="004D30F0"/>
    <w:rsid w:val="005139A5"/>
    <w:rsid w:val="00550DA3"/>
    <w:rsid w:val="005E5E05"/>
    <w:rsid w:val="005F7434"/>
    <w:rsid w:val="0061637C"/>
    <w:rsid w:val="00692809"/>
    <w:rsid w:val="00692D09"/>
    <w:rsid w:val="0073091B"/>
    <w:rsid w:val="00767087"/>
    <w:rsid w:val="007A33CD"/>
    <w:rsid w:val="007C5679"/>
    <w:rsid w:val="007E1A74"/>
    <w:rsid w:val="00877CC5"/>
    <w:rsid w:val="00890725"/>
    <w:rsid w:val="008C3DF9"/>
    <w:rsid w:val="008E3285"/>
    <w:rsid w:val="009916AB"/>
    <w:rsid w:val="00AE78E8"/>
    <w:rsid w:val="00B31A7A"/>
    <w:rsid w:val="00BB4F22"/>
    <w:rsid w:val="00BD46FA"/>
    <w:rsid w:val="00C46B28"/>
    <w:rsid w:val="00CB0AFC"/>
    <w:rsid w:val="00DE249C"/>
    <w:rsid w:val="00EF7982"/>
    <w:rsid w:val="00F55F87"/>
    <w:rsid w:val="00F70331"/>
    <w:rsid w:val="00FA0D07"/>
    <w:rsid w:val="00FC3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0045"/>
  <w15:chartTrackingRefBased/>
  <w15:docId w15:val="{30E226BE-DC49-4684-B1E3-B2EADF15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809"/>
  </w:style>
  <w:style w:type="paragraph" w:styleId="Footer">
    <w:name w:val="footer"/>
    <w:basedOn w:val="Normal"/>
    <w:link w:val="FooterChar"/>
    <w:uiPriority w:val="99"/>
    <w:unhideWhenUsed/>
    <w:rsid w:val="00692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809"/>
  </w:style>
  <w:style w:type="character" w:styleId="Hyperlink">
    <w:name w:val="Hyperlink"/>
    <w:basedOn w:val="DefaultParagraphFont"/>
    <w:uiPriority w:val="99"/>
    <w:unhideWhenUsed/>
    <w:rsid w:val="00F55F87"/>
    <w:rPr>
      <w:color w:val="0563C1" w:themeColor="hyperlink"/>
      <w:u w:val="single"/>
    </w:rPr>
  </w:style>
  <w:style w:type="paragraph" w:styleId="NormalWeb">
    <w:name w:val="Normal (Web)"/>
    <w:basedOn w:val="Normal"/>
    <w:uiPriority w:val="99"/>
    <w:semiHidden/>
    <w:unhideWhenUsed/>
    <w:rsid w:val="008907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9E6E4-D0E4-43FC-B092-A06ECF33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7</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Foxx, Jeanette</dc:creator>
  <cp:keywords/>
  <dc:description/>
  <cp:lastModifiedBy>Foxx, Jeanette</cp:lastModifiedBy>
  <cp:revision>8</cp:revision>
  <dcterms:created xsi:type="dcterms:W3CDTF">2021-06-14T14:59:00Z</dcterms:created>
  <dcterms:modified xsi:type="dcterms:W3CDTF">2021-06-16T15:28:00Z</dcterms:modified>
</cp:coreProperties>
</file>