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left="0" w:firstLine="0"/>
        <w:rPr>
          <w:b w:val="1"/>
        </w:rPr>
      </w:pPr>
      <w:r w:rsidDel="00000000" w:rsidR="00000000" w:rsidRPr="00000000">
        <w:rPr>
          <w:b w:val="1"/>
          <w:rtl w:val="0"/>
        </w:rPr>
        <w:t xml:space="preserve">Where do you agree with the author and why? </w:t>
      </w:r>
    </w:p>
    <w:p w:rsidR="00000000" w:rsidDel="00000000" w:rsidP="00000000" w:rsidRDefault="00000000" w:rsidRPr="00000000" w14:paraId="00000001">
      <w:pPr>
        <w:spacing w:line="480" w:lineRule="auto"/>
        <w:ind w:left="0" w:firstLine="0"/>
        <w:rPr/>
      </w:pPr>
      <w:r w:rsidDel="00000000" w:rsidR="00000000" w:rsidRPr="00000000">
        <w:rPr>
          <w:rtl w:val="0"/>
        </w:rPr>
        <w:t xml:space="preserve">I don’t agree or disagree, it’s more neutral. This is a conversation between a few philosophers stating how essentially</w:t>
      </w:r>
      <w:commentRangeStart w:id="0"/>
      <w:r w:rsidDel="00000000" w:rsidR="00000000" w:rsidRPr="00000000">
        <w:rPr>
          <w:rtl w:val="0"/>
        </w:rPr>
        <w:t xml:space="preserve"> they see their view on writing.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line="480" w:lineRule="auto"/>
        <w:ind w:left="0" w:firstLine="0"/>
        <w:rPr/>
      </w:pPr>
      <w:r w:rsidDel="00000000" w:rsidR="00000000" w:rsidRPr="00000000">
        <w:rPr>
          <w:rtl w:val="0"/>
        </w:rPr>
        <w:t xml:space="preserve">It’s neutral again for the “Pencils to Pixels”, because in a way writing on paper and on the computer is more a choice and or preference.</w:t>
      </w:r>
    </w:p>
    <w:p w:rsidR="00000000" w:rsidDel="00000000" w:rsidP="00000000" w:rsidRDefault="00000000" w:rsidRPr="00000000" w14:paraId="00000003">
      <w:pPr>
        <w:spacing w:line="480" w:lineRule="auto"/>
        <w:ind w:left="0" w:firstLine="0"/>
        <w:rPr/>
      </w:pPr>
      <w:r w:rsidDel="00000000" w:rsidR="00000000" w:rsidRPr="00000000">
        <w:rPr>
          <w:rtl w:val="0"/>
        </w:rPr>
      </w:r>
    </w:p>
    <w:p w:rsidR="00000000" w:rsidDel="00000000" w:rsidP="00000000" w:rsidRDefault="00000000" w:rsidRPr="00000000" w14:paraId="00000004">
      <w:pPr>
        <w:spacing w:line="480" w:lineRule="auto"/>
        <w:ind w:left="0" w:firstLine="0"/>
        <w:rPr>
          <w:b w:val="1"/>
        </w:rPr>
      </w:pPr>
      <w:r w:rsidDel="00000000" w:rsidR="00000000" w:rsidRPr="00000000">
        <w:rPr>
          <w:b w:val="1"/>
          <w:rtl w:val="0"/>
        </w:rPr>
        <w:t xml:space="preserve">Where would you challenge the author’s argument and why?</w:t>
      </w:r>
    </w:p>
    <w:p w:rsidR="00000000" w:rsidDel="00000000" w:rsidP="00000000" w:rsidRDefault="00000000" w:rsidRPr="00000000" w14:paraId="00000005">
      <w:pPr>
        <w:spacing w:line="480" w:lineRule="auto"/>
        <w:ind w:left="0" w:firstLine="0"/>
        <w:rPr/>
      </w:pPr>
      <w:r w:rsidDel="00000000" w:rsidR="00000000" w:rsidRPr="00000000">
        <w:rPr>
          <w:rtl w:val="0"/>
        </w:rPr>
        <w:t xml:space="preserve">I wouldn’t challenge the author becaus</w:t>
      </w:r>
      <w:commentRangeStart w:id="1"/>
      <w:r w:rsidDel="00000000" w:rsidR="00000000" w:rsidRPr="00000000">
        <w:rPr>
          <w:rtl w:val="0"/>
        </w:rPr>
        <w:t xml:space="preserve">e there isn’t anything to fight against.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line="480" w:lineRule="auto"/>
        <w:ind w:left="0" w:firstLine="0"/>
        <w:rPr/>
      </w:pPr>
      <w:r w:rsidDel="00000000" w:rsidR="00000000" w:rsidRPr="00000000">
        <w:rPr>
          <w:rtl w:val="0"/>
        </w:rPr>
        <w:t xml:space="preserve">I wouldn’t challenge the author because what they are saying is honest, in a sense.</w:t>
      </w:r>
    </w:p>
    <w:p w:rsidR="00000000" w:rsidDel="00000000" w:rsidP="00000000" w:rsidRDefault="00000000" w:rsidRPr="00000000" w14:paraId="00000007">
      <w:pPr>
        <w:spacing w:line="480" w:lineRule="auto"/>
        <w:ind w:left="0" w:firstLine="0"/>
        <w:rPr/>
      </w:pPr>
      <w:r w:rsidDel="00000000" w:rsidR="00000000" w:rsidRPr="00000000">
        <w:rPr>
          <w:rtl w:val="0"/>
        </w:rPr>
      </w:r>
    </w:p>
    <w:p w:rsidR="00000000" w:rsidDel="00000000" w:rsidP="00000000" w:rsidRDefault="00000000" w:rsidRPr="00000000" w14:paraId="00000008">
      <w:pPr>
        <w:spacing w:line="480" w:lineRule="auto"/>
        <w:ind w:left="0" w:firstLine="0"/>
        <w:rPr>
          <w:b w:val="1"/>
        </w:rPr>
      </w:pPr>
      <w:r w:rsidDel="00000000" w:rsidR="00000000" w:rsidRPr="00000000">
        <w:rPr>
          <w:b w:val="1"/>
          <w:rtl w:val="0"/>
        </w:rPr>
        <w:t xml:space="preserve">What ramifications might result from the author’s conclusion?</w:t>
      </w:r>
    </w:p>
    <w:p w:rsidR="00000000" w:rsidDel="00000000" w:rsidP="00000000" w:rsidRDefault="00000000" w:rsidRPr="00000000" w14:paraId="00000009">
      <w:pPr>
        <w:spacing w:line="480" w:lineRule="auto"/>
        <w:ind w:left="0" w:firstLine="0"/>
        <w:rPr/>
      </w:pPr>
      <w:r w:rsidDel="00000000" w:rsidR="00000000" w:rsidRPr="00000000">
        <w:rPr>
          <w:rtl w:val="0"/>
        </w:rPr>
        <w:t xml:space="preserve">How each philosopher has their own views and opinions, but not all of them agree with one another.</w:t>
      </w:r>
      <w:r w:rsidDel="00000000" w:rsidR="00000000" w:rsidRPr="00000000">
        <w:rPr>
          <w:b w:val="1"/>
          <w:rtl w:val="0"/>
        </w:rPr>
        <w:br w:type="textWrapping"/>
      </w:r>
      <w:r w:rsidDel="00000000" w:rsidR="00000000" w:rsidRPr="00000000">
        <w:rPr>
          <w:rtl w:val="0"/>
        </w:rPr>
        <w:t xml:space="preserve">The choice of writing in pencil or typing, depends on the person, not how society perceives it.</w:t>
      </w:r>
    </w:p>
    <w:p w:rsidR="00000000" w:rsidDel="00000000" w:rsidP="00000000" w:rsidRDefault="00000000" w:rsidRPr="00000000" w14:paraId="0000000A">
      <w:pPr>
        <w:spacing w:line="480" w:lineRule="auto"/>
        <w:ind w:firstLine="720"/>
        <w:rPr/>
      </w:pPr>
      <w:r w:rsidDel="00000000" w:rsidR="00000000" w:rsidRPr="00000000">
        <w:rPr>
          <w:rtl w:val="0"/>
        </w:rPr>
      </w:r>
    </w:p>
    <w:p w:rsidR="00000000" w:rsidDel="00000000" w:rsidP="00000000" w:rsidRDefault="00000000" w:rsidRPr="00000000" w14:paraId="0000000B">
      <w:pPr>
        <w:spacing w:line="480" w:lineRule="auto"/>
        <w:rPr/>
      </w:pPr>
      <w:r w:rsidDel="00000000" w:rsidR="00000000" w:rsidRPr="00000000">
        <w:rPr>
          <w:rtl w:val="0"/>
        </w:rPr>
        <w:t xml:space="preserve">“</w:t>
      </w:r>
      <w:r w:rsidDel="00000000" w:rsidR="00000000" w:rsidRPr="00000000">
        <w:rPr>
          <w:rtl w:val="0"/>
        </w:rPr>
        <w:t xml:space="preserve">Writing, Phaedrus, has this strange quality, and is very like painting; for the creatures of painting stand like living beings, but if one asks them a question, they preserve a solemn silence. And so it is with written words; you might think they spoke as if they had intelligence, but if you question them, wishing to know about their sayings, they always say only one and the same thing”.</w:t>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rtl w:val="0"/>
        </w:rPr>
        <w:t xml:space="preserve">“I will not join in the hyperbole of predictions about what the computer will or will not do for literacy, though I will be the first to praise computers, to acknowledge the importance of the computer in the last fifteen years of my own career as a writer…”</w:t>
      </w:r>
    </w:p>
    <w:p w:rsidR="00000000" w:rsidDel="00000000" w:rsidP="00000000" w:rsidRDefault="00000000" w:rsidRPr="00000000" w14:paraId="0000000E">
      <w:pPr>
        <w:spacing w:line="480" w:lineRule="auto"/>
        <w:rPr/>
      </w:pPr>
      <w:r w:rsidDel="00000000" w:rsidR="00000000" w:rsidRPr="00000000">
        <w:rPr>
          <w:rtl w:val="0"/>
        </w:rPr>
        <w:t xml:space="preserve">In comparison of the two articles, they are certainly in relation with another because of what the theme is and what it states; writing is different to everyone who sees and does it. It doesn’t have to be agreeable, debated or even frowned upon. Every writing style is unique and people have different views and opinions on how one perceives it. In “Pencils to Pixels”, I</w:t>
      </w:r>
      <w:commentRangeStart w:id="2"/>
      <w:r w:rsidDel="00000000" w:rsidR="00000000" w:rsidRPr="00000000">
        <w:rPr>
          <w:rtl w:val="0"/>
        </w:rPr>
        <w:t xml:space="preserve"> believe the author is trying to say that people are afraid of change, especially with the digital age technology. They are afraid to try new things, especially it involves re-learning a technique they have learned since they were in elementary school. </w:t>
      </w:r>
      <w:commentRangeEnd w:id="2"/>
      <w:r w:rsidDel="00000000" w:rsidR="00000000" w:rsidRPr="00000000">
        <w:commentReference w:id="2"/>
      </w:r>
      <w:r w:rsidDel="00000000" w:rsidR="00000000" w:rsidRPr="00000000">
        <w:rPr>
          <w:rtl w:val="0"/>
        </w:rPr>
        <w:t xml:space="preserve">After reading this article, I believe technology will revolutionize how society will adapt to computers. In “Phaedrus to Plato”, I believe the author is writing a dialogue with a few different philosophers and a student as well. The student seems to state an opinion towards Plato about why writing is important in his life, which Plato replies writing is in everything they see; art., music, </w:t>
      </w:r>
      <w:commentRangeStart w:id="3"/>
      <w:r w:rsidDel="00000000" w:rsidR="00000000" w:rsidRPr="00000000">
        <w:rPr>
          <w:rtl w:val="0"/>
        </w:rPr>
        <w:t xml:space="preserve">stories.  </w:t>
      </w:r>
      <w:commentRangeEnd w:id="3"/>
      <w:r w:rsidDel="00000000" w:rsidR="00000000" w:rsidRPr="00000000">
        <w:commentReference w:id="3"/>
      </w: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A BUCHHOLZ" w:id="1" w:date="2018-09-17T13:51:22Z">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too general-   for example if Plato is arguing that writing makes us lazy and forgetful, do you agree or disagree with that and why?  If Barons is saying we only see writing as technology when it is new (the pencil then is natural to us now etc.) to what extent is the comparison to computer valid? etc.</w:t>
      </w:r>
    </w:p>
  </w:comment>
  <w:comment w:author="LAURA BUCHHOLZ" w:id="2" w:date="2018-09-17T13:52:12Z">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this is what I was looking for above</w:t>
      </w:r>
    </w:p>
  </w:comment>
  <w:comment w:author="LAURA BUCHHOLZ" w:id="0" w:date="2018-09-17T13:49:01Z">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is-   state what you think the argument is in your words before you respond to where you agree or dissagree</w:t>
      </w:r>
    </w:p>
  </w:comment>
  <w:comment w:author="LAURA BUCHHOLZ" w:id="3" w:date="2018-09-17T13:52:26Z">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9/10</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