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color w:val="555555"/>
          <w:sz w:val="23"/>
          <w:szCs w:val="23"/>
          <w:highlight w:val="white"/>
        </w:rPr>
      </w:pPr>
      <w:r w:rsidDel="00000000" w:rsidR="00000000" w:rsidRPr="00000000">
        <w:rPr>
          <w:rtl w:val="0"/>
        </w:rPr>
      </w:r>
    </w:p>
    <w:p w:rsidR="00000000" w:rsidDel="00000000" w:rsidP="00000000" w:rsidRDefault="00000000" w:rsidRPr="00000000" w14:paraId="00000001">
      <w:pPr>
        <w:spacing w:line="276" w:lineRule="auto"/>
        <w:ind w:firstLine="720"/>
        <w:rPr>
          <w:color w:val="555555"/>
          <w:sz w:val="23"/>
          <w:szCs w:val="23"/>
          <w:highlight w:val="white"/>
        </w:rPr>
      </w:pPr>
      <w:r w:rsidDel="00000000" w:rsidR="00000000" w:rsidRPr="00000000">
        <w:rPr>
          <w:color w:val="555555"/>
          <w:sz w:val="23"/>
          <w:szCs w:val="23"/>
          <w:highlight w:val="white"/>
          <w:rtl w:val="0"/>
        </w:rPr>
        <w:t xml:space="preserve">The summary of the text is the author is essentially saying that cultures who can’t read or write, are capable of doing other things without even knowing it; tying their shoes, cultivating crops from their garden, knowing how to fix their way of transportation. In a sense, they are literate without being illiterate. It’s amazing how a lot of these cultures get by their daily lives, to be honest it fascinates me as well. A majority of these cultures don’t have their own official language and writing system, in a way, they make it up or they use and or speak with what they have been passed down on. An example of a culture, would be a mountain village in Turkey, who communicate through whistling. It’s known as “bird language”. They very literate and intelligent and it’s amazing how it’s being “spoken” because to any other, it would sound a like a bird whistle, but it’s actually whistling words in Turkish. I had the amazing opportunity of learning a few phrases myself from when I lived in Turkey.  </w:t>
      </w:r>
    </w:p>
    <w:p w:rsidR="00000000" w:rsidDel="00000000" w:rsidP="00000000" w:rsidRDefault="00000000" w:rsidRPr="00000000" w14:paraId="00000002">
      <w:pPr>
        <w:spacing w:line="276" w:lineRule="auto"/>
        <w:ind w:left="0" w:firstLine="0"/>
        <w:rPr>
          <w:i w:val="1"/>
          <w:color w:val="555555"/>
          <w:sz w:val="20"/>
          <w:szCs w:val="20"/>
          <w:highlight w:val="white"/>
        </w:rPr>
      </w:pPr>
      <w:r w:rsidDel="00000000" w:rsidR="00000000" w:rsidRPr="00000000">
        <w:rPr>
          <w:i w:val="1"/>
          <w:color w:val="555555"/>
          <w:sz w:val="20"/>
          <w:szCs w:val="20"/>
          <w:highlight w:val="white"/>
          <w:rtl w:val="0"/>
        </w:rPr>
        <w:br w:type="textWrapping"/>
        <w:t xml:space="preserve">A question for this point: Do all cultures have their </w:t>
      </w:r>
      <w:commentRangeStart w:id="0"/>
      <w:r w:rsidDel="00000000" w:rsidR="00000000" w:rsidRPr="00000000">
        <w:rPr>
          <w:i w:val="1"/>
          <w:color w:val="555555"/>
          <w:sz w:val="20"/>
          <w:szCs w:val="20"/>
          <w:highlight w:val="white"/>
          <w:rtl w:val="0"/>
        </w:rPr>
        <w:t xml:space="preserve">own way of communicating and writing?</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3">
      <w:pPr>
        <w:spacing w:line="276" w:lineRule="auto"/>
        <w:rPr>
          <w:color w:val="555555"/>
          <w:sz w:val="23"/>
          <w:szCs w:val="23"/>
          <w:highlight w:val="white"/>
        </w:rPr>
      </w:pPr>
      <w:r w:rsidDel="00000000" w:rsidR="00000000" w:rsidRPr="00000000">
        <w:rPr>
          <w:rtl w:val="0"/>
        </w:rPr>
      </w:r>
    </w:p>
    <w:p w:rsidR="00000000" w:rsidDel="00000000" w:rsidP="00000000" w:rsidRDefault="00000000" w:rsidRPr="00000000" w14:paraId="00000004">
      <w:pPr>
        <w:spacing w:line="276" w:lineRule="auto"/>
        <w:rPr>
          <w:color w:val="555555"/>
          <w:sz w:val="20"/>
          <w:szCs w:val="20"/>
          <w:highlight w:val="white"/>
        </w:rPr>
      </w:pPr>
      <w:r w:rsidDel="00000000" w:rsidR="00000000" w:rsidRPr="00000000">
        <w:rPr>
          <w:color w:val="555555"/>
          <w:sz w:val="23"/>
          <w:szCs w:val="23"/>
          <w:highlight w:val="white"/>
          <w:rtl w:val="0"/>
        </w:rPr>
        <w:t xml:space="preserve">This relates to what we discussed on how a lot of millennials are so influenced by social media, but it’s their way of communication. They are constantly on these social media apps that, in a way, it also helps them broaden their minds and horizons. For example, a good friend of mine runs her own photography business, she’s an Instagram influencer because she talks a lot about her business through this app and she’s recognized because of her amazing work. She’s considered an “entrepreneur”. To the related topic, we are very tech savvy and literate, mainly because we are always reading and writing, whether it be tweeting, writing a paper, reading a blog post. We are always doing it, sometimes without even knowing it.  </w:t>
        <w:br w:type="textWrapping"/>
        <w:br w:type="textWrapping"/>
      </w:r>
      <w:r w:rsidDel="00000000" w:rsidR="00000000" w:rsidRPr="00000000">
        <w:rPr>
          <w:i w:val="1"/>
          <w:color w:val="555555"/>
          <w:sz w:val="20"/>
          <w:szCs w:val="20"/>
          <w:highlight w:val="white"/>
          <w:rtl w:val="0"/>
        </w:rPr>
        <w:t xml:space="preserve">A question to this point: Will reading and writing become more in-depth and vigorous in the next generations that follow</w:t>
      </w:r>
      <w:r w:rsidDel="00000000" w:rsidR="00000000" w:rsidRPr="00000000">
        <w:rPr>
          <w:color w:val="555555"/>
          <w:sz w:val="20"/>
          <w:szCs w:val="20"/>
          <w:highlight w:val="white"/>
          <w:rtl w:val="0"/>
        </w:rPr>
        <w:t xml:space="preserve">?</w:t>
      </w:r>
    </w:p>
    <w:p w:rsidR="00000000" w:rsidDel="00000000" w:rsidP="00000000" w:rsidRDefault="00000000" w:rsidRPr="00000000" w14:paraId="00000005">
      <w:pPr>
        <w:spacing w:line="276" w:lineRule="auto"/>
        <w:rPr>
          <w:color w:val="555555"/>
          <w:sz w:val="23"/>
          <w:szCs w:val="23"/>
          <w:highlight w:val="white"/>
        </w:rPr>
      </w:pPr>
      <w:r w:rsidDel="00000000" w:rsidR="00000000" w:rsidRPr="00000000">
        <w:rPr>
          <w:rtl w:val="0"/>
        </w:rPr>
      </w:r>
    </w:p>
    <w:p w:rsidR="00000000" w:rsidDel="00000000" w:rsidP="00000000" w:rsidRDefault="00000000" w:rsidRPr="00000000" w14:paraId="00000006">
      <w:pPr>
        <w:spacing w:line="276" w:lineRule="auto"/>
        <w:rPr>
          <w:color w:val="555555"/>
          <w:sz w:val="23"/>
          <w:szCs w:val="23"/>
          <w:highlight w:val="white"/>
        </w:rPr>
      </w:pPr>
      <w:r w:rsidDel="00000000" w:rsidR="00000000" w:rsidRPr="00000000">
        <w:rPr>
          <w:color w:val="555555"/>
          <w:sz w:val="23"/>
          <w:szCs w:val="23"/>
          <w:highlight w:val="white"/>
          <w:rtl w:val="0"/>
        </w:rPr>
        <w:t xml:space="preserve">“The term 'illiterate' itself suggests that persons belonging to the class it designates are deviants, defined by something they lack, namely literacy”</w:t>
      </w:r>
    </w:p>
    <w:p w:rsidR="00000000" w:rsidDel="00000000" w:rsidP="00000000" w:rsidRDefault="00000000" w:rsidRPr="00000000" w14:paraId="00000007">
      <w:pPr>
        <w:spacing w:line="276" w:lineRule="auto"/>
        <w:rPr>
          <w:color w:val="555555"/>
          <w:sz w:val="23"/>
          <w:szCs w:val="23"/>
          <w:highlight w:val="white"/>
        </w:rPr>
      </w:pPr>
      <w:r w:rsidDel="00000000" w:rsidR="00000000" w:rsidRPr="00000000">
        <w:rPr>
          <w:rtl w:val="0"/>
        </w:rPr>
      </w:r>
    </w:p>
    <w:p w:rsidR="00000000" w:rsidDel="00000000" w:rsidP="00000000" w:rsidRDefault="00000000" w:rsidRPr="00000000" w14:paraId="00000008">
      <w:pPr>
        <w:spacing w:line="276" w:lineRule="auto"/>
        <w:rPr>
          <w:color w:val="555555"/>
          <w:sz w:val="23"/>
          <w:szCs w:val="23"/>
          <w:highlight w:val="white"/>
        </w:rPr>
      </w:pPr>
      <w:r w:rsidDel="00000000" w:rsidR="00000000" w:rsidRPr="00000000">
        <w:rPr>
          <w:color w:val="555555"/>
          <w:sz w:val="23"/>
          <w:szCs w:val="23"/>
          <w:highlight w:val="white"/>
          <w:rtl w:val="0"/>
        </w:rPr>
        <w:t xml:space="preserve">“Such views of writing as simply a mechanical skill obligat</w:t>
      </w:r>
      <w:commentRangeStart w:id="1"/>
      <w:r w:rsidDel="00000000" w:rsidR="00000000" w:rsidRPr="00000000">
        <w:rPr>
          <w:color w:val="555555"/>
          <w:sz w:val="23"/>
          <w:szCs w:val="23"/>
          <w:highlight w:val="white"/>
          <w:rtl w:val="0"/>
        </w:rPr>
        <w:t xml:space="preserve">ory for all human beings distort our understanding of what is human if only because they block understanding of what natural human mental processes are before writing takes possession of consciousness.”</w:t>
      </w:r>
      <w:commentRangeEnd w:id="1"/>
      <w:r w:rsidDel="00000000" w:rsidR="00000000" w:rsidRPr="00000000">
        <w:commentReference w:id="1"/>
      </w: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AURA BUCHHOLZ" w:id="1" w:date="2018-09-17T13:56:02Z">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choice of quite here- a lot of people will latch onto the first statement you pull out above and miss this context   10/10</w:t>
      </w:r>
    </w:p>
  </w:comment>
  <w:comment w:author="LAURA BUCHHOLZ" w:id="0" w:date="2018-09-17T13:54:11Z">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Communicating yes-  preserving their ideas in some kind of text, I would say yes as well, but this is not the same as the alphabetic writing we tend to privilege as "written language"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rtl w:val="0"/>
      </w:rPr>
      <w:t xml:space="preserve">Alice Johns</w:t>
    </w:r>
  </w:p>
  <w:p w:rsidR="00000000" w:rsidDel="00000000" w:rsidP="00000000" w:rsidRDefault="00000000" w:rsidRPr="00000000" w14:paraId="0000000A">
    <w:pPr>
      <w:rPr/>
    </w:pPr>
    <w:r w:rsidDel="00000000" w:rsidR="00000000" w:rsidRPr="00000000">
      <w:rPr>
        <w:rtl w:val="0"/>
      </w:rPr>
      <w:t xml:space="preserve">ENGL 327W</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