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EC46F" w14:textId="5972753C" w:rsidR="006316D9" w:rsidRDefault="00F12364" w:rsidP="00722E5E">
      <w:pPr>
        <w:pStyle w:val="NormalWeb"/>
      </w:pPr>
      <w:r w:rsidRPr="00E03388">
        <w:rPr>
          <w:sz w:val="32"/>
          <w:szCs w:val="32"/>
        </w:rPr>
        <w:t>Justin Lassalle</w:t>
      </w:r>
      <w:r w:rsidRPr="00FB387A">
        <w:tab/>
      </w:r>
      <w:r w:rsidRPr="00FB387A">
        <w:tab/>
      </w:r>
      <w:r w:rsidRPr="00FB387A">
        <w:tab/>
      </w:r>
      <w:r w:rsidRPr="00FB387A">
        <w:tab/>
      </w:r>
      <w:r w:rsidRPr="00FB387A">
        <w:tab/>
      </w:r>
      <w:r w:rsidRPr="00FB387A">
        <w:tab/>
      </w:r>
      <w:r w:rsidRPr="00FB387A">
        <w:tab/>
      </w:r>
      <w:r w:rsidRPr="00FB387A">
        <w:tab/>
      </w:r>
      <w:r w:rsidRPr="00E03388">
        <w:rPr>
          <w:sz w:val="32"/>
          <w:szCs w:val="32"/>
        </w:rPr>
        <w:t>October 4, 2024</w:t>
      </w:r>
    </w:p>
    <w:p w14:paraId="5060FF33" w14:textId="77777777" w:rsidR="00FB387A" w:rsidRDefault="00FB387A" w:rsidP="00722E5E">
      <w:pPr>
        <w:pStyle w:val="NormalWeb"/>
      </w:pPr>
    </w:p>
    <w:p w14:paraId="74A370B7" w14:textId="77777777" w:rsidR="00FB387A" w:rsidRDefault="00FB387A" w:rsidP="00722E5E">
      <w:pPr>
        <w:pStyle w:val="NormalWeb"/>
      </w:pPr>
    </w:p>
    <w:p w14:paraId="46237FDB" w14:textId="1E684F70" w:rsidR="00FB387A" w:rsidRDefault="00C42403" w:rsidP="00FB387A">
      <w:pPr>
        <w:pStyle w:val="NormalWeb"/>
        <w:jc w:val="center"/>
        <w:rPr>
          <w:sz w:val="52"/>
          <w:szCs w:val="52"/>
        </w:rPr>
      </w:pPr>
      <w:r w:rsidRPr="0045762D">
        <w:rPr>
          <w:sz w:val="52"/>
          <w:szCs w:val="52"/>
        </w:rPr>
        <w:t>The Impact of Cybercrime on Society</w:t>
      </w:r>
    </w:p>
    <w:p w14:paraId="51607AB2" w14:textId="34B7447A" w:rsidR="001811C4" w:rsidRPr="0045762D" w:rsidRDefault="001811C4" w:rsidP="00FB387A">
      <w:pPr>
        <w:pStyle w:val="NormalWeb"/>
        <w:jc w:val="center"/>
        <w:rPr>
          <w:sz w:val="52"/>
          <w:szCs w:val="52"/>
        </w:rPr>
      </w:pPr>
      <w:r>
        <w:rPr>
          <w:sz w:val="52"/>
          <w:szCs w:val="52"/>
        </w:rPr>
        <w:t xml:space="preserve">Article Review </w:t>
      </w:r>
    </w:p>
    <w:p w14:paraId="54303F91" w14:textId="77777777" w:rsidR="006316D9" w:rsidRDefault="006316D9" w:rsidP="00722E5E">
      <w:pPr>
        <w:pStyle w:val="NormalWeb"/>
      </w:pPr>
    </w:p>
    <w:p w14:paraId="55AD4ADA" w14:textId="77777777" w:rsidR="006316D9" w:rsidRDefault="006316D9" w:rsidP="00722E5E">
      <w:pPr>
        <w:pStyle w:val="NormalWeb"/>
      </w:pPr>
    </w:p>
    <w:p w14:paraId="28B2E2AC" w14:textId="77777777" w:rsidR="006316D9" w:rsidRDefault="006316D9" w:rsidP="00722E5E">
      <w:pPr>
        <w:pStyle w:val="NormalWeb"/>
      </w:pPr>
    </w:p>
    <w:p w14:paraId="5717D4DC" w14:textId="77777777" w:rsidR="006316D9" w:rsidRDefault="006316D9" w:rsidP="00722E5E">
      <w:pPr>
        <w:pStyle w:val="NormalWeb"/>
      </w:pPr>
    </w:p>
    <w:p w14:paraId="6C33F557" w14:textId="77777777" w:rsidR="006316D9" w:rsidRDefault="006316D9" w:rsidP="00722E5E">
      <w:pPr>
        <w:pStyle w:val="NormalWeb"/>
      </w:pPr>
    </w:p>
    <w:p w14:paraId="67C3F112" w14:textId="77777777" w:rsidR="006316D9" w:rsidRDefault="006316D9" w:rsidP="00722E5E">
      <w:pPr>
        <w:pStyle w:val="NormalWeb"/>
      </w:pPr>
    </w:p>
    <w:p w14:paraId="5F115146" w14:textId="77777777" w:rsidR="00C30DF7" w:rsidRDefault="00C30DF7" w:rsidP="00722E5E">
      <w:pPr>
        <w:pStyle w:val="NormalWeb"/>
      </w:pPr>
    </w:p>
    <w:p w14:paraId="45BEDE4A" w14:textId="77777777" w:rsidR="00C30DF7" w:rsidRDefault="00C30DF7" w:rsidP="00722E5E">
      <w:pPr>
        <w:pStyle w:val="NormalWeb"/>
      </w:pPr>
    </w:p>
    <w:p w14:paraId="50D53684" w14:textId="77777777" w:rsidR="00C30DF7" w:rsidRDefault="00C30DF7" w:rsidP="00722E5E">
      <w:pPr>
        <w:pStyle w:val="NormalWeb"/>
      </w:pPr>
    </w:p>
    <w:p w14:paraId="76AA3201" w14:textId="77777777" w:rsidR="00C30DF7" w:rsidRDefault="00C30DF7" w:rsidP="00722E5E">
      <w:pPr>
        <w:pStyle w:val="NormalWeb"/>
      </w:pPr>
    </w:p>
    <w:p w14:paraId="00C87711" w14:textId="77777777" w:rsidR="00C30DF7" w:rsidRDefault="00C30DF7" w:rsidP="00722E5E">
      <w:pPr>
        <w:pStyle w:val="NormalWeb"/>
      </w:pPr>
    </w:p>
    <w:p w14:paraId="1B04D66D" w14:textId="77777777" w:rsidR="00C30DF7" w:rsidRDefault="00C30DF7" w:rsidP="00722E5E">
      <w:pPr>
        <w:pStyle w:val="NormalWeb"/>
      </w:pPr>
    </w:p>
    <w:p w14:paraId="3B04943D" w14:textId="77777777" w:rsidR="00C30DF7" w:rsidRDefault="00C30DF7" w:rsidP="00722E5E">
      <w:pPr>
        <w:pStyle w:val="NormalWeb"/>
      </w:pPr>
    </w:p>
    <w:p w14:paraId="56C47C5D" w14:textId="77777777" w:rsidR="00C30DF7" w:rsidRDefault="00C30DF7" w:rsidP="00722E5E">
      <w:pPr>
        <w:pStyle w:val="NormalWeb"/>
      </w:pPr>
    </w:p>
    <w:p w14:paraId="61FDE59A" w14:textId="77777777" w:rsidR="009E28B5" w:rsidRDefault="009E28B5" w:rsidP="009E28B5">
      <w:pPr>
        <w:pStyle w:val="NormalWeb"/>
      </w:pPr>
    </w:p>
    <w:p w14:paraId="2310AD0E" w14:textId="77777777" w:rsidR="00722E5E" w:rsidRDefault="00722E5E" w:rsidP="00722E5E">
      <w:pPr>
        <w:pStyle w:val="NormalWeb"/>
      </w:pPr>
    </w:p>
    <w:p w14:paraId="7059F6D5" w14:textId="77777777" w:rsidR="0045762D" w:rsidRDefault="0045762D" w:rsidP="0001478D">
      <w:pPr>
        <w:pStyle w:val="NormalWeb"/>
      </w:pPr>
    </w:p>
    <w:p w14:paraId="4CE22C7B" w14:textId="77777777" w:rsidR="0045762D" w:rsidRDefault="0045762D" w:rsidP="0001478D">
      <w:pPr>
        <w:pStyle w:val="NormalWeb"/>
      </w:pPr>
    </w:p>
    <w:p w14:paraId="24834684" w14:textId="5594B68A" w:rsidR="0001478D" w:rsidRDefault="00AD0C0F" w:rsidP="0045762D">
      <w:pPr>
        <w:pStyle w:val="NormalWeb"/>
        <w:spacing w:line="480" w:lineRule="auto"/>
      </w:pPr>
      <w:r w:rsidRPr="00AD0C0F">
        <w:t>In this introductory section, my goal is to conduct an in-depth analysis of two specific articles and their connection to the fundamental principles of social sciences. I will meticulously examine the intricate research methodologies employed by the authors</w:t>
      </w:r>
      <w:r w:rsidR="006D7FCE">
        <w:t> and</w:t>
      </w:r>
      <w:r w:rsidRPr="00AD0C0F">
        <w:t xml:space="preserve"> the data analysis techniques utilized to substantiate their conclusions. Additionally, I intend to thoroughly explore and dissect the challenges, concerns, and contributions highlighted by the authors within these articles. Ultimately, </w:t>
      </w:r>
      <w:r w:rsidR="006D7FCE">
        <w:t>I</w:t>
      </w:r>
      <w:r w:rsidRPr="00AD0C0F">
        <w:t xml:space="preserve"> aim to comprehensively evaluate </w:t>
      </w:r>
      <w:r w:rsidR="006D7FCE" w:rsidRPr="006D7FCE">
        <w:t>these articles' profound impact and contributions </w:t>
      </w:r>
      <w:r w:rsidRPr="00AD0C0F">
        <w:t>to society as a whole. Through a meticulous examination of two articles, this paper seeks to delve into how the principles of social sciences are applied, the research methods and data analysis employed by the authors, and the challenges, concerns, and contributions discussed. This will comprehensive</w:t>
      </w:r>
      <w:r w:rsidR="004A6899">
        <w:t>ly</w:t>
      </w:r>
      <w:r w:rsidRPr="00AD0C0F">
        <w:t xml:space="preserve"> evaluat</w:t>
      </w:r>
      <w:r w:rsidR="00171D46">
        <w:t>e</w:t>
      </w:r>
      <w:r w:rsidRPr="00AD0C0F">
        <w:t xml:space="preserve"> </w:t>
      </w:r>
      <w:r w:rsidR="004A6899" w:rsidRPr="004A6899">
        <w:t>these articles' overall impact and contributions </w:t>
      </w:r>
      <w:r w:rsidRPr="00AD0C0F">
        <w:t>to society.</w:t>
      </w:r>
    </w:p>
    <w:p w14:paraId="6A2D0066" w14:textId="27FF7F16" w:rsidR="00C74FCA" w:rsidRPr="00CF17DE" w:rsidRDefault="00CF17DE" w:rsidP="0045762D">
      <w:pPr>
        <w:pStyle w:val="NormalWeb"/>
        <w:spacing w:line="480" w:lineRule="auto"/>
        <w:rPr>
          <w:b/>
          <w:bCs/>
        </w:rPr>
      </w:pPr>
      <w:r w:rsidRPr="00CF17DE">
        <w:rPr>
          <w:b/>
          <w:bCs/>
        </w:rPr>
        <w:t>Co</w:t>
      </w:r>
      <w:r>
        <w:rPr>
          <w:b/>
          <w:bCs/>
        </w:rPr>
        <w:t>n</w:t>
      </w:r>
      <w:r w:rsidRPr="00CF17DE">
        <w:rPr>
          <w:b/>
          <w:bCs/>
        </w:rPr>
        <w:t>sumer</w:t>
      </w:r>
      <w:r w:rsidR="00171D46">
        <w:rPr>
          <w:b/>
          <w:bCs/>
        </w:rPr>
        <w:t>-</w:t>
      </w:r>
      <w:r w:rsidRPr="00CF17DE">
        <w:rPr>
          <w:b/>
          <w:bCs/>
        </w:rPr>
        <w:t>Facing Cybercrime</w:t>
      </w:r>
    </w:p>
    <w:p w14:paraId="0747C70F" w14:textId="25D0DA35" w:rsidR="00722E5E" w:rsidRDefault="0001478D" w:rsidP="0045762D">
      <w:pPr>
        <w:pStyle w:val="NormalWeb"/>
        <w:spacing w:line="480" w:lineRule="auto"/>
      </w:pPr>
      <w:r>
        <w:t xml:space="preserve">I found an article titled “The Costs of Consumer-Facing Cybercrime: An Empirical Exploration of Measurement Issues and Estimates,” which discusses various categories within social science. These categories include human behavior, societal impact, policy development, data collection, economic perspectives, and cultural factors. The article emphasizes the importance of understanding cybercrime, stating, “An estimation of the social cost helps to plan actions against criminal activity. As for traditional crimes, reliable estimates are needed to inform policies, set law enforcement priorities, and tailor public education.” This quote highlights how cybercrime affects policy, law enforcement, and public awareness, all of which are significant areas within social science. The author effectively demonstrates the impact of cybercrime on individuals and society, linking it to the study of social science. The research methods used in the article include </w:t>
      </w:r>
      <w:r>
        <w:lastRenderedPageBreak/>
        <w:t xml:space="preserve">survey research, various sampling techniques, and statistical analysis. The data and analysis </w:t>
      </w:r>
      <w:r w:rsidR="005E1C98">
        <w:t xml:space="preserve">types </w:t>
      </w:r>
      <w:r>
        <w:t xml:space="preserve">employed </w:t>
      </w:r>
      <w:r w:rsidR="005E1C98">
        <w:t>are</w:t>
      </w:r>
      <w:r>
        <w:t xml:space="preserve"> ordinal, descriptive analysis, comparison, and cost estimation. The challenges identified in the article include underreporting, economic impact concerns, and the need for public awareness. The contributions to society highlighted in the article are public education and establishing a framework for future research.</w:t>
      </w:r>
      <w:r w:rsidR="00D47FF0">
        <w:t xml:space="preserve"> </w:t>
      </w:r>
      <w:r>
        <w:t>As for the study's research questions or hypotheses, I noted two main points. First, the article addresses the issue of determining the amount of time lost due to cybercrime. Second, it investigates the protection expenses incurred by victims of cybercrime.</w:t>
      </w:r>
    </w:p>
    <w:p w14:paraId="64A0E661" w14:textId="53B03937" w:rsidR="006A2329" w:rsidRPr="00C74FCA" w:rsidRDefault="004B183C" w:rsidP="0045762D">
      <w:pPr>
        <w:pStyle w:val="NormalWeb"/>
        <w:spacing w:line="480" w:lineRule="auto"/>
        <w:rPr>
          <w:b/>
          <w:bCs/>
        </w:rPr>
      </w:pPr>
      <w:r w:rsidRPr="00C74FCA">
        <w:rPr>
          <w:b/>
          <w:bCs/>
        </w:rPr>
        <w:t xml:space="preserve">Cybercrime on Business </w:t>
      </w:r>
      <w:r w:rsidR="00C74FCA" w:rsidRPr="00C74FCA">
        <w:rPr>
          <w:b/>
          <w:bCs/>
        </w:rPr>
        <w:t>Laws</w:t>
      </w:r>
    </w:p>
    <w:p w14:paraId="205643F5" w14:textId="57205FED" w:rsidR="002A3E54" w:rsidRDefault="0064518F" w:rsidP="0045762D">
      <w:pPr>
        <w:spacing w:line="480" w:lineRule="auto"/>
        <w:rPr>
          <w:rFonts w:ascii="Times New Roman" w:hAnsi="Times New Roman" w:cs="Times New Roman"/>
          <w:sz w:val="24"/>
          <w:szCs w:val="24"/>
        </w:rPr>
      </w:pPr>
      <w:r w:rsidRPr="00552D49">
        <w:rPr>
          <w:rFonts w:ascii="Times New Roman" w:hAnsi="Times New Roman" w:cs="Times New Roman"/>
          <w:sz w:val="24"/>
          <w:szCs w:val="24"/>
        </w:rPr>
        <w:t>In the article "Identifying the Effects of Cybercrime on Business Laws: Implications for Businesses and Consumers," the author discusses how cybercrime relates to social science through its impact on human behavior, social structures, political context, and cultural influences. An example provided in the article is: "Cybercrime has a strong and direct impact on business laws and customers. Cybercrimes affect the purchasing intentions and purchasing decisions of Indonesian customers." This quote demonstrates how cybercrime affects human behavior and the legal framework, highlighting the challenges posed by cybercrime. The research methods used in the article include literature review and descriptive analysis. The type of data and analysis utilized is secondary data and descriptive statistics. The challenges highlighted in the article revolve around regulatory gaps, while the concerns include consumer trust and economic impacts. The article contributes to society by raising awareness about cybercrime. The research question or hypothesis addressed in the article is whether cybercrime ha</w:t>
      </w:r>
      <w:r w:rsidR="00171D46">
        <w:rPr>
          <w:rFonts w:ascii="Times New Roman" w:hAnsi="Times New Roman" w:cs="Times New Roman"/>
          <w:sz w:val="24"/>
          <w:szCs w:val="24"/>
        </w:rPr>
        <w:t>rm</w:t>
      </w:r>
      <w:r w:rsidRPr="00552D49">
        <w:rPr>
          <w:rFonts w:ascii="Times New Roman" w:hAnsi="Times New Roman" w:cs="Times New Roman"/>
          <w:sz w:val="24"/>
          <w:szCs w:val="24"/>
        </w:rPr>
        <w:t>s customer trust and purchasing behavior in Indonesia.</w:t>
      </w:r>
    </w:p>
    <w:p w14:paraId="153DE76A" w14:textId="137707B4" w:rsidR="00BF7C1D" w:rsidRPr="006048BC" w:rsidRDefault="006048BC" w:rsidP="0045762D">
      <w:pPr>
        <w:spacing w:line="480" w:lineRule="auto"/>
        <w:rPr>
          <w:rFonts w:ascii="Times New Roman" w:hAnsi="Times New Roman" w:cs="Times New Roman"/>
          <w:b/>
          <w:bCs/>
          <w:sz w:val="24"/>
          <w:szCs w:val="24"/>
        </w:rPr>
      </w:pPr>
      <w:r w:rsidRPr="006048BC">
        <w:rPr>
          <w:rFonts w:ascii="Times New Roman" w:hAnsi="Times New Roman" w:cs="Times New Roman"/>
          <w:b/>
          <w:bCs/>
          <w:sz w:val="24"/>
          <w:szCs w:val="24"/>
        </w:rPr>
        <w:lastRenderedPageBreak/>
        <w:t>Conclusion</w:t>
      </w:r>
    </w:p>
    <w:p w14:paraId="6C343C97" w14:textId="39CEBF0C" w:rsidR="00BF7C1D" w:rsidRDefault="00BF7C1D" w:rsidP="0045762D">
      <w:pPr>
        <w:spacing w:line="480" w:lineRule="auto"/>
        <w:rPr>
          <w:rFonts w:ascii="Times New Roman" w:hAnsi="Times New Roman" w:cs="Times New Roman"/>
          <w:sz w:val="24"/>
          <w:szCs w:val="24"/>
        </w:rPr>
      </w:pPr>
      <w:r>
        <w:rPr>
          <w:rFonts w:ascii="Times New Roman" w:hAnsi="Times New Roman" w:cs="Times New Roman"/>
          <w:sz w:val="24"/>
          <w:szCs w:val="24"/>
        </w:rPr>
        <w:t>In conclusion, both articles provide valuable insights into the impact of cybercrime on various aspects of society. They effectively demonstrate the importance of understanding cybercrime within the context of social sciences and highlight the challenges, concerns, and contributions associated with this issue. By employing rigorous research methodologies and data analysis techniques, the authors have made significant contributions to the field. The articles underscore the need for continued research and awareness to address the complex implications of cybercrime on individuals, businesses, and society as a whole</w:t>
      </w:r>
      <w:r w:rsidR="00051FF3">
        <w:rPr>
          <w:rFonts w:ascii="Times New Roman" w:hAnsi="Times New Roman" w:cs="Times New Roman"/>
          <w:sz w:val="24"/>
          <w:szCs w:val="24"/>
        </w:rPr>
        <w:t>.</w:t>
      </w:r>
    </w:p>
    <w:p w14:paraId="2198AFC4" w14:textId="77777777" w:rsidR="00051FF3" w:rsidRDefault="00051FF3">
      <w:pPr>
        <w:rPr>
          <w:rFonts w:ascii="Times New Roman" w:hAnsi="Times New Roman" w:cs="Times New Roman"/>
          <w:sz w:val="24"/>
          <w:szCs w:val="24"/>
        </w:rPr>
      </w:pPr>
    </w:p>
    <w:p w14:paraId="6394715B" w14:textId="77777777" w:rsidR="00051FF3" w:rsidRDefault="00051FF3">
      <w:pPr>
        <w:rPr>
          <w:rFonts w:ascii="Times New Roman" w:hAnsi="Times New Roman" w:cs="Times New Roman"/>
          <w:sz w:val="24"/>
          <w:szCs w:val="24"/>
        </w:rPr>
      </w:pPr>
    </w:p>
    <w:p w14:paraId="79833EF6" w14:textId="77777777" w:rsidR="00051FF3" w:rsidRDefault="00051FF3">
      <w:pPr>
        <w:rPr>
          <w:rFonts w:ascii="Times New Roman" w:hAnsi="Times New Roman" w:cs="Times New Roman"/>
          <w:sz w:val="24"/>
          <w:szCs w:val="24"/>
        </w:rPr>
      </w:pPr>
    </w:p>
    <w:p w14:paraId="73AB9517" w14:textId="77777777" w:rsidR="00051FF3" w:rsidRDefault="00051FF3">
      <w:pPr>
        <w:rPr>
          <w:rFonts w:ascii="Times New Roman" w:hAnsi="Times New Roman" w:cs="Times New Roman"/>
          <w:sz w:val="24"/>
          <w:szCs w:val="24"/>
        </w:rPr>
      </w:pPr>
    </w:p>
    <w:p w14:paraId="0AA6C7F0" w14:textId="77777777" w:rsidR="00051FF3" w:rsidRDefault="00051FF3">
      <w:pPr>
        <w:rPr>
          <w:rFonts w:ascii="Times New Roman" w:hAnsi="Times New Roman" w:cs="Times New Roman"/>
          <w:sz w:val="24"/>
          <w:szCs w:val="24"/>
        </w:rPr>
      </w:pPr>
    </w:p>
    <w:p w14:paraId="2DC1D75A" w14:textId="77777777" w:rsidR="00051FF3" w:rsidRDefault="00051FF3">
      <w:pPr>
        <w:rPr>
          <w:rFonts w:ascii="Times New Roman" w:hAnsi="Times New Roman" w:cs="Times New Roman"/>
          <w:sz w:val="24"/>
          <w:szCs w:val="24"/>
        </w:rPr>
      </w:pPr>
    </w:p>
    <w:p w14:paraId="4B63E8F9" w14:textId="77777777" w:rsidR="00051FF3" w:rsidRDefault="00051FF3">
      <w:pPr>
        <w:rPr>
          <w:rFonts w:ascii="Times New Roman" w:hAnsi="Times New Roman" w:cs="Times New Roman"/>
          <w:sz w:val="24"/>
          <w:szCs w:val="24"/>
        </w:rPr>
      </w:pPr>
    </w:p>
    <w:p w14:paraId="7860E099" w14:textId="77777777" w:rsidR="00051FF3" w:rsidRDefault="00051FF3">
      <w:pPr>
        <w:rPr>
          <w:rFonts w:ascii="Times New Roman" w:hAnsi="Times New Roman" w:cs="Times New Roman"/>
          <w:sz w:val="24"/>
          <w:szCs w:val="24"/>
        </w:rPr>
      </w:pPr>
    </w:p>
    <w:p w14:paraId="75742E29" w14:textId="77777777" w:rsidR="00051FF3" w:rsidRDefault="00051FF3">
      <w:pPr>
        <w:rPr>
          <w:rFonts w:ascii="Times New Roman" w:hAnsi="Times New Roman" w:cs="Times New Roman"/>
          <w:sz w:val="24"/>
          <w:szCs w:val="24"/>
        </w:rPr>
      </w:pPr>
    </w:p>
    <w:p w14:paraId="17AB8B86" w14:textId="77777777" w:rsidR="00051FF3" w:rsidRDefault="00051FF3">
      <w:pPr>
        <w:rPr>
          <w:rFonts w:ascii="Times New Roman" w:hAnsi="Times New Roman" w:cs="Times New Roman"/>
          <w:sz w:val="24"/>
          <w:szCs w:val="24"/>
        </w:rPr>
      </w:pPr>
    </w:p>
    <w:p w14:paraId="485E88A3" w14:textId="77777777" w:rsidR="00051FF3" w:rsidRDefault="00051FF3">
      <w:pPr>
        <w:rPr>
          <w:rFonts w:ascii="Times New Roman" w:hAnsi="Times New Roman" w:cs="Times New Roman"/>
          <w:sz w:val="24"/>
          <w:szCs w:val="24"/>
        </w:rPr>
      </w:pPr>
    </w:p>
    <w:p w14:paraId="14B05EAB" w14:textId="77777777" w:rsidR="00051FF3" w:rsidRDefault="00051FF3">
      <w:pPr>
        <w:rPr>
          <w:rFonts w:ascii="Times New Roman" w:hAnsi="Times New Roman" w:cs="Times New Roman"/>
          <w:sz w:val="24"/>
          <w:szCs w:val="24"/>
        </w:rPr>
      </w:pPr>
    </w:p>
    <w:p w14:paraId="3CC64553" w14:textId="77777777" w:rsidR="00051FF3" w:rsidRDefault="00051FF3">
      <w:pPr>
        <w:rPr>
          <w:rFonts w:ascii="Times New Roman" w:hAnsi="Times New Roman" w:cs="Times New Roman"/>
          <w:sz w:val="24"/>
          <w:szCs w:val="24"/>
        </w:rPr>
      </w:pPr>
    </w:p>
    <w:p w14:paraId="48CCC8D3" w14:textId="77777777" w:rsidR="00051FF3" w:rsidRDefault="00051FF3">
      <w:pPr>
        <w:rPr>
          <w:rFonts w:ascii="Times New Roman" w:hAnsi="Times New Roman" w:cs="Times New Roman"/>
          <w:sz w:val="24"/>
          <w:szCs w:val="24"/>
        </w:rPr>
      </w:pPr>
    </w:p>
    <w:p w14:paraId="23186400" w14:textId="77777777" w:rsidR="00051FF3" w:rsidRDefault="00051FF3">
      <w:pPr>
        <w:rPr>
          <w:rFonts w:ascii="Times New Roman" w:hAnsi="Times New Roman" w:cs="Times New Roman"/>
          <w:sz w:val="24"/>
          <w:szCs w:val="24"/>
        </w:rPr>
      </w:pPr>
    </w:p>
    <w:p w14:paraId="018CF3DA" w14:textId="77777777" w:rsidR="00051FF3" w:rsidRDefault="00051FF3">
      <w:pPr>
        <w:rPr>
          <w:rFonts w:ascii="Times New Roman" w:hAnsi="Times New Roman" w:cs="Times New Roman"/>
          <w:sz w:val="24"/>
          <w:szCs w:val="24"/>
        </w:rPr>
      </w:pPr>
    </w:p>
    <w:p w14:paraId="04BBA013" w14:textId="77777777" w:rsidR="00171D46" w:rsidRDefault="00171D46" w:rsidP="00171D46">
      <w:pPr>
        <w:pStyle w:val="NormalWeb"/>
        <w:spacing w:before="0" w:beforeAutospacing="0" w:after="0" w:afterAutospacing="0" w:line="480" w:lineRule="auto"/>
        <w:rPr>
          <w:sz w:val="52"/>
          <w:szCs w:val="52"/>
        </w:rPr>
      </w:pPr>
    </w:p>
    <w:p w14:paraId="0F3C6412" w14:textId="77777777" w:rsidR="00FA0FD4" w:rsidRDefault="00FA0FD4" w:rsidP="00171D46">
      <w:pPr>
        <w:pStyle w:val="NormalWeb"/>
        <w:spacing w:before="0" w:beforeAutospacing="0" w:after="0" w:afterAutospacing="0" w:line="480" w:lineRule="auto"/>
        <w:jc w:val="center"/>
        <w:rPr>
          <w:sz w:val="52"/>
          <w:szCs w:val="52"/>
        </w:rPr>
      </w:pPr>
    </w:p>
    <w:p w14:paraId="1A70CA4D" w14:textId="02764B88" w:rsidR="00051FF3" w:rsidRPr="006F4E85" w:rsidRDefault="00051FF3" w:rsidP="00171D46">
      <w:pPr>
        <w:pStyle w:val="NormalWeb"/>
        <w:spacing w:before="0" w:beforeAutospacing="0" w:after="0" w:afterAutospacing="0" w:line="480" w:lineRule="auto"/>
        <w:jc w:val="center"/>
        <w:rPr>
          <w:sz w:val="52"/>
          <w:szCs w:val="52"/>
        </w:rPr>
      </w:pPr>
      <w:r w:rsidRPr="006F4E85">
        <w:rPr>
          <w:sz w:val="52"/>
          <w:szCs w:val="52"/>
        </w:rPr>
        <w:t>Reference Page</w:t>
      </w:r>
    </w:p>
    <w:p w14:paraId="740DB52D" w14:textId="77777777" w:rsidR="00051FF3" w:rsidRDefault="00051FF3" w:rsidP="00051FF3">
      <w:pPr>
        <w:pStyle w:val="NormalWeb"/>
        <w:spacing w:before="0" w:beforeAutospacing="0" w:after="0" w:afterAutospacing="0" w:line="480" w:lineRule="auto"/>
        <w:ind w:left="720" w:hanging="720"/>
      </w:pPr>
    </w:p>
    <w:p w14:paraId="4CEC6AF2" w14:textId="77777777" w:rsidR="00051FF3" w:rsidRDefault="00051FF3" w:rsidP="0045762D">
      <w:pPr>
        <w:pStyle w:val="NormalWeb"/>
        <w:spacing w:before="0" w:beforeAutospacing="0" w:after="0" w:afterAutospacing="0" w:line="480" w:lineRule="auto"/>
        <w:ind w:left="720" w:hanging="720"/>
      </w:pPr>
      <w:r>
        <w:t>Afif Hasbullah, M. (2022). Identifying the Effects of Cybercrime on Business Laws:</w:t>
      </w:r>
    </w:p>
    <w:p w14:paraId="24CF9976" w14:textId="77777777" w:rsidR="00051FF3" w:rsidRDefault="00051FF3" w:rsidP="0045762D">
      <w:pPr>
        <w:pStyle w:val="NormalWeb"/>
        <w:spacing w:before="0" w:beforeAutospacing="0" w:after="0" w:afterAutospacing="0" w:line="480" w:lineRule="auto"/>
        <w:ind w:left="720" w:hanging="720"/>
      </w:pPr>
      <w:r>
        <w:t xml:space="preserve">Implications for businesses and Consumers. </w:t>
      </w:r>
      <w:r>
        <w:rPr>
          <w:i/>
          <w:iCs/>
        </w:rPr>
        <w:t>International Journal of Cyber Criminology</w:t>
      </w:r>
      <w:r>
        <w:t xml:space="preserve">, </w:t>
      </w:r>
      <w:r>
        <w:rPr>
          <w:i/>
          <w:iCs/>
        </w:rPr>
        <w:t>16</w:t>
      </w:r>
      <w:r>
        <w:t>(2),</w:t>
      </w:r>
    </w:p>
    <w:p w14:paraId="4B3F0BA6" w14:textId="77777777" w:rsidR="00051FF3" w:rsidRDefault="00051FF3" w:rsidP="0045762D">
      <w:pPr>
        <w:pStyle w:val="NormalWeb"/>
        <w:spacing w:before="0" w:beforeAutospacing="0" w:after="0" w:afterAutospacing="0" w:line="480" w:lineRule="auto"/>
        <w:ind w:left="720" w:hanging="720"/>
      </w:pPr>
      <w:r>
        <w:t>119–130.</w:t>
      </w:r>
    </w:p>
    <w:p w14:paraId="4CAEB998" w14:textId="77777777" w:rsidR="00051FF3" w:rsidRDefault="00051FF3" w:rsidP="0045762D">
      <w:pPr>
        <w:pStyle w:val="NormalWeb"/>
        <w:spacing w:before="0" w:beforeAutospacing="0" w:after="0" w:afterAutospacing="0" w:line="480" w:lineRule="auto"/>
        <w:ind w:left="720" w:hanging="720"/>
        <w:rPr>
          <w:rStyle w:val="url"/>
          <w:rFonts w:eastAsiaTheme="majorEastAsia"/>
        </w:rPr>
      </w:pPr>
      <w:hyperlink r:id="rId4" w:history="1">
        <w:r w:rsidRPr="00400729">
          <w:rPr>
            <w:rStyle w:val="Hyperlink"/>
            <w:rFonts w:eastAsiaTheme="majorEastAsia"/>
          </w:rPr>
          <w:t>https://cybercrimejournal.com/menuscript/index.php/cybercrimejournal/article/view/112/36</w:t>
        </w:r>
      </w:hyperlink>
    </w:p>
    <w:p w14:paraId="6612D156" w14:textId="77777777" w:rsidR="00051FF3" w:rsidRDefault="00051FF3" w:rsidP="0045762D">
      <w:pPr>
        <w:pStyle w:val="NormalWeb"/>
        <w:spacing w:line="480" w:lineRule="auto"/>
      </w:pPr>
      <w:r w:rsidRPr="00722E5E">
        <w:t xml:space="preserve">Riek, M., &amp; Böhme, R. (2018). The costs of consumer-facing cybercrime: an empirical exploration of measurement issues and estimates†. </w:t>
      </w:r>
      <w:r w:rsidRPr="00722E5E">
        <w:rPr>
          <w:i/>
          <w:iCs/>
        </w:rPr>
        <w:t>Journal of Cybersecurity</w:t>
      </w:r>
      <w:r w:rsidRPr="00722E5E">
        <w:t xml:space="preserve">, </w:t>
      </w:r>
      <w:r w:rsidRPr="00722E5E">
        <w:rPr>
          <w:i/>
          <w:iCs/>
        </w:rPr>
        <w:t>4</w:t>
      </w:r>
      <w:r w:rsidRPr="00722E5E">
        <w:t xml:space="preserve">(1). </w:t>
      </w:r>
      <w:hyperlink r:id="rId5" w:history="1">
        <w:r w:rsidRPr="00722E5E">
          <w:rPr>
            <w:rStyle w:val="Hyperlink"/>
          </w:rPr>
          <w:t>https://doi.org/10.1093/cybsec/tyy004</w:t>
        </w:r>
      </w:hyperlink>
    </w:p>
    <w:p w14:paraId="72D91167" w14:textId="77777777" w:rsidR="00051FF3" w:rsidRPr="00552D49" w:rsidRDefault="00051FF3" w:rsidP="00051FF3">
      <w:pPr>
        <w:jc w:val="center"/>
        <w:rPr>
          <w:rFonts w:ascii="Times New Roman" w:hAnsi="Times New Roman" w:cs="Times New Roman"/>
          <w:sz w:val="24"/>
          <w:szCs w:val="24"/>
        </w:rPr>
      </w:pPr>
    </w:p>
    <w:sectPr w:rsidR="00051FF3" w:rsidRPr="00552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6A"/>
    <w:rsid w:val="0001478D"/>
    <w:rsid w:val="00051FF3"/>
    <w:rsid w:val="00066BA2"/>
    <w:rsid w:val="000947BB"/>
    <w:rsid w:val="000D048B"/>
    <w:rsid w:val="000D1717"/>
    <w:rsid w:val="00171D46"/>
    <w:rsid w:val="00181089"/>
    <w:rsid w:val="001811C4"/>
    <w:rsid w:val="00191AC3"/>
    <w:rsid w:val="001B2988"/>
    <w:rsid w:val="001F05DB"/>
    <w:rsid w:val="002062C2"/>
    <w:rsid w:val="002A3E54"/>
    <w:rsid w:val="002A7B4C"/>
    <w:rsid w:val="002B3C30"/>
    <w:rsid w:val="002E254D"/>
    <w:rsid w:val="00366A48"/>
    <w:rsid w:val="003B6486"/>
    <w:rsid w:val="003C006C"/>
    <w:rsid w:val="0045762D"/>
    <w:rsid w:val="00467ED2"/>
    <w:rsid w:val="004A6899"/>
    <w:rsid w:val="004B183C"/>
    <w:rsid w:val="004B723E"/>
    <w:rsid w:val="004F3BAA"/>
    <w:rsid w:val="0050290C"/>
    <w:rsid w:val="0053717D"/>
    <w:rsid w:val="00552D49"/>
    <w:rsid w:val="00583941"/>
    <w:rsid w:val="005C314C"/>
    <w:rsid w:val="005E1C98"/>
    <w:rsid w:val="006048BC"/>
    <w:rsid w:val="00615F19"/>
    <w:rsid w:val="006316D9"/>
    <w:rsid w:val="0064518F"/>
    <w:rsid w:val="006859FF"/>
    <w:rsid w:val="00692928"/>
    <w:rsid w:val="00694D5D"/>
    <w:rsid w:val="006A2329"/>
    <w:rsid w:val="006C13D6"/>
    <w:rsid w:val="006D7FCE"/>
    <w:rsid w:val="006F4E85"/>
    <w:rsid w:val="00722E5E"/>
    <w:rsid w:val="00766FC0"/>
    <w:rsid w:val="007C0163"/>
    <w:rsid w:val="007E1195"/>
    <w:rsid w:val="00886419"/>
    <w:rsid w:val="00896FB3"/>
    <w:rsid w:val="008F7455"/>
    <w:rsid w:val="0096321C"/>
    <w:rsid w:val="009E28B5"/>
    <w:rsid w:val="00A23227"/>
    <w:rsid w:val="00A50A93"/>
    <w:rsid w:val="00AB1B8B"/>
    <w:rsid w:val="00AD0C0F"/>
    <w:rsid w:val="00AD0F87"/>
    <w:rsid w:val="00AD4BF7"/>
    <w:rsid w:val="00AE433D"/>
    <w:rsid w:val="00AF773E"/>
    <w:rsid w:val="00B00A21"/>
    <w:rsid w:val="00B476D5"/>
    <w:rsid w:val="00B86530"/>
    <w:rsid w:val="00B869B8"/>
    <w:rsid w:val="00B9684D"/>
    <w:rsid w:val="00BF42CA"/>
    <w:rsid w:val="00BF7C1D"/>
    <w:rsid w:val="00C24E71"/>
    <w:rsid w:val="00C30DF7"/>
    <w:rsid w:val="00C337EA"/>
    <w:rsid w:val="00C342DD"/>
    <w:rsid w:val="00C34CD1"/>
    <w:rsid w:val="00C4163B"/>
    <w:rsid w:val="00C418F4"/>
    <w:rsid w:val="00C42403"/>
    <w:rsid w:val="00C47101"/>
    <w:rsid w:val="00C53CDE"/>
    <w:rsid w:val="00C74FCA"/>
    <w:rsid w:val="00CA65B3"/>
    <w:rsid w:val="00CC2F50"/>
    <w:rsid w:val="00CE2D46"/>
    <w:rsid w:val="00CF0E1E"/>
    <w:rsid w:val="00CF17DE"/>
    <w:rsid w:val="00D24F93"/>
    <w:rsid w:val="00D4121F"/>
    <w:rsid w:val="00D47FF0"/>
    <w:rsid w:val="00D700DF"/>
    <w:rsid w:val="00DA3468"/>
    <w:rsid w:val="00DA70D3"/>
    <w:rsid w:val="00DE430C"/>
    <w:rsid w:val="00DF06CE"/>
    <w:rsid w:val="00DF736A"/>
    <w:rsid w:val="00E03388"/>
    <w:rsid w:val="00E46C25"/>
    <w:rsid w:val="00E66E61"/>
    <w:rsid w:val="00E76FCF"/>
    <w:rsid w:val="00EA0712"/>
    <w:rsid w:val="00EA4B8B"/>
    <w:rsid w:val="00EE276C"/>
    <w:rsid w:val="00EF01E5"/>
    <w:rsid w:val="00F04DFB"/>
    <w:rsid w:val="00F07B23"/>
    <w:rsid w:val="00F12364"/>
    <w:rsid w:val="00F510A6"/>
    <w:rsid w:val="00F71504"/>
    <w:rsid w:val="00FA0FD4"/>
    <w:rsid w:val="00FA75A8"/>
    <w:rsid w:val="00FB3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E0562"/>
  <w15:chartTrackingRefBased/>
  <w15:docId w15:val="{1298984D-9E55-4B7D-BFD5-B01C2352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3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3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3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3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3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3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3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3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3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3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3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3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3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3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3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36A"/>
    <w:rPr>
      <w:rFonts w:eastAsiaTheme="majorEastAsia" w:cstheme="majorBidi"/>
      <w:color w:val="272727" w:themeColor="text1" w:themeTint="D8"/>
    </w:rPr>
  </w:style>
  <w:style w:type="paragraph" w:styleId="Title">
    <w:name w:val="Title"/>
    <w:basedOn w:val="Normal"/>
    <w:next w:val="Normal"/>
    <w:link w:val="TitleChar"/>
    <w:uiPriority w:val="10"/>
    <w:qFormat/>
    <w:rsid w:val="00DF73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3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3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3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36A"/>
    <w:pPr>
      <w:spacing w:before="160"/>
      <w:jc w:val="center"/>
    </w:pPr>
    <w:rPr>
      <w:i/>
      <w:iCs/>
      <w:color w:val="404040" w:themeColor="text1" w:themeTint="BF"/>
    </w:rPr>
  </w:style>
  <w:style w:type="character" w:customStyle="1" w:styleId="QuoteChar">
    <w:name w:val="Quote Char"/>
    <w:basedOn w:val="DefaultParagraphFont"/>
    <w:link w:val="Quote"/>
    <w:uiPriority w:val="29"/>
    <w:rsid w:val="00DF736A"/>
    <w:rPr>
      <w:i/>
      <w:iCs/>
      <w:color w:val="404040" w:themeColor="text1" w:themeTint="BF"/>
    </w:rPr>
  </w:style>
  <w:style w:type="paragraph" w:styleId="ListParagraph">
    <w:name w:val="List Paragraph"/>
    <w:basedOn w:val="Normal"/>
    <w:uiPriority w:val="34"/>
    <w:qFormat/>
    <w:rsid w:val="00DF736A"/>
    <w:pPr>
      <w:ind w:left="720"/>
      <w:contextualSpacing/>
    </w:pPr>
  </w:style>
  <w:style w:type="character" w:styleId="IntenseEmphasis">
    <w:name w:val="Intense Emphasis"/>
    <w:basedOn w:val="DefaultParagraphFont"/>
    <w:uiPriority w:val="21"/>
    <w:qFormat/>
    <w:rsid w:val="00DF736A"/>
    <w:rPr>
      <w:i/>
      <w:iCs/>
      <w:color w:val="0F4761" w:themeColor="accent1" w:themeShade="BF"/>
    </w:rPr>
  </w:style>
  <w:style w:type="paragraph" w:styleId="IntenseQuote">
    <w:name w:val="Intense Quote"/>
    <w:basedOn w:val="Normal"/>
    <w:next w:val="Normal"/>
    <w:link w:val="IntenseQuoteChar"/>
    <w:uiPriority w:val="30"/>
    <w:qFormat/>
    <w:rsid w:val="00DF7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36A"/>
    <w:rPr>
      <w:i/>
      <w:iCs/>
      <w:color w:val="0F4761" w:themeColor="accent1" w:themeShade="BF"/>
    </w:rPr>
  </w:style>
  <w:style w:type="character" w:styleId="IntenseReference">
    <w:name w:val="Intense Reference"/>
    <w:basedOn w:val="DefaultParagraphFont"/>
    <w:uiPriority w:val="32"/>
    <w:qFormat/>
    <w:rsid w:val="00DF736A"/>
    <w:rPr>
      <w:b/>
      <w:bCs/>
      <w:smallCaps/>
      <w:color w:val="0F4761" w:themeColor="accent1" w:themeShade="BF"/>
      <w:spacing w:val="5"/>
    </w:rPr>
  </w:style>
  <w:style w:type="paragraph" w:styleId="NormalWeb">
    <w:name w:val="Normal (Web)"/>
    <w:basedOn w:val="Normal"/>
    <w:uiPriority w:val="99"/>
    <w:semiHidden/>
    <w:unhideWhenUsed/>
    <w:rsid w:val="00DF7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rl">
    <w:name w:val="url"/>
    <w:basedOn w:val="DefaultParagraphFont"/>
    <w:rsid w:val="00DF736A"/>
  </w:style>
  <w:style w:type="character" w:styleId="Hyperlink">
    <w:name w:val="Hyperlink"/>
    <w:basedOn w:val="DefaultParagraphFont"/>
    <w:uiPriority w:val="99"/>
    <w:unhideWhenUsed/>
    <w:rsid w:val="00722E5E"/>
    <w:rPr>
      <w:color w:val="467886" w:themeColor="hyperlink"/>
      <w:u w:val="single"/>
    </w:rPr>
  </w:style>
  <w:style w:type="character" w:styleId="UnresolvedMention">
    <w:name w:val="Unresolved Mention"/>
    <w:basedOn w:val="DefaultParagraphFont"/>
    <w:uiPriority w:val="99"/>
    <w:semiHidden/>
    <w:unhideWhenUsed/>
    <w:rsid w:val="00722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82821">
      <w:bodyDiv w:val="1"/>
      <w:marLeft w:val="0"/>
      <w:marRight w:val="0"/>
      <w:marTop w:val="0"/>
      <w:marBottom w:val="0"/>
      <w:divBdr>
        <w:top w:val="none" w:sz="0" w:space="0" w:color="auto"/>
        <w:left w:val="none" w:sz="0" w:space="0" w:color="auto"/>
        <w:bottom w:val="none" w:sz="0" w:space="0" w:color="auto"/>
        <w:right w:val="none" w:sz="0" w:space="0" w:color="auto"/>
      </w:divBdr>
      <w:divsChild>
        <w:div w:id="1553154316">
          <w:marLeft w:val="-720"/>
          <w:marRight w:val="0"/>
          <w:marTop w:val="0"/>
          <w:marBottom w:val="0"/>
          <w:divBdr>
            <w:top w:val="none" w:sz="0" w:space="0" w:color="auto"/>
            <w:left w:val="none" w:sz="0" w:space="0" w:color="auto"/>
            <w:bottom w:val="none" w:sz="0" w:space="0" w:color="auto"/>
            <w:right w:val="none" w:sz="0" w:space="0" w:color="auto"/>
          </w:divBdr>
        </w:div>
      </w:divsChild>
    </w:div>
    <w:div w:id="371810097">
      <w:bodyDiv w:val="1"/>
      <w:marLeft w:val="0"/>
      <w:marRight w:val="0"/>
      <w:marTop w:val="0"/>
      <w:marBottom w:val="0"/>
      <w:divBdr>
        <w:top w:val="none" w:sz="0" w:space="0" w:color="auto"/>
        <w:left w:val="none" w:sz="0" w:space="0" w:color="auto"/>
        <w:bottom w:val="none" w:sz="0" w:space="0" w:color="auto"/>
        <w:right w:val="none" w:sz="0" w:space="0" w:color="auto"/>
      </w:divBdr>
      <w:divsChild>
        <w:div w:id="105153672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93/cybsec/tyy004" TargetMode="External"/><Relationship Id="rId4" Type="http://schemas.openxmlformats.org/officeDocument/2006/relationships/hyperlink" Target="https://cybercrimejournal.com/menuscript/index.php/cybercrimejournal/article/view/112/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4415</TotalTime>
  <Pages>5</Pages>
  <Words>681</Words>
  <Characters>4547</Characters>
  <Application>Microsoft Office Word</Application>
  <DocSecurity>0</DocSecurity>
  <Lines>105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Lassalle</dc:creator>
  <cp:keywords/>
  <dc:description/>
  <cp:lastModifiedBy>Justin Lassalle</cp:lastModifiedBy>
  <cp:revision>103</cp:revision>
  <dcterms:created xsi:type="dcterms:W3CDTF">2024-10-02T00:52:00Z</dcterms:created>
  <dcterms:modified xsi:type="dcterms:W3CDTF">2024-12-02T00:38:00Z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18724adc-a1fc-4cd2-ab57-02edf7b4e1dd</vt:lpwstr>
  </property>
</Properties>
</file>