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E396B" w14:textId="5500FA3C" w:rsidR="000931F3" w:rsidRPr="000931F3" w:rsidRDefault="000931F3" w:rsidP="000931F3">
      <w:pPr>
        <w:spacing w:after="0" w:line="480" w:lineRule="auto"/>
        <w:rPr>
          <w:rFonts w:ascii="Times New Roman" w:hAnsi="Times New Roman" w:cs="Times New Roman"/>
        </w:rPr>
      </w:pPr>
      <w:r w:rsidRPr="000931F3">
        <w:rPr>
          <w:rFonts w:ascii="Times New Roman" w:hAnsi="Times New Roman" w:cs="Times New Roman"/>
          <w:b/>
          <w:bCs/>
        </w:rPr>
        <w:t>Name:</w:t>
      </w:r>
      <w:r w:rsidRPr="000931F3">
        <w:rPr>
          <w:rFonts w:ascii="Times New Roman" w:hAnsi="Times New Roman" w:cs="Times New Roman"/>
        </w:rPr>
        <w:t xml:space="preserve"> Kaustubh Patel</w:t>
      </w:r>
      <w:r w:rsidRPr="000931F3">
        <w:rPr>
          <w:rFonts w:ascii="Times New Roman" w:hAnsi="Times New Roman" w:cs="Times New Roman"/>
        </w:rPr>
        <w:br/>
      </w:r>
      <w:r w:rsidRPr="000931F3">
        <w:rPr>
          <w:rFonts w:ascii="Times New Roman" w:hAnsi="Times New Roman" w:cs="Times New Roman"/>
          <w:b/>
          <w:bCs/>
        </w:rPr>
        <w:t>Date:</w:t>
      </w:r>
      <w:r w:rsidRPr="000931F3">
        <w:rPr>
          <w:rFonts w:ascii="Times New Roman" w:hAnsi="Times New Roman" w:cs="Times New Roman"/>
        </w:rPr>
        <w:t xml:space="preserve"> 04/06/2025</w:t>
      </w:r>
    </w:p>
    <w:p w14:paraId="55D82ED3" w14:textId="77777777" w:rsidR="000931F3" w:rsidRPr="000931F3" w:rsidRDefault="000931F3" w:rsidP="000931F3">
      <w:pPr>
        <w:spacing w:after="0" w:line="480" w:lineRule="auto"/>
        <w:rPr>
          <w:rFonts w:ascii="Times New Roman" w:hAnsi="Times New Roman" w:cs="Times New Roman"/>
        </w:rPr>
      </w:pPr>
    </w:p>
    <w:p w14:paraId="26D18458" w14:textId="4ECEDB44" w:rsidR="000931F3" w:rsidRPr="000931F3" w:rsidRDefault="000931F3" w:rsidP="000931F3">
      <w:pPr>
        <w:spacing w:after="0" w:line="480" w:lineRule="auto"/>
        <w:jc w:val="center"/>
        <w:rPr>
          <w:rFonts w:ascii="Times New Roman" w:hAnsi="Times New Roman" w:cs="Times New Roman"/>
          <w:b/>
          <w:bCs/>
          <w:sz w:val="28"/>
          <w:szCs w:val="28"/>
        </w:rPr>
      </w:pPr>
      <w:r w:rsidRPr="000931F3">
        <w:rPr>
          <w:rFonts w:ascii="Times New Roman" w:hAnsi="Times New Roman" w:cs="Times New Roman"/>
          <w:b/>
          <w:bCs/>
          <w:sz w:val="28"/>
          <w:szCs w:val="28"/>
        </w:rPr>
        <w:t>The Role of Public Administration in Combating Cybercrime</w:t>
      </w:r>
    </w:p>
    <w:p w14:paraId="2B776E0C" w14:textId="77777777" w:rsidR="000931F3" w:rsidRDefault="000931F3" w:rsidP="000931F3">
      <w:pPr>
        <w:spacing w:line="480" w:lineRule="auto"/>
        <w:rPr>
          <w:b/>
          <w:bCs/>
        </w:rPr>
      </w:pPr>
      <w:r w:rsidRPr="00CF3C53">
        <w:rPr>
          <w:rFonts w:ascii="Times New Roman" w:hAnsi="Times New Roman" w:cs="Times New Roman"/>
          <w:b/>
          <w:bCs/>
          <w:sz w:val="28"/>
          <w:szCs w:val="28"/>
        </w:rPr>
        <w:t>Introduction</w:t>
      </w:r>
    </w:p>
    <w:p w14:paraId="59CD6BFB" w14:textId="677B967E" w:rsidR="000931F3" w:rsidRDefault="000931F3" w:rsidP="000931F3">
      <w:pPr>
        <w:spacing w:after="0" w:line="480" w:lineRule="auto"/>
        <w:rPr>
          <w:rFonts w:ascii="Times New Roman" w:hAnsi="Times New Roman" w:cs="Times New Roman"/>
        </w:rPr>
      </w:pPr>
      <w:r w:rsidRPr="000931F3">
        <w:rPr>
          <w:rFonts w:ascii="Times New Roman" w:hAnsi="Times New Roman" w:cs="Times New Roman"/>
        </w:rPr>
        <w:t>The article "The Role of Public Administration in Combating Cybercrime: An Analysis of the Legal Framework in Indonesia" by Ichsan Anwary (2022)</w:t>
      </w:r>
      <w:r w:rsidR="00FE1722">
        <w:rPr>
          <w:rFonts w:ascii="Times New Roman" w:hAnsi="Times New Roman" w:cs="Times New Roman"/>
        </w:rPr>
        <w:t>, published in the International Journal of Cyber Criminology, examines how Indonesia's government addresses cybercrime through</w:t>
      </w:r>
      <w:r w:rsidRPr="000931F3">
        <w:rPr>
          <w:rFonts w:ascii="Times New Roman" w:hAnsi="Times New Roman" w:cs="Times New Roman"/>
        </w:rPr>
        <w:t xml:space="preserve"> its laws. As cyber threats become </w:t>
      </w:r>
      <w:r w:rsidR="00FE1722">
        <w:rPr>
          <w:rFonts w:ascii="Times New Roman" w:hAnsi="Times New Roman" w:cs="Times New Roman"/>
        </w:rPr>
        <w:t>increasingly complex, this study highlights how government agencies work to protect individuals</w:t>
      </w:r>
      <w:r w:rsidRPr="000931F3">
        <w:rPr>
          <w:rFonts w:ascii="Times New Roman" w:hAnsi="Times New Roman" w:cs="Times New Roman"/>
        </w:rPr>
        <w:t xml:space="preserve"> online and keep them safe. The article connects to social science ideas explains what the research is about and how it was done and assesses its benefits for underrepresented groups and society as a whole.</w:t>
      </w:r>
    </w:p>
    <w:p w14:paraId="19101440" w14:textId="4F5B9629" w:rsidR="000931F3" w:rsidRDefault="000931F3" w:rsidP="000931F3">
      <w:pPr>
        <w:spacing w:after="0" w:line="480" w:lineRule="auto"/>
        <w:rPr>
          <w:rFonts w:ascii="Times New Roman" w:hAnsi="Times New Roman" w:cs="Times New Roman"/>
          <w:b/>
          <w:bCs/>
        </w:rPr>
      </w:pPr>
      <w:r w:rsidRPr="000931F3">
        <w:rPr>
          <w:rFonts w:ascii="Times New Roman" w:hAnsi="Times New Roman" w:cs="Times New Roman"/>
          <w:b/>
          <w:bCs/>
        </w:rPr>
        <w:t>Relation to Social Science Principles</w:t>
      </w:r>
    </w:p>
    <w:p w14:paraId="090B53B9" w14:textId="769D49AD" w:rsidR="000931F3" w:rsidRDefault="000931F3" w:rsidP="000931F3">
      <w:pPr>
        <w:spacing w:after="0" w:line="480" w:lineRule="auto"/>
        <w:rPr>
          <w:rFonts w:ascii="Times New Roman" w:hAnsi="Times New Roman" w:cs="Times New Roman"/>
        </w:rPr>
      </w:pPr>
      <w:r w:rsidRPr="000931F3">
        <w:rPr>
          <w:rFonts w:ascii="Times New Roman" w:hAnsi="Times New Roman" w:cs="Times New Roman"/>
        </w:rPr>
        <w:t xml:space="preserve">Anwary’s research shows how social sciences study </w:t>
      </w:r>
      <w:r w:rsidR="00FE1722">
        <w:rPr>
          <w:rFonts w:ascii="Times New Roman" w:hAnsi="Times New Roman" w:cs="Times New Roman"/>
        </w:rPr>
        <w:t>institutions'</w:t>
      </w:r>
      <w:r w:rsidRPr="000931F3">
        <w:rPr>
          <w:rFonts w:ascii="Times New Roman" w:hAnsi="Times New Roman" w:cs="Times New Roman"/>
        </w:rPr>
        <w:t xml:space="preserve"> governance and public policy. The article looks at how laws affect social results which </w:t>
      </w:r>
      <w:r w:rsidR="00FE1722">
        <w:rPr>
          <w:rFonts w:ascii="Times New Roman" w:hAnsi="Times New Roman" w:cs="Times New Roman"/>
        </w:rPr>
        <w:t>connect</w:t>
      </w:r>
      <w:r w:rsidRPr="000931F3">
        <w:rPr>
          <w:rFonts w:ascii="Times New Roman" w:hAnsi="Times New Roman" w:cs="Times New Roman"/>
        </w:rPr>
        <w:t xml:space="preserve"> to the social sciences' goal of understanding how law government and society interact. It also points out that institutions need to change their practices to deal with new technological threats demonstrating that public policy must adapt to stay effective.</w:t>
      </w:r>
    </w:p>
    <w:p w14:paraId="2767A432" w14:textId="77777777" w:rsidR="000931F3" w:rsidRDefault="000931F3" w:rsidP="000931F3">
      <w:pPr>
        <w:spacing w:after="0" w:line="480" w:lineRule="auto"/>
        <w:rPr>
          <w:rFonts w:ascii="Times New Roman" w:hAnsi="Times New Roman" w:cs="Times New Roman"/>
        </w:rPr>
      </w:pPr>
    </w:p>
    <w:p w14:paraId="47003385" w14:textId="77777777" w:rsidR="000931F3" w:rsidRDefault="000931F3" w:rsidP="000931F3">
      <w:pPr>
        <w:spacing w:after="0" w:line="480" w:lineRule="auto"/>
        <w:rPr>
          <w:rFonts w:ascii="Times New Roman" w:hAnsi="Times New Roman" w:cs="Times New Roman"/>
        </w:rPr>
      </w:pPr>
    </w:p>
    <w:p w14:paraId="42F0E06E" w14:textId="77777777" w:rsidR="000931F3" w:rsidRDefault="000931F3" w:rsidP="000931F3">
      <w:pPr>
        <w:spacing w:after="0" w:line="480" w:lineRule="auto"/>
        <w:rPr>
          <w:rFonts w:ascii="Times New Roman" w:hAnsi="Times New Roman" w:cs="Times New Roman"/>
        </w:rPr>
      </w:pPr>
    </w:p>
    <w:p w14:paraId="5578398E" w14:textId="77777777" w:rsidR="000931F3" w:rsidRDefault="000931F3" w:rsidP="000931F3">
      <w:pPr>
        <w:spacing w:after="0" w:line="480" w:lineRule="auto"/>
        <w:rPr>
          <w:rFonts w:ascii="Times New Roman" w:hAnsi="Times New Roman" w:cs="Times New Roman"/>
        </w:rPr>
      </w:pPr>
    </w:p>
    <w:p w14:paraId="6E108C2E" w14:textId="77777777" w:rsidR="000931F3" w:rsidRDefault="000931F3" w:rsidP="000931F3">
      <w:pPr>
        <w:spacing w:after="0" w:line="480" w:lineRule="auto"/>
        <w:rPr>
          <w:rFonts w:ascii="Times New Roman" w:hAnsi="Times New Roman" w:cs="Times New Roman"/>
        </w:rPr>
      </w:pPr>
    </w:p>
    <w:p w14:paraId="7A3070F8" w14:textId="58BE3188" w:rsidR="000931F3" w:rsidRDefault="000931F3" w:rsidP="000931F3">
      <w:pPr>
        <w:spacing w:after="0" w:line="480" w:lineRule="auto"/>
        <w:rPr>
          <w:rFonts w:ascii="Times New Roman" w:hAnsi="Times New Roman" w:cs="Times New Roman"/>
          <w:b/>
          <w:bCs/>
        </w:rPr>
      </w:pPr>
      <w:r w:rsidRPr="000931F3">
        <w:rPr>
          <w:rFonts w:ascii="Times New Roman" w:hAnsi="Times New Roman" w:cs="Times New Roman"/>
          <w:b/>
          <w:bCs/>
        </w:rPr>
        <w:lastRenderedPageBreak/>
        <w:t>Research Questions and Hypotheses</w:t>
      </w:r>
    </w:p>
    <w:p w14:paraId="15972E4A" w14:textId="1B25C5AD" w:rsidR="000931F3" w:rsidRDefault="000931F3" w:rsidP="000931F3">
      <w:pPr>
        <w:spacing w:after="0" w:line="480" w:lineRule="auto"/>
        <w:rPr>
          <w:rFonts w:ascii="Times New Roman" w:hAnsi="Times New Roman" w:cs="Times New Roman"/>
        </w:rPr>
      </w:pPr>
      <w:r w:rsidRPr="000931F3">
        <w:rPr>
          <w:rFonts w:ascii="Times New Roman" w:hAnsi="Times New Roman" w:cs="Times New Roman"/>
        </w:rPr>
        <w:t>The study looks at two main questions: (1) How well do Indonesia’s current laws work to fight cybercrime? and (2) How does public administration help enforce these laws? The article says that even though there are laws in place they don’t work very well because they have unclear rules and lack good teamwork between agencies. Anwary believes that having clearer laws and better cooperation between different agencies is important for managing cybercrime effectively.</w:t>
      </w:r>
    </w:p>
    <w:p w14:paraId="76B66986" w14:textId="3FE8A810" w:rsidR="000931F3" w:rsidRDefault="000931F3" w:rsidP="000931F3">
      <w:pPr>
        <w:spacing w:after="0" w:line="480" w:lineRule="auto"/>
        <w:rPr>
          <w:rFonts w:ascii="Times New Roman" w:hAnsi="Times New Roman" w:cs="Times New Roman"/>
          <w:b/>
          <w:bCs/>
        </w:rPr>
      </w:pPr>
      <w:r w:rsidRPr="000931F3">
        <w:rPr>
          <w:rFonts w:ascii="Times New Roman" w:hAnsi="Times New Roman" w:cs="Times New Roman"/>
          <w:b/>
          <w:bCs/>
        </w:rPr>
        <w:t>Research Methods</w:t>
      </w:r>
    </w:p>
    <w:p w14:paraId="4392CA41" w14:textId="04FF4ADF" w:rsidR="000931F3" w:rsidRDefault="000931F3" w:rsidP="000931F3">
      <w:pPr>
        <w:spacing w:after="0" w:line="480" w:lineRule="auto"/>
        <w:rPr>
          <w:rFonts w:ascii="Times New Roman" w:hAnsi="Times New Roman" w:cs="Times New Roman"/>
        </w:rPr>
      </w:pPr>
      <w:r w:rsidRPr="000931F3">
        <w:rPr>
          <w:rFonts w:ascii="Times New Roman" w:hAnsi="Times New Roman" w:cs="Times New Roman"/>
        </w:rPr>
        <w:t>The research takes a qualitative approach. Anwary looks at legal documents national rules and cybersecurity policy statements. This method helps the author understand how legal and administrative texts show the real problems and weaknesses institutions face when handling cybercrime.</w:t>
      </w:r>
    </w:p>
    <w:p w14:paraId="591E0887" w14:textId="3268BD9B" w:rsidR="000931F3" w:rsidRDefault="000931F3" w:rsidP="000931F3">
      <w:pPr>
        <w:spacing w:after="0" w:line="480" w:lineRule="auto"/>
        <w:rPr>
          <w:rFonts w:ascii="Times New Roman" w:hAnsi="Times New Roman" w:cs="Times New Roman"/>
          <w:b/>
          <w:bCs/>
        </w:rPr>
      </w:pPr>
      <w:r w:rsidRPr="000931F3">
        <w:rPr>
          <w:rFonts w:ascii="Times New Roman" w:hAnsi="Times New Roman" w:cs="Times New Roman"/>
          <w:b/>
          <w:bCs/>
        </w:rPr>
        <w:t>Data and Analysis</w:t>
      </w:r>
    </w:p>
    <w:p w14:paraId="1C31BB65" w14:textId="640366A8" w:rsidR="000931F3" w:rsidRDefault="000931F3" w:rsidP="000931F3">
      <w:pPr>
        <w:spacing w:after="0" w:line="480" w:lineRule="auto"/>
        <w:rPr>
          <w:rFonts w:ascii="Times New Roman" w:hAnsi="Times New Roman" w:cs="Times New Roman"/>
        </w:rPr>
      </w:pPr>
      <w:r w:rsidRPr="000931F3">
        <w:rPr>
          <w:rFonts w:ascii="Times New Roman" w:hAnsi="Times New Roman" w:cs="Times New Roman"/>
        </w:rPr>
        <w:t xml:space="preserve">Anwary’s research looks at policy and legal documents from the Indonesian government. By analyzing the </w:t>
      </w:r>
      <w:r w:rsidRPr="000931F3">
        <w:rPr>
          <w:rFonts w:ascii="Times New Roman" w:hAnsi="Times New Roman" w:cs="Times New Roman"/>
        </w:rPr>
        <w:t>content,</w:t>
      </w:r>
      <w:r w:rsidRPr="000931F3">
        <w:rPr>
          <w:rFonts w:ascii="Times New Roman" w:hAnsi="Times New Roman" w:cs="Times New Roman"/>
        </w:rPr>
        <w:t xml:space="preserve"> the article points out problems like confusing legal language the absence of a main authority and overlapping duties among different institutions. These issues make it harder to enforce laws and create a clear plan to tackle cybercrime.</w:t>
      </w:r>
    </w:p>
    <w:p w14:paraId="07CC045E" w14:textId="178312FD" w:rsidR="00FE1722" w:rsidRPr="00FE1722" w:rsidRDefault="00FE1722" w:rsidP="000931F3">
      <w:pPr>
        <w:spacing w:after="0" w:line="480" w:lineRule="auto"/>
        <w:rPr>
          <w:rFonts w:ascii="Times New Roman" w:hAnsi="Times New Roman" w:cs="Times New Roman"/>
          <w:b/>
          <w:bCs/>
        </w:rPr>
      </w:pPr>
      <w:r w:rsidRPr="00FE1722">
        <w:rPr>
          <w:rFonts w:ascii="Times New Roman" w:hAnsi="Times New Roman" w:cs="Times New Roman"/>
          <w:b/>
          <w:bCs/>
        </w:rPr>
        <w:t>Connection to Course Concepts</w:t>
      </w:r>
    </w:p>
    <w:p w14:paraId="427C226C" w14:textId="7364A113" w:rsidR="000931F3" w:rsidRDefault="00FE1722" w:rsidP="000931F3">
      <w:pPr>
        <w:spacing w:after="0" w:line="480" w:lineRule="auto"/>
        <w:rPr>
          <w:rFonts w:ascii="Times New Roman" w:hAnsi="Times New Roman" w:cs="Times New Roman"/>
        </w:rPr>
      </w:pPr>
      <w:r w:rsidRPr="00FE1722">
        <w:rPr>
          <w:rFonts w:ascii="Times New Roman" w:hAnsi="Times New Roman" w:cs="Times New Roman"/>
        </w:rPr>
        <w:t>The article backs important ideas about public governance cybersecurity policy and institutional accountability. It emphasizes that a policy works well not just because the law is made but also because it is properly put into action agencies communicate with each other and everyone understands their responsibilities.</w:t>
      </w:r>
    </w:p>
    <w:p w14:paraId="655A2288" w14:textId="77777777" w:rsidR="00FE1722" w:rsidRDefault="00FE1722" w:rsidP="000931F3">
      <w:pPr>
        <w:spacing w:after="0" w:line="480" w:lineRule="auto"/>
        <w:rPr>
          <w:rFonts w:ascii="Times New Roman" w:hAnsi="Times New Roman" w:cs="Times New Roman"/>
          <w:b/>
          <w:bCs/>
        </w:rPr>
      </w:pPr>
    </w:p>
    <w:p w14:paraId="66CB69E1" w14:textId="77777777" w:rsidR="00FE1722" w:rsidRDefault="00FE1722" w:rsidP="000931F3">
      <w:pPr>
        <w:spacing w:after="0" w:line="480" w:lineRule="auto"/>
        <w:rPr>
          <w:rFonts w:ascii="Times New Roman" w:hAnsi="Times New Roman" w:cs="Times New Roman"/>
          <w:b/>
          <w:bCs/>
        </w:rPr>
      </w:pPr>
    </w:p>
    <w:p w14:paraId="1E411844" w14:textId="7ED360E4" w:rsidR="00FE1722" w:rsidRDefault="00FE1722" w:rsidP="000931F3">
      <w:pPr>
        <w:spacing w:after="0" w:line="480" w:lineRule="auto"/>
        <w:rPr>
          <w:rFonts w:ascii="Times New Roman" w:hAnsi="Times New Roman" w:cs="Times New Roman"/>
          <w:b/>
          <w:bCs/>
        </w:rPr>
      </w:pPr>
      <w:r w:rsidRPr="00FE1722">
        <w:rPr>
          <w:rFonts w:ascii="Times New Roman" w:hAnsi="Times New Roman" w:cs="Times New Roman"/>
          <w:b/>
          <w:bCs/>
        </w:rPr>
        <w:lastRenderedPageBreak/>
        <w:t>Societal Contributions</w:t>
      </w:r>
    </w:p>
    <w:p w14:paraId="54F39BDB" w14:textId="423945C6" w:rsidR="00FE1722" w:rsidRDefault="00FE1722" w:rsidP="000931F3">
      <w:pPr>
        <w:spacing w:after="0" w:line="480" w:lineRule="auto"/>
        <w:rPr>
          <w:rFonts w:ascii="Times New Roman" w:hAnsi="Times New Roman" w:cs="Times New Roman"/>
        </w:rPr>
      </w:pPr>
      <w:r w:rsidRPr="00FE1722">
        <w:rPr>
          <w:rFonts w:ascii="Times New Roman" w:hAnsi="Times New Roman" w:cs="Times New Roman"/>
        </w:rPr>
        <w:t>This article helps researchers and government officials by pointing out important problems in Indonesia's cybersecurity system. It provides useful suggestions for making laws clearer and enhancing teamwork urging policymakers to create better plans for protecting the country from cyber threats.</w:t>
      </w:r>
    </w:p>
    <w:p w14:paraId="54912EA3" w14:textId="27A15ACE" w:rsidR="00FE1722" w:rsidRDefault="00FE1722" w:rsidP="000931F3">
      <w:pPr>
        <w:spacing w:after="0" w:line="480" w:lineRule="auto"/>
        <w:rPr>
          <w:rFonts w:ascii="Times New Roman" w:hAnsi="Times New Roman" w:cs="Times New Roman"/>
          <w:b/>
          <w:bCs/>
        </w:rPr>
      </w:pPr>
      <w:r w:rsidRPr="00FE1722">
        <w:rPr>
          <w:rFonts w:ascii="Times New Roman" w:hAnsi="Times New Roman" w:cs="Times New Roman"/>
          <w:b/>
          <w:bCs/>
        </w:rPr>
        <w:t>Conclusion</w:t>
      </w:r>
    </w:p>
    <w:p w14:paraId="51E135C7" w14:textId="28F94EDF" w:rsidR="00FE1722" w:rsidRDefault="00FE1722" w:rsidP="000931F3">
      <w:pPr>
        <w:spacing w:after="0" w:line="480" w:lineRule="auto"/>
        <w:rPr>
          <w:rFonts w:ascii="Times New Roman" w:hAnsi="Times New Roman" w:cs="Times New Roman"/>
        </w:rPr>
      </w:pPr>
      <w:r w:rsidRPr="00FE1722">
        <w:rPr>
          <w:rFonts w:ascii="Times New Roman" w:hAnsi="Times New Roman" w:cs="Times New Roman"/>
        </w:rPr>
        <w:t>Anwary's analysis highlights the need for clearer laws and better management to fight cybercrime in Indonesia. It sets the stage for future policy changes and emphasizes the importance of working together in government to tackle today's digital dangers.</w:t>
      </w:r>
    </w:p>
    <w:p w14:paraId="45B96D6B" w14:textId="77777777" w:rsidR="00FE1722" w:rsidRDefault="00FE1722" w:rsidP="000931F3">
      <w:pPr>
        <w:spacing w:after="0" w:line="480" w:lineRule="auto"/>
        <w:rPr>
          <w:rFonts w:ascii="Times New Roman" w:hAnsi="Times New Roman" w:cs="Times New Roman"/>
        </w:rPr>
      </w:pPr>
    </w:p>
    <w:p w14:paraId="5A9B4169" w14:textId="77777777" w:rsidR="00FE1722" w:rsidRPr="00E81655" w:rsidRDefault="00FE1722" w:rsidP="00FE1722">
      <w:pPr>
        <w:spacing w:line="480" w:lineRule="auto"/>
        <w:rPr>
          <w:rFonts w:ascii="Times New Roman" w:hAnsi="Times New Roman" w:cs="Times New Roman"/>
          <w:b/>
          <w:bCs/>
        </w:rPr>
      </w:pPr>
      <w:r w:rsidRPr="00E81655">
        <w:rPr>
          <w:rFonts w:ascii="Times New Roman" w:hAnsi="Times New Roman" w:cs="Times New Roman"/>
          <w:b/>
          <w:bCs/>
        </w:rPr>
        <w:t>References</w:t>
      </w:r>
    </w:p>
    <w:p w14:paraId="35AC2201" w14:textId="7BBD128B" w:rsidR="00FE1722" w:rsidRPr="00FE1722" w:rsidRDefault="00FE1722" w:rsidP="00FE1722">
      <w:pPr>
        <w:spacing w:after="0" w:line="480" w:lineRule="auto"/>
        <w:ind w:left="720" w:hanging="720"/>
        <w:rPr>
          <w:rFonts w:ascii="Times New Roman" w:hAnsi="Times New Roman" w:cs="Times New Roman"/>
        </w:rPr>
      </w:pPr>
      <w:r w:rsidRPr="00FE1722">
        <w:rPr>
          <w:rFonts w:ascii="Times New Roman" w:hAnsi="Times New Roman" w:cs="Times New Roman"/>
        </w:rPr>
        <w:t xml:space="preserve">Anwary, I. (2022). The Role of Public Administration in Combating Cybercrime: An Analysis of the Legal Framework in Indonesia. </w:t>
      </w:r>
      <w:r w:rsidRPr="00FE1722">
        <w:rPr>
          <w:rFonts w:ascii="Times New Roman" w:hAnsi="Times New Roman" w:cs="Times New Roman"/>
          <w:i/>
          <w:iCs/>
        </w:rPr>
        <w:t>International Journal of Cyber Criminology</w:t>
      </w:r>
      <w:r w:rsidRPr="00FE1722">
        <w:rPr>
          <w:rFonts w:ascii="Times New Roman" w:hAnsi="Times New Roman" w:cs="Times New Roman"/>
        </w:rPr>
        <w:t xml:space="preserve">, 16(2), 216–225. </w:t>
      </w:r>
      <w:hyperlink r:id="rId6" w:history="1">
        <w:r w:rsidRPr="00FE1722">
          <w:rPr>
            <w:rStyle w:val="Hyperlink"/>
            <w:rFonts w:ascii="Times New Roman" w:hAnsi="Times New Roman" w:cs="Times New Roman"/>
          </w:rPr>
          <w:t>https://cybercrimejournal.com/menuscript/index.php/cybercrimejournal/article/download/135/48</w:t>
        </w:r>
      </w:hyperlink>
    </w:p>
    <w:sectPr w:rsidR="00FE1722" w:rsidRPr="00FE172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587E7" w14:textId="77777777" w:rsidR="00AC269E" w:rsidRDefault="00AC269E" w:rsidP="000931F3">
      <w:pPr>
        <w:spacing w:after="0" w:line="240" w:lineRule="auto"/>
      </w:pPr>
      <w:r>
        <w:separator/>
      </w:r>
    </w:p>
  </w:endnote>
  <w:endnote w:type="continuationSeparator" w:id="0">
    <w:p w14:paraId="4A43A618" w14:textId="77777777" w:rsidR="00AC269E" w:rsidRDefault="00AC269E" w:rsidP="0009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AE99D" w14:textId="77777777" w:rsidR="00AC269E" w:rsidRDefault="00AC269E" w:rsidP="000931F3">
      <w:pPr>
        <w:spacing w:after="0" w:line="240" w:lineRule="auto"/>
      </w:pPr>
      <w:r>
        <w:separator/>
      </w:r>
    </w:p>
  </w:footnote>
  <w:footnote w:type="continuationSeparator" w:id="0">
    <w:p w14:paraId="30A39358" w14:textId="77777777" w:rsidR="00AC269E" w:rsidRDefault="00AC269E" w:rsidP="00093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F244" w14:textId="300BE6C4" w:rsidR="000931F3" w:rsidRPr="000931F3" w:rsidRDefault="000931F3" w:rsidP="000931F3">
    <w:pPr>
      <w:pStyle w:val="Header"/>
      <w:jc w:val="center"/>
      <w:rPr>
        <w:rFonts w:ascii="Times New Roman" w:hAnsi="Times New Roman" w:cs="Times New Roman"/>
        <w:sz w:val="28"/>
        <w:szCs w:val="28"/>
      </w:rPr>
    </w:pPr>
    <w:r w:rsidRPr="000931F3">
      <w:rPr>
        <w:rFonts w:ascii="Times New Roman" w:hAnsi="Times New Roman" w:cs="Times New Roman"/>
        <w:b/>
        <w:bCs/>
        <w:sz w:val="28"/>
        <w:szCs w:val="28"/>
      </w:rPr>
      <w:t xml:space="preserve">Article Review #2: </w:t>
    </w:r>
    <w:r w:rsidRPr="000931F3">
      <w:rPr>
        <w:rFonts w:ascii="Times New Roman" w:hAnsi="Times New Roman" w:cs="Times New Roman"/>
        <w:sz w:val="28"/>
        <w:szCs w:val="2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F3"/>
    <w:rsid w:val="000931F3"/>
    <w:rsid w:val="003768CD"/>
    <w:rsid w:val="008349E1"/>
    <w:rsid w:val="00A617E0"/>
    <w:rsid w:val="00AC269E"/>
    <w:rsid w:val="00D07C8C"/>
    <w:rsid w:val="00E2644E"/>
    <w:rsid w:val="00E4586E"/>
    <w:rsid w:val="00E61207"/>
    <w:rsid w:val="00EB34F8"/>
    <w:rsid w:val="00F14447"/>
    <w:rsid w:val="00FE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1AAE2"/>
  <w15:chartTrackingRefBased/>
  <w15:docId w15:val="{8C046110-592C-49FC-A064-5BB87510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1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31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31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31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31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31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1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1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1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1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31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31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31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31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31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1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1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1F3"/>
    <w:rPr>
      <w:rFonts w:eastAsiaTheme="majorEastAsia" w:cstheme="majorBidi"/>
      <w:color w:val="272727" w:themeColor="text1" w:themeTint="D8"/>
    </w:rPr>
  </w:style>
  <w:style w:type="paragraph" w:styleId="Title">
    <w:name w:val="Title"/>
    <w:basedOn w:val="Normal"/>
    <w:next w:val="Normal"/>
    <w:link w:val="TitleChar"/>
    <w:uiPriority w:val="10"/>
    <w:qFormat/>
    <w:rsid w:val="00093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1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1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1F3"/>
    <w:pPr>
      <w:spacing w:before="160"/>
      <w:jc w:val="center"/>
    </w:pPr>
    <w:rPr>
      <w:i/>
      <w:iCs/>
      <w:color w:val="404040" w:themeColor="text1" w:themeTint="BF"/>
    </w:rPr>
  </w:style>
  <w:style w:type="character" w:customStyle="1" w:styleId="QuoteChar">
    <w:name w:val="Quote Char"/>
    <w:basedOn w:val="DefaultParagraphFont"/>
    <w:link w:val="Quote"/>
    <w:uiPriority w:val="29"/>
    <w:rsid w:val="000931F3"/>
    <w:rPr>
      <w:i/>
      <w:iCs/>
      <w:color w:val="404040" w:themeColor="text1" w:themeTint="BF"/>
    </w:rPr>
  </w:style>
  <w:style w:type="paragraph" w:styleId="ListParagraph">
    <w:name w:val="List Paragraph"/>
    <w:basedOn w:val="Normal"/>
    <w:uiPriority w:val="34"/>
    <w:qFormat/>
    <w:rsid w:val="000931F3"/>
    <w:pPr>
      <w:ind w:left="720"/>
      <w:contextualSpacing/>
    </w:pPr>
  </w:style>
  <w:style w:type="character" w:styleId="IntenseEmphasis">
    <w:name w:val="Intense Emphasis"/>
    <w:basedOn w:val="DefaultParagraphFont"/>
    <w:uiPriority w:val="21"/>
    <w:qFormat/>
    <w:rsid w:val="000931F3"/>
    <w:rPr>
      <w:i/>
      <w:iCs/>
      <w:color w:val="2F5496" w:themeColor="accent1" w:themeShade="BF"/>
    </w:rPr>
  </w:style>
  <w:style w:type="paragraph" w:styleId="IntenseQuote">
    <w:name w:val="Intense Quote"/>
    <w:basedOn w:val="Normal"/>
    <w:next w:val="Normal"/>
    <w:link w:val="IntenseQuoteChar"/>
    <w:uiPriority w:val="30"/>
    <w:qFormat/>
    <w:rsid w:val="00093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31F3"/>
    <w:rPr>
      <w:i/>
      <w:iCs/>
      <w:color w:val="2F5496" w:themeColor="accent1" w:themeShade="BF"/>
    </w:rPr>
  </w:style>
  <w:style w:type="character" w:styleId="IntenseReference">
    <w:name w:val="Intense Reference"/>
    <w:basedOn w:val="DefaultParagraphFont"/>
    <w:uiPriority w:val="32"/>
    <w:qFormat/>
    <w:rsid w:val="000931F3"/>
    <w:rPr>
      <w:b/>
      <w:bCs/>
      <w:smallCaps/>
      <w:color w:val="2F5496" w:themeColor="accent1" w:themeShade="BF"/>
      <w:spacing w:val="5"/>
    </w:rPr>
  </w:style>
  <w:style w:type="paragraph" w:styleId="Header">
    <w:name w:val="header"/>
    <w:basedOn w:val="Normal"/>
    <w:link w:val="HeaderChar"/>
    <w:uiPriority w:val="99"/>
    <w:unhideWhenUsed/>
    <w:rsid w:val="00093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1F3"/>
  </w:style>
  <w:style w:type="paragraph" w:styleId="Footer">
    <w:name w:val="footer"/>
    <w:basedOn w:val="Normal"/>
    <w:link w:val="FooterChar"/>
    <w:uiPriority w:val="99"/>
    <w:unhideWhenUsed/>
    <w:rsid w:val="00093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1F3"/>
  </w:style>
  <w:style w:type="character" w:styleId="Hyperlink">
    <w:name w:val="Hyperlink"/>
    <w:basedOn w:val="DefaultParagraphFont"/>
    <w:uiPriority w:val="99"/>
    <w:unhideWhenUsed/>
    <w:rsid w:val="00FE1722"/>
    <w:rPr>
      <w:color w:val="0563C1" w:themeColor="hyperlink"/>
      <w:u w:val="single"/>
    </w:rPr>
  </w:style>
  <w:style w:type="character" w:styleId="UnresolvedMention">
    <w:name w:val="Unresolved Mention"/>
    <w:basedOn w:val="DefaultParagraphFont"/>
    <w:uiPriority w:val="99"/>
    <w:semiHidden/>
    <w:unhideWhenUsed/>
    <w:rsid w:val="00FE1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077056">
      <w:bodyDiv w:val="1"/>
      <w:marLeft w:val="0"/>
      <w:marRight w:val="0"/>
      <w:marTop w:val="0"/>
      <w:marBottom w:val="0"/>
      <w:divBdr>
        <w:top w:val="none" w:sz="0" w:space="0" w:color="auto"/>
        <w:left w:val="none" w:sz="0" w:space="0" w:color="auto"/>
        <w:bottom w:val="none" w:sz="0" w:space="0" w:color="auto"/>
        <w:right w:val="none" w:sz="0" w:space="0" w:color="auto"/>
      </w:divBdr>
    </w:div>
    <w:div w:id="14933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ybercrimejournal.com/menuscript/index.php/cybercrimejournal/article/download/135/4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505</Words>
  <Characters>3062</Characters>
  <Application>Microsoft Office Word</Application>
  <DocSecurity>0</DocSecurity>
  <Lines>62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Kaustubh Patel</dc:creator>
  <cp:keywords/>
  <dc:description/>
  <cp:lastModifiedBy>Kaustubh Patel</cp:lastModifiedBy>
  <cp:revision>1</cp:revision>
  <dcterms:created xsi:type="dcterms:W3CDTF">2025-04-07T00:50:00Z</dcterms:created>
  <dcterms:modified xsi:type="dcterms:W3CDTF">2025-04-07T01:12:00Z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664c6889-e71a-4cd1-916c-90443629b5d1</vt:lpwstr>
  </property>
</Properties>
</file>