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93041" w14:textId="3D5EE422" w:rsidR="006C169B" w:rsidRDefault="009535E9" w:rsidP="00532891">
      <w:pPr>
        <w:spacing w:line="480" w:lineRule="auto"/>
        <w:jc w:val="right"/>
        <w:rPr>
          <w:rFonts w:ascii="Times New Roman" w:hAnsi="Times New Roman" w:cs="Times New Roman"/>
        </w:rPr>
      </w:pPr>
      <w:r>
        <w:rPr>
          <w:rFonts w:ascii="Times New Roman" w:hAnsi="Times New Roman" w:cs="Times New Roman"/>
        </w:rPr>
        <w:t>Kayla Jones</w:t>
      </w:r>
    </w:p>
    <w:p w14:paraId="7C62AF7C" w14:textId="69BA6D66" w:rsidR="009535E9" w:rsidRDefault="009535E9" w:rsidP="00532891">
      <w:pPr>
        <w:spacing w:line="480" w:lineRule="auto"/>
        <w:jc w:val="right"/>
        <w:rPr>
          <w:rFonts w:ascii="Times New Roman" w:hAnsi="Times New Roman" w:cs="Times New Roman"/>
        </w:rPr>
      </w:pPr>
      <w:r>
        <w:rPr>
          <w:rFonts w:ascii="Times New Roman" w:hAnsi="Times New Roman" w:cs="Times New Roman"/>
        </w:rPr>
        <w:t>10/0</w:t>
      </w:r>
      <w:r w:rsidR="0006314A">
        <w:rPr>
          <w:rFonts w:ascii="Times New Roman" w:hAnsi="Times New Roman" w:cs="Times New Roman"/>
        </w:rPr>
        <w:t>5</w:t>
      </w:r>
      <w:r>
        <w:rPr>
          <w:rFonts w:ascii="Times New Roman" w:hAnsi="Times New Roman" w:cs="Times New Roman"/>
        </w:rPr>
        <w:t>/2020</w:t>
      </w:r>
    </w:p>
    <w:p w14:paraId="502B18B8" w14:textId="42432A01" w:rsidR="009535E9" w:rsidRDefault="005E2652" w:rsidP="00532891">
      <w:pPr>
        <w:spacing w:line="480" w:lineRule="auto"/>
        <w:jc w:val="right"/>
        <w:rPr>
          <w:rFonts w:ascii="Times New Roman" w:hAnsi="Times New Roman" w:cs="Times New Roman"/>
        </w:rPr>
      </w:pPr>
      <w:r>
        <w:rPr>
          <w:rFonts w:ascii="Times New Roman" w:hAnsi="Times New Roman" w:cs="Times New Roman"/>
        </w:rPr>
        <w:t>MPH 611</w:t>
      </w:r>
    </w:p>
    <w:p w14:paraId="093740F0" w14:textId="27C2EDAA" w:rsidR="009535E9" w:rsidRDefault="009535E9" w:rsidP="00532891">
      <w:pPr>
        <w:spacing w:line="480" w:lineRule="auto"/>
        <w:jc w:val="right"/>
        <w:rPr>
          <w:rFonts w:ascii="Times New Roman" w:hAnsi="Times New Roman" w:cs="Times New Roman"/>
        </w:rPr>
      </w:pPr>
    </w:p>
    <w:p w14:paraId="61118594" w14:textId="44AF8CCB" w:rsidR="009535E9" w:rsidRDefault="009535E9" w:rsidP="00532891">
      <w:pPr>
        <w:spacing w:line="480" w:lineRule="auto"/>
        <w:jc w:val="center"/>
        <w:rPr>
          <w:rFonts w:ascii="Times New Roman" w:hAnsi="Times New Roman" w:cs="Times New Roman"/>
          <w:b/>
          <w:bCs/>
        </w:rPr>
      </w:pPr>
      <w:r w:rsidRPr="0006783E">
        <w:rPr>
          <w:rFonts w:ascii="Times New Roman" w:hAnsi="Times New Roman" w:cs="Times New Roman"/>
          <w:b/>
          <w:bCs/>
        </w:rPr>
        <w:t>Effects of Vaping</w:t>
      </w:r>
    </w:p>
    <w:p w14:paraId="1DB91EE4" w14:textId="61E2CDD1" w:rsidR="00584A93" w:rsidRDefault="00584A93" w:rsidP="00532891">
      <w:pPr>
        <w:spacing w:line="480" w:lineRule="auto"/>
        <w:jc w:val="center"/>
        <w:rPr>
          <w:rFonts w:ascii="Times New Roman" w:hAnsi="Times New Roman" w:cs="Times New Roman"/>
          <w:b/>
          <w:bCs/>
        </w:rPr>
      </w:pPr>
    </w:p>
    <w:p w14:paraId="54FEC595" w14:textId="69936629" w:rsidR="00584A93" w:rsidRDefault="00584A93" w:rsidP="00532891">
      <w:pPr>
        <w:spacing w:line="480" w:lineRule="auto"/>
        <w:rPr>
          <w:rFonts w:ascii="Times New Roman" w:hAnsi="Times New Roman" w:cs="Times New Roman"/>
        </w:rPr>
      </w:pPr>
      <w:r>
        <w:rPr>
          <w:rFonts w:ascii="Times New Roman" w:hAnsi="Times New Roman" w:cs="Times New Roman"/>
        </w:rPr>
        <w:tab/>
      </w:r>
      <w:r w:rsidR="00332E48">
        <w:rPr>
          <w:rFonts w:ascii="Times New Roman" w:hAnsi="Times New Roman" w:cs="Times New Roman"/>
        </w:rPr>
        <w:t xml:space="preserve">Many Americans have turned to </w:t>
      </w:r>
      <w:r w:rsidR="00260F7B">
        <w:rPr>
          <w:rFonts w:ascii="Times New Roman" w:hAnsi="Times New Roman" w:cs="Times New Roman"/>
        </w:rPr>
        <w:t xml:space="preserve">electronic </w:t>
      </w:r>
      <w:r w:rsidR="00332E48">
        <w:rPr>
          <w:rFonts w:ascii="Times New Roman" w:hAnsi="Times New Roman" w:cs="Times New Roman"/>
        </w:rPr>
        <w:t>cigarettes</w:t>
      </w:r>
      <w:r w:rsidR="00A274B2">
        <w:rPr>
          <w:rFonts w:ascii="Times New Roman" w:hAnsi="Times New Roman" w:cs="Times New Roman"/>
        </w:rPr>
        <w:t xml:space="preserve"> (EC</w:t>
      </w:r>
      <w:r w:rsidR="0069465B">
        <w:rPr>
          <w:rFonts w:ascii="Times New Roman" w:hAnsi="Times New Roman" w:cs="Times New Roman"/>
        </w:rPr>
        <w:t>s</w:t>
      </w:r>
      <w:r w:rsidR="00A274B2">
        <w:rPr>
          <w:rFonts w:ascii="Times New Roman" w:hAnsi="Times New Roman" w:cs="Times New Roman"/>
        </w:rPr>
        <w:t>)</w:t>
      </w:r>
      <w:r w:rsidR="00332E48">
        <w:rPr>
          <w:rFonts w:ascii="Times New Roman" w:hAnsi="Times New Roman" w:cs="Times New Roman"/>
        </w:rPr>
        <w:t xml:space="preserve"> to limit or stop the habit of traditional cigarette use due to beliefs that </w:t>
      </w:r>
      <w:r w:rsidR="00827679">
        <w:rPr>
          <w:rFonts w:ascii="Times New Roman" w:hAnsi="Times New Roman" w:cs="Times New Roman"/>
        </w:rPr>
        <w:t>EC use, or “vaping”</w:t>
      </w:r>
      <w:r w:rsidR="00332E48">
        <w:rPr>
          <w:rFonts w:ascii="Times New Roman" w:hAnsi="Times New Roman" w:cs="Times New Roman"/>
        </w:rPr>
        <w:t xml:space="preserve"> is better than conventional smoking. Since </w:t>
      </w:r>
      <w:r w:rsidR="00A274B2">
        <w:rPr>
          <w:rFonts w:ascii="Times New Roman" w:hAnsi="Times New Roman" w:cs="Times New Roman"/>
        </w:rPr>
        <w:t>ECs</w:t>
      </w:r>
      <w:r w:rsidR="00332E48">
        <w:rPr>
          <w:rFonts w:ascii="Times New Roman" w:hAnsi="Times New Roman" w:cs="Times New Roman"/>
        </w:rPr>
        <w:t xml:space="preserve"> have only been around for about a decade, limited long</w:t>
      </w:r>
      <w:r w:rsidR="00A274B2">
        <w:rPr>
          <w:rFonts w:ascii="Times New Roman" w:hAnsi="Times New Roman" w:cs="Times New Roman"/>
        </w:rPr>
        <w:t>-</w:t>
      </w:r>
      <w:r w:rsidR="00332E48">
        <w:rPr>
          <w:rFonts w:ascii="Times New Roman" w:hAnsi="Times New Roman" w:cs="Times New Roman"/>
        </w:rPr>
        <w:t xml:space="preserve">term effects are available, but researchers have been investigating the effects </w:t>
      </w:r>
      <w:r w:rsidR="00A274B2">
        <w:rPr>
          <w:rFonts w:ascii="Times New Roman" w:hAnsi="Times New Roman" w:cs="Times New Roman"/>
        </w:rPr>
        <w:t>of ECs</w:t>
      </w:r>
      <w:r w:rsidR="00332E48">
        <w:rPr>
          <w:rFonts w:ascii="Times New Roman" w:hAnsi="Times New Roman" w:cs="Times New Roman"/>
        </w:rPr>
        <w:t xml:space="preserve"> in communities. </w:t>
      </w:r>
      <w:r w:rsidR="00EA3AC8">
        <w:rPr>
          <w:rFonts w:ascii="Times New Roman" w:hAnsi="Times New Roman" w:cs="Times New Roman"/>
        </w:rPr>
        <w:t>Being aware of how these devices will alter tobacco use for different demographics</w:t>
      </w:r>
      <w:r w:rsidR="00827679">
        <w:rPr>
          <w:rFonts w:ascii="Times New Roman" w:hAnsi="Times New Roman" w:cs="Times New Roman"/>
        </w:rPr>
        <w:t>, especially the youth,</w:t>
      </w:r>
      <w:r w:rsidR="00EA3AC8">
        <w:rPr>
          <w:rFonts w:ascii="Times New Roman" w:hAnsi="Times New Roman" w:cs="Times New Roman"/>
        </w:rPr>
        <w:t xml:space="preserve"> and the health effects is vital for the </w:t>
      </w:r>
      <w:r w:rsidR="00827679">
        <w:rPr>
          <w:rFonts w:ascii="Times New Roman" w:hAnsi="Times New Roman" w:cs="Times New Roman"/>
        </w:rPr>
        <w:t>nation’s</w:t>
      </w:r>
      <w:r w:rsidR="00EA3AC8">
        <w:rPr>
          <w:rFonts w:ascii="Times New Roman" w:hAnsi="Times New Roman" w:cs="Times New Roman"/>
        </w:rPr>
        <w:t xml:space="preserve"> </w:t>
      </w:r>
      <w:r w:rsidR="00827679">
        <w:rPr>
          <w:rFonts w:ascii="Times New Roman" w:hAnsi="Times New Roman" w:cs="Times New Roman"/>
        </w:rPr>
        <w:t>health system.</w:t>
      </w:r>
      <w:r w:rsidR="00EA3AC8">
        <w:rPr>
          <w:rFonts w:ascii="Times New Roman" w:hAnsi="Times New Roman" w:cs="Times New Roman"/>
        </w:rPr>
        <w:t xml:space="preserve"> </w:t>
      </w:r>
    </w:p>
    <w:p w14:paraId="0FBDEEFC" w14:textId="67631DB4" w:rsidR="009A2405" w:rsidRDefault="00EA3AC8" w:rsidP="00532891">
      <w:pPr>
        <w:spacing w:line="480" w:lineRule="auto"/>
        <w:rPr>
          <w:rFonts w:ascii="Times New Roman" w:hAnsi="Times New Roman" w:cs="Times New Roman"/>
        </w:rPr>
      </w:pPr>
      <w:r>
        <w:rPr>
          <w:rFonts w:ascii="Times New Roman" w:hAnsi="Times New Roman" w:cs="Times New Roman"/>
        </w:rPr>
        <w:tab/>
      </w:r>
      <w:r w:rsidR="00A274B2">
        <w:rPr>
          <w:rFonts w:ascii="Times New Roman" w:hAnsi="Times New Roman" w:cs="Times New Roman"/>
        </w:rPr>
        <w:t>Popularity of ECs</w:t>
      </w:r>
      <w:r w:rsidR="00260F7B">
        <w:rPr>
          <w:rFonts w:ascii="Times New Roman" w:hAnsi="Times New Roman" w:cs="Times New Roman"/>
        </w:rPr>
        <w:t xml:space="preserve"> within the recent years </w:t>
      </w:r>
      <w:r w:rsidR="00A274B2">
        <w:rPr>
          <w:rFonts w:ascii="Times New Roman" w:hAnsi="Times New Roman" w:cs="Times New Roman"/>
        </w:rPr>
        <w:t xml:space="preserve">has increased </w:t>
      </w:r>
      <w:r w:rsidR="00260F7B">
        <w:rPr>
          <w:rFonts w:ascii="Times New Roman" w:hAnsi="Times New Roman" w:cs="Times New Roman"/>
        </w:rPr>
        <w:t xml:space="preserve">as they have become more readily available to purchase, </w:t>
      </w:r>
      <w:r w:rsidR="00EA401B">
        <w:rPr>
          <w:rFonts w:ascii="Times New Roman" w:hAnsi="Times New Roman" w:cs="Times New Roman"/>
        </w:rPr>
        <w:t>more</w:t>
      </w:r>
      <w:r w:rsidR="00260F7B">
        <w:rPr>
          <w:rFonts w:ascii="Times New Roman" w:hAnsi="Times New Roman" w:cs="Times New Roman"/>
        </w:rPr>
        <w:t xml:space="preserve"> </w:t>
      </w:r>
      <w:r w:rsidR="00EA401B">
        <w:rPr>
          <w:rFonts w:ascii="Times New Roman" w:hAnsi="Times New Roman" w:cs="Times New Roman"/>
        </w:rPr>
        <w:t>convenient to use</w:t>
      </w:r>
      <w:r w:rsidR="00260F7B">
        <w:rPr>
          <w:rFonts w:ascii="Times New Roman" w:hAnsi="Times New Roman" w:cs="Times New Roman"/>
        </w:rPr>
        <w:t xml:space="preserve">, and </w:t>
      </w:r>
      <w:r w:rsidR="00EA401B">
        <w:rPr>
          <w:rFonts w:ascii="Times New Roman" w:hAnsi="Times New Roman" w:cs="Times New Roman"/>
        </w:rPr>
        <w:t xml:space="preserve">extensive </w:t>
      </w:r>
      <w:r w:rsidR="00260F7B">
        <w:rPr>
          <w:rFonts w:ascii="Times New Roman" w:hAnsi="Times New Roman" w:cs="Times New Roman"/>
        </w:rPr>
        <w:t xml:space="preserve">flavors. While </w:t>
      </w:r>
      <w:r w:rsidR="00A274B2">
        <w:rPr>
          <w:rFonts w:ascii="Times New Roman" w:hAnsi="Times New Roman" w:cs="Times New Roman"/>
        </w:rPr>
        <w:t xml:space="preserve">“old school” </w:t>
      </w:r>
      <w:r w:rsidR="00260F7B">
        <w:rPr>
          <w:rFonts w:ascii="Times New Roman" w:hAnsi="Times New Roman" w:cs="Times New Roman"/>
        </w:rPr>
        <w:t xml:space="preserve">tobacco cigarette smoking has continued to drop to all-time lows, the use of </w:t>
      </w:r>
      <w:r w:rsidR="00A274B2">
        <w:rPr>
          <w:rFonts w:ascii="Times New Roman" w:hAnsi="Times New Roman" w:cs="Times New Roman"/>
        </w:rPr>
        <w:t>ECs</w:t>
      </w:r>
      <w:r w:rsidR="00260F7B">
        <w:rPr>
          <w:rFonts w:ascii="Times New Roman" w:hAnsi="Times New Roman" w:cs="Times New Roman"/>
        </w:rPr>
        <w:t xml:space="preserve">, introduced in the United States (U.S.) in 2007, has been rising dramatically, especially among youth (MacDonald &amp; Middlekauff, 2019, p.159). </w:t>
      </w:r>
      <w:r w:rsidR="00DB4C18">
        <w:rPr>
          <w:rFonts w:ascii="Times New Roman" w:hAnsi="Times New Roman" w:cs="Times New Roman"/>
        </w:rPr>
        <w:t xml:space="preserve">There are different forms of </w:t>
      </w:r>
      <w:r w:rsidR="00A274B2">
        <w:rPr>
          <w:rFonts w:ascii="Times New Roman" w:hAnsi="Times New Roman" w:cs="Times New Roman"/>
        </w:rPr>
        <w:t>ECs</w:t>
      </w:r>
      <w:r w:rsidR="00DB4C18">
        <w:rPr>
          <w:rFonts w:ascii="Times New Roman" w:hAnsi="Times New Roman" w:cs="Times New Roman"/>
        </w:rPr>
        <w:t xml:space="preserve">, but they all essentially work the same way. </w:t>
      </w:r>
      <w:r w:rsidR="00A274B2">
        <w:rPr>
          <w:rFonts w:ascii="Times New Roman" w:hAnsi="Times New Roman" w:cs="Times New Roman"/>
        </w:rPr>
        <w:t>ECs</w:t>
      </w:r>
      <w:r w:rsidR="00DB4C18">
        <w:rPr>
          <w:rFonts w:ascii="Times New Roman" w:hAnsi="Times New Roman" w:cs="Times New Roman"/>
        </w:rPr>
        <w:t xml:space="preserve"> are comprised of a battery that heats a flavored liquid, typically containing nicotine, to form an aerosol that the user inhales by puffing on the device (MacDonald &amp; Middlekauff, 2019, p.159). Puffing on the device and having the </w:t>
      </w:r>
      <w:r w:rsidR="00A274B2">
        <w:rPr>
          <w:rFonts w:ascii="Times New Roman" w:hAnsi="Times New Roman" w:cs="Times New Roman"/>
        </w:rPr>
        <w:t>aerosol expelled</w:t>
      </w:r>
      <w:r w:rsidR="00DB4C18">
        <w:rPr>
          <w:rFonts w:ascii="Times New Roman" w:hAnsi="Times New Roman" w:cs="Times New Roman"/>
        </w:rPr>
        <w:t xml:space="preserve"> is how the term “vaping” was coined. This may give the illusion that there are less toxins or chemicals with </w:t>
      </w:r>
      <w:r w:rsidR="00EA401B">
        <w:rPr>
          <w:rFonts w:ascii="Times New Roman" w:hAnsi="Times New Roman" w:cs="Times New Roman"/>
        </w:rPr>
        <w:t>vaping</w:t>
      </w:r>
      <w:r w:rsidR="00DB4C18">
        <w:rPr>
          <w:rFonts w:ascii="Times New Roman" w:hAnsi="Times New Roman" w:cs="Times New Roman"/>
        </w:rPr>
        <w:t xml:space="preserve"> due to the fact that it is puffing on aerosols, but studies are show</w:t>
      </w:r>
      <w:r w:rsidR="00A274B2">
        <w:rPr>
          <w:rFonts w:ascii="Times New Roman" w:hAnsi="Times New Roman" w:cs="Times New Roman"/>
        </w:rPr>
        <w:t>ing</w:t>
      </w:r>
      <w:r w:rsidR="00DB4C18">
        <w:rPr>
          <w:rFonts w:ascii="Times New Roman" w:hAnsi="Times New Roman" w:cs="Times New Roman"/>
        </w:rPr>
        <w:t xml:space="preserve"> that toxins are still present in concerning amounts. </w:t>
      </w:r>
      <w:r w:rsidR="00DA29F1">
        <w:rPr>
          <w:rFonts w:ascii="Times New Roman" w:hAnsi="Times New Roman" w:cs="Times New Roman"/>
        </w:rPr>
        <w:t xml:space="preserve">Andrikopoulos et al., 2019 stated that, </w:t>
      </w:r>
    </w:p>
    <w:p w14:paraId="20B7B2CB" w14:textId="67301CA6" w:rsidR="009A2405" w:rsidRDefault="00DA29F1" w:rsidP="00532891">
      <w:pPr>
        <w:spacing w:line="480" w:lineRule="auto"/>
        <w:ind w:left="720"/>
        <w:rPr>
          <w:rFonts w:ascii="Times New Roman" w:hAnsi="Times New Roman" w:cs="Times New Roman"/>
        </w:rPr>
      </w:pPr>
      <w:r>
        <w:rPr>
          <w:rFonts w:ascii="Times New Roman" w:hAnsi="Times New Roman" w:cs="Times New Roman"/>
        </w:rPr>
        <w:lastRenderedPageBreak/>
        <w:t>“</w:t>
      </w:r>
      <w:r w:rsidR="00EA401B">
        <w:rPr>
          <w:rFonts w:ascii="Times New Roman" w:hAnsi="Times New Roman" w:cs="Times New Roman"/>
        </w:rPr>
        <w:t>S</w:t>
      </w:r>
      <w:r w:rsidR="00AA4023">
        <w:rPr>
          <w:rFonts w:ascii="Times New Roman" w:hAnsi="Times New Roman" w:cs="Times New Roman"/>
        </w:rPr>
        <w:t xml:space="preserve">tudies comparing </w:t>
      </w:r>
      <w:r w:rsidR="00A274B2">
        <w:rPr>
          <w:rFonts w:ascii="Times New Roman" w:hAnsi="Times New Roman" w:cs="Times New Roman"/>
        </w:rPr>
        <w:t>EC</w:t>
      </w:r>
      <w:r w:rsidR="00AA4023">
        <w:rPr>
          <w:rFonts w:ascii="Times New Roman" w:hAnsi="Times New Roman" w:cs="Times New Roman"/>
        </w:rPr>
        <w:t xml:space="preserve"> aerosol to </w:t>
      </w:r>
      <w:r w:rsidR="00A274B2">
        <w:rPr>
          <w:rFonts w:ascii="Times New Roman" w:hAnsi="Times New Roman" w:cs="Times New Roman"/>
        </w:rPr>
        <w:t xml:space="preserve">traditional </w:t>
      </w:r>
      <w:r w:rsidR="00AA4023">
        <w:rPr>
          <w:rFonts w:ascii="Times New Roman" w:hAnsi="Times New Roman" w:cs="Times New Roman"/>
        </w:rPr>
        <w:t>tobacco smoke</w:t>
      </w:r>
      <w:r w:rsidR="00EA401B">
        <w:rPr>
          <w:rFonts w:ascii="Times New Roman" w:hAnsi="Times New Roman" w:cs="Times New Roman"/>
        </w:rPr>
        <w:t xml:space="preserve"> showed</w:t>
      </w:r>
      <w:r w:rsidR="00AA4023">
        <w:rPr>
          <w:rFonts w:ascii="Times New Roman" w:hAnsi="Times New Roman" w:cs="Times New Roman"/>
        </w:rPr>
        <w:t xml:space="preserve"> lower levels (9- to 450- fold lower) of potentially toxic compounds (formaldehyde, acetaldehyde, acrolein, and toluene)</w:t>
      </w:r>
      <w:r>
        <w:rPr>
          <w:rFonts w:ascii="Times New Roman" w:hAnsi="Times New Roman" w:cs="Times New Roman"/>
        </w:rPr>
        <w:t xml:space="preserve">, </w:t>
      </w:r>
      <w:r w:rsidR="00AA4023">
        <w:rPr>
          <w:rFonts w:ascii="Times New Roman" w:hAnsi="Times New Roman" w:cs="Times New Roman"/>
        </w:rPr>
        <w:t>but considerable levels of potential carcinogens including toxic metals (aluminum, cadmium, chromium, copper, lead, magnesium, manganese, nickel, and zinc), a number of organic compounds including carbonyls (acrolein from glycerol/glyceride), and potentially harmful compounds such as silicate beads, tin, and flavorings as well as propylene oxide (from propylene glycol) that are not present in traditional tobacco cigarettes are found in these aerosols</w:t>
      </w:r>
      <w:r>
        <w:rPr>
          <w:rFonts w:ascii="Times New Roman" w:hAnsi="Times New Roman" w:cs="Times New Roman"/>
        </w:rPr>
        <w:t xml:space="preserve">” (Andrikopoulos et al., 2019, p.2). </w:t>
      </w:r>
    </w:p>
    <w:p w14:paraId="71AFF40B" w14:textId="267C195E" w:rsidR="00EA3AC8" w:rsidRDefault="00A274B2" w:rsidP="00532891">
      <w:pPr>
        <w:spacing w:line="480" w:lineRule="auto"/>
        <w:rPr>
          <w:rFonts w:ascii="Times New Roman" w:hAnsi="Times New Roman" w:cs="Times New Roman"/>
        </w:rPr>
      </w:pPr>
      <w:r>
        <w:rPr>
          <w:rFonts w:ascii="Times New Roman" w:hAnsi="Times New Roman" w:cs="Times New Roman"/>
        </w:rPr>
        <w:t xml:space="preserve">There is also the large concern of nicotine still being delivered through ECs, and now being used more </w:t>
      </w:r>
      <w:r w:rsidR="00EA401B">
        <w:rPr>
          <w:rFonts w:ascii="Times New Roman" w:hAnsi="Times New Roman" w:cs="Times New Roman"/>
        </w:rPr>
        <w:t>by</w:t>
      </w:r>
      <w:r>
        <w:rPr>
          <w:rFonts w:ascii="Times New Roman" w:hAnsi="Times New Roman" w:cs="Times New Roman"/>
        </w:rPr>
        <w:t xml:space="preserve"> adolescents. Nicotine levels in the EC depend on the generation of the device: first-generation “cig-</w:t>
      </w:r>
      <w:proofErr w:type="spellStart"/>
      <w:r>
        <w:rPr>
          <w:rFonts w:ascii="Times New Roman" w:hAnsi="Times New Roman" w:cs="Times New Roman"/>
        </w:rPr>
        <w:t>alikes</w:t>
      </w:r>
      <w:proofErr w:type="spellEnd"/>
      <w:r>
        <w:rPr>
          <w:rFonts w:ascii="Times New Roman" w:hAnsi="Times New Roman" w:cs="Times New Roman"/>
        </w:rPr>
        <w:t xml:space="preserve">”, second-generation “tanks”, third-generation “mods”, and fourth-generation “mod pods” (the popular USB-like devices) (MacDonald &amp; Middlekauff, 2019, p.161). </w:t>
      </w:r>
      <w:r w:rsidR="004B290A">
        <w:rPr>
          <w:rFonts w:ascii="Times New Roman" w:hAnsi="Times New Roman" w:cs="Times New Roman"/>
        </w:rPr>
        <w:t>As the generations advanced, so did the technology and the amount of nicotine being delivered. In 2015, the market introduced the J</w:t>
      </w:r>
      <w:r w:rsidR="00EA401B">
        <w:rPr>
          <w:rFonts w:ascii="Times New Roman" w:hAnsi="Times New Roman" w:cs="Times New Roman"/>
        </w:rPr>
        <w:t>uul</w:t>
      </w:r>
      <w:r w:rsidR="004B290A">
        <w:rPr>
          <w:rFonts w:ascii="Times New Roman" w:hAnsi="Times New Roman" w:cs="Times New Roman"/>
        </w:rPr>
        <w:t xml:space="preserve">, a mod-pod EC using nicotine salts rather than alkalinized nicotine, producing more efficient delivery of nicotine, with a time course similar to traditional tobacco cigarettes (MacDonald &amp; Middlekauff, 2019, p.161). </w:t>
      </w:r>
      <w:r w:rsidR="0079543F">
        <w:rPr>
          <w:rFonts w:ascii="Times New Roman" w:hAnsi="Times New Roman" w:cs="Times New Roman"/>
        </w:rPr>
        <w:t>The increase in nicotine being available in ECs stresses the need for better regulation over manufacturing</w:t>
      </w:r>
      <w:r w:rsidR="00056712">
        <w:rPr>
          <w:rFonts w:ascii="Times New Roman" w:hAnsi="Times New Roman" w:cs="Times New Roman"/>
        </w:rPr>
        <w:t xml:space="preserve"> of the product</w:t>
      </w:r>
      <w:r w:rsidR="0079543F">
        <w:rPr>
          <w:rFonts w:ascii="Times New Roman" w:hAnsi="Times New Roman" w:cs="Times New Roman"/>
        </w:rPr>
        <w:t>. The Food and Drug Administration (FDA) regulates the manufacture, marketing, sale, and distribution of ECs and their components, however, there are variations in state and local policies (</w:t>
      </w:r>
      <w:proofErr w:type="spellStart"/>
      <w:r w:rsidR="0079543F">
        <w:rPr>
          <w:rFonts w:ascii="Times New Roman" w:hAnsi="Times New Roman" w:cs="Times New Roman"/>
        </w:rPr>
        <w:t>Kowitt</w:t>
      </w:r>
      <w:proofErr w:type="spellEnd"/>
      <w:r w:rsidR="0079543F">
        <w:rPr>
          <w:rFonts w:ascii="Times New Roman" w:hAnsi="Times New Roman" w:cs="Times New Roman"/>
        </w:rPr>
        <w:t xml:space="preserve"> et al., 2019, p.2).  </w:t>
      </w:r>
    </w:p>
    <w:p w14:paraId="4FEF9F6C" w14:textId="0183D6E0" w:rsidR="009A2405" w:rsidRDefault="00201925" w:rsidP="00532891">
      <w:pPr>
        <w:spacing w:line="480" w:lineRule="auto"/>
        <w:rPr>
          <w:rFonts w:ascii="Times New Roman" w:hAnsi="Times New Roman" w:cs="Times New Roman"/>
        </w:rPr>
      </w:pPr>
      <w:r>
        <w:rPr>
          <w:rFonts w:ascii="Times New Roman" w:hAnsi="Times New Roman" w:cs="Times New Roman"/>
        </w:rPr>
        <w:tab/>
      </w:r>
      <w:r w:rsidR="00486D9D">
        <w:rPr>
          <w:rFonts w:ascii="Times New Roman" w:hAnsi="Times New Roman" w:cs="Times New Roman"/>
        </w:rPr>
        <w:t xml:space="preserve">Serious health effects have been researched from nicotine and EC use </w:t>
      </w:r>
      <w:r w:rsidR="00056712">
        <w:rPr>
          <w:rFonts w:ascii="Times New Roman" w:hAnsi="Times New Roman" w:cs="Times New Roman"/>
        </w:rPr>
        <w:t>by</w:t>
      </w:r>
      <w:r w:rsidR="00486D9D">
        <w:rPr>
          <w:rFonts w:ascii="Times New Roman" w:hAnsi="Times New Roman" w:cs="Times New Roman"/>
        </w:rPr>
        <w:t xml:space="preserve"> numerous studies. A </w:t>
      </w:r>
      <w:r w:rsidR="00056712">
        <w:rPr>
          <w:rFonts w:ascii="Times New Roman" w:hAnsi="Times New Roman" w:cs="Times New Roman"/>
        </w:rPr>
        <w:t>report</w:t>
      </w:r>
      <w:r w:rsidR="00486D9D">
        <w:rPr>
          <w:rFonts w:ascii="Times New Roman" w:hAnsi="Times New Roman" w:cs="Times New Roman"/>
        </w:rPr>
        <w:t xml:space="preserve"> done by Goel et al., </w:t>
      </w:r>
      <w:r w:rsidR="00056712">
        <w:rPr>
          <w:rFonts w:ascii="Times New Roman" w:hAnsi="Times New Roman" w:cs="Times New Roman"/>
        </w:rPr>
        <w:t>stated</w:t>
      </w:r>
      <w:r w:rsidR="00486D9D">
        <w:rPr>
          <w:rFonts w:ascii="Times New Roman" w:hAnsi="Times New Roman" w:cs="Times New Roman"/>
        </w:rPr>
        <w:t xml:space="preserve"> that the level of free radicals, both short- and long-</w:t>
      </w:r>
      <w:r w:rsidR="00486D9D">
        <w:rPr>
          <w:rFonts w:ascii="Times New Roman" w:hAnsi="Times New Roman" w:cs="Times New Roman"/>
        </w:rPr>
        <w:lastRenderedPageBreak/>
        <w:t>lived in EC emissions is at least ten times that of air pollution alone and likely increase</w:t>
      </w:r>
      <w:r w:rsidR="00056712">
        <w:rPr>
          <w:rFonts w:ascii="Times New Roman" w:hAnsi="Times New Roman" w:cs="Times New Roman"/>
        </w:rPr>
        <w:t>s</w:t>
      </w:r>
      <w:r w:rsidR="00486D9D">
        <w:rPr>
          <w:rFonts w:ascii="Times New Roman" w:hAnsi="Times New Roman" w:cs="Times New Roman"/>
        </w:rPr>
        <w:t xml:space="preserve"> cardiovascular risk (MacDonald &amp; Middlekauff, 2019, p.165). </w:t>
      </w:r>
      <w:r w:rsidR="00DE685C">
        <w:rPr>
          <w:rFonts w:ascii="Times New Roman" w:hAnsi="Times New Roman" w:cs="Times New Roman"/>
        </w:rPr>
        <w:t xml:space="preserve">Increased platelet aggregation, inflammation, and oxidative stress, with protentional predisposition to atherosclerosis are all being seen in studies pertaining to use of ECs (MacDonald &amp; Middlekauff, 2019, p.166). </w:t>
      </w:r>
      <w:r w:rsidR="00FF437D">
        <w:rPr>
          <w:rFonts w:ascii="Times New Roman" w:hAnsi="Times New Roman" w:cs="Times New Roman"/>
        </w:rPr>
        <w:t>Having this much stress on the lungs</w:t>
      </w:r>
      <w:r w:rsidR="00056712">
        <w:rPr>
          <w:rFonts w:ascii="Times New Roman" w:hAnsi="Times New Roman" w:cs="Times New Roman"/>
        </w:rPr>
        <w:t xml:space="preserve">, </w:t>
      </w:r>
      <w:r w:rsidR="00FF437D">
        <w:rPr>
          <w:rFonts w:ascii="Times New Roman" w:hAnsi="Times New Roman" w:cs="Times New Roman"/>
        </w:rPr>
        <w:t>heart</w:t>
      </w:r>
      <w:r w:rsidR="00056712">
        <w:rPr>
          <w:rFonts w:ascii="Times New Roman" w:hAnsi="Times New Roman" w:cs="Times New Roman"/>
        </w:rPr>
        <w:t>, and other organs</w:t>
      </w:r>
      <w:r w:rsidR="00FF437D">
        <w:rPr>
          <w:rFonts w:ascii="Times New Roman" w:hAnsi="Times New Roman" w:cs="Times New Roman"/>
        </w:rPr>
        <w:t xml:space="preserve"> can cause complications that </w:t>
      </w:r>
      <w:r w:rsidR="009061CE">
        <w:rPr>
          <w:rFonts w:ascii="Times New Roman" w:hAnsi="Times New Roman" w:cs="Times New Roman"/>
        </w:rPr>
        <w:t>may be</w:t>
      </w:r>
      <w:r w:rsidR="00FF437D">
        <w:rPr>
          <w:rFonts w:ascii="Times New Roman" w:hAnsi="Times New Roman" w:cs="Times New Roman"/>
        </w:rPr>
        <w:t xml:space="preserve"> irreversible overtime.</w:t>
      </w:r>
      <w:r w:rsidR="009061CE">
        <w:rPr>
          <w:rFonts w:ascii="Times New Roman" w:hAnsi="Times New Roman" w:cs="Times New Roman"/>
        </w:rPr>
        <w:t xml:space="preserve"> </w:t>
      </w:r>
      <w:r w:rsidR="009A2405">
        <w:rPr>
          <w:rFonts w:ascii="Times New Roman" w:hAnsi="Times New Roman" w:cs="Times New Roman"/>
        </w:rPr>
        <w:t xml:space="preserve">Andrikopoulos et al., 2019 explains, </w:t>
      </w:r>
    </w:p>
    <w:p w14:paraId="1E9CC119" w14:textId="04F4F0A3" w:rsidR="00201925" w:rsidRDefault="009A2405" w:rsidP="00532891">
      <w:pPr>
        <w:spacing w:line="480" w:lineRule="auto"/>
        <w:ind w:left="720"/>
        <w:rPr>
          <w:rFonts w:ascii="Times New Roman" w:hAnsi="Times New Roman" w:cs="Times New Roman"/>
        </w:rPr>
      </w:pPr>
      <w:r>
        <w:rPr>
          <w:rFonts w:ascii="Times New Roman" w:hAnsi="Times New Roman" w:cs="Times New Roman"/>
        </w:rPr>
        <w:t xml:space="preserve">“nicotine plays a significant role in periodontal disease. It is also shown to contribute to migration inhabilitation, cytoskeleton alterations, extracellular matrix remodeling in human gingival fibroblasts (HGFs), and </w:t>
      </w:r>
      <w:r w:rsidR="00056712">
        <w:rPr>
          <w:rFonts w:ascii="Times New Roman" w:hAnsi="Times New Roman" w:cs="Times New Roman"/>
        </w:rPr>
        <w:t xml:space="preserve">to </w:t>
      </w:r>
      <w:r>
        <w:rPr>
          <w:rFonts w:ascii="Times New Roman" w:hAnsi="Times New Roman" w:cs="Times New Roman"/>
        </w:rPr>
        <w:t xml:space="preserve">increase the amount of pro-inflammatory cytokines secreted in cultured gingival keratinocytes and fibroblasts. Nicotine is indicated as a contributing cause of periodontal degradation by affecting the attachment ability of fibroblasts, as well as collagen and integrin production” (Andrikopoulos et al., 2019, p.3). </w:t>
      </w:r>
    </w:p>
    <w:p w14:paraId="21DF653C" w14:textId="203270B8" w:rsidR="005B497E" w:rsidRDefault="00E456CF" w:rsidP="00532891">
      <w:pPr>
        <w:spacing w:line="480" w:lineRule="auto"/>
        <w:rPr>
          <w:rFonts w:ascii="Times New Roman" w:hAnsi="Times New Roman" w:cs="Times New Roman"/>
        </w:rPr>
      </w:pPr>
      <w:r>
        <w:rPr>
          <w:rFonts w:ascii="Times New Roman" w:hAnsi="Times New Roman" w:cs="Times New Roman"/>
        </w:rPr>
        <w:t xml:space="preserve">There is a </w:t>
      </w:r>
      <w:r w:rsidR="00056712">
        <w:rPr>
          <w:rFonts w:ascii="Times New Roman" w:hAnsi="Times New Roman" w:cs="Times New Roman"/>
        </w:rPr>
        <w:t>great</w:t>
      </w:r>
      <w:r>
        <w:rPr>
          <w:rFonts w:ascii="Times New Roman" w:hAnsi="Times New Roman" w:cs="Times New Roman"/>
        </w:rPr>
        <w:t xml:space="preserve"> risk of negative oral effects due to the toxins and vapors on the gums in the mouth. This </w:t>
      </w:r>
      <w:r w:rsidR="00B66F4C">
        <w:rPr>
          <w:rFonts w:ascii="Times New Roman" w:hAnsi="Times New Roman" w:cs="Times New Roman"/>
        </w:rPr>
        <w:t>could</w:t>
      </w:r>
      <w:r>
        <w:rPr>
          <w:rFonts w:ascii="Times New Roman" w:hAnsi="Times New Roman" w:cs="Times New Roman"/>
        </w:rPr>
        <w:t xml:space="preserve"> cause increase risk for oral cancers and as mentioned in the previous study periodontal disease, or gum disease. </w:t>
      </w:r>
      <w:r w:rsidR="00B66F4C">
        <w:rPr>
          <w:rFonts w:ascii="Times New Roman" w:hAnsi="Times New Roman" w:cs="Times New Roman"/>
        </w:rPr>
        <w:t>There may be an association between EC usage and higher odds of cracked/broken teeth, pain in the tongue</w:t>
      </w:r>
      <w:r w:rsidR="00056712">
        <w:rPr>
          <w:rFonts w:ascii="Times New Roman" w:hAnsi="Times New Roman" w:cs="Times New Roman"/>
        </w:rPr>
        <w:t>,</w:t>
      </w:r>
      <w:r w:rsidR="00B66F4C">
        <w:rPr>
          <w:rFonts w:ascii="Times New Roman" w:hAnsi="Times New Roman" w:cs="Times New Roman"/>
        </w:rPr>
        <w:t xml:space="preserve"> and/or inside the cheek as compared to those who have never used ECs, among adolescents (Andrikopoulos et al., 2019, p.8). </w:t>
      </w:r>
    </w:p>
    <w:p w14:paraId="0E6D5C56" w14:textId="2F6E56A7" w:rsidR="00145C7E" w:rsidRDefault="00746E08" w:rsidP="00532891">
      <w:pPr>
        <w:spacing w:line="480" w:lineRule="auto"/>
        <w:rPr>
          <w:rFonts w:ascii="Times New Roman" w:hAnsi="Times New Roman" w:cs="Times New Roman"/>
        </w:rPr>
      </w:pPr>
      <w:r>
        <w:rPr>
          <w:rFonts w:ascii="Times New Roman" w:hAnsi="Times New Roman" w:cs="Times New Roman"/>
        </w:rPr>
        <w:tab/>
      </w:r>
      <w:r w:rsidR="00A66C8A">
        <w:rPr>
          <w:rFonts w:ascii="Times New Roman" w:hAnsi="Times New Roman" w:cs="Times New Roman"/>
        </w:rPr>
        <w:t xml:space="preserve">While some middle- </w:t>
      </w:r>
      <w:r w:rsidR="00C90AA7">
        <w:rPr>
          <w:rFonts w:ascii="Times New Roman" w:hAnsi="Times New Roman" w:cs="Times New Roman"/>
        </w:rPr>
        <w:t>to</w:t>
      </w:r>
      <w:r w:rsidR="00A66C8A">
        <w:rPr>
          <w:rFonts w:ascii="Times New Roman" w:hAnsi="Times New Roman" w:cs="Times New Roman"/>
        </w:rPr>
        <w:t xml:space="preserve"> older-aged groups in population</w:t>
      </w:r>
      <w:r w:rsidR="00C90AA7">
        <w:rPr>
          <w:rFonts w:ascii="Times New Roman" w:hAnsi="Times New Roman" w:cs="Times New Roman"/>
        </w:rPr>
        <w:t>s</w:t>
      </w:r>
      <w:r w:rsidR="00A66C8A">
        <w:rPr>
          <w:rFonts w:ascii="Times New Roman" w:hAnsi="Times New Roman" w:cs="Times New Roman"/>
        </w:rPr>
        <w:t xml:space="preserve"> may be us</w:t>
      </w:r>
      <w:r w:rsidR="00C90AA7">
        <w:rPr>
          <w:rFonts w:ascii="Times New Roman" w:hAnsi="Times New Roman" w:cs="Times New Roman"/>
        </w:rPr>
        <w:t>ing</w:t>
      </w:r>
      <w:r w:rsidR="00A66C8A">
        <w:rPr>
          <w:rFonts w:ascii="Times New Roman" w:hAnsi="Times New Roman" w:cs="Times New Roman"/>
        </w:rPr>
        <w:t xml:space="preserve"> ECs for tobacco cessation, research is showing it is not the best alternative to stop the habit. A meta-analysis by Kalkoran and Glantz concluded that EC use to help quit traditional tobacco cigarette smoking was associated with even lower quitting rates than not use ECs in the cessation strategy, </w:t>
      </w:r>
      <w:r w:rsidR="00056712">
        <w:rPr>
          <w:rFonts w:ascii="Times New Roman" w:hAnsi="Times New Roman" w:cs="Times New Roman"/>
        </w:rPr>
        <w:t>possibly</w:t>
      </w:r>
      <w:r w:rsidR="00A66C8A">
        <w:rPr>
          <w:rFonts w:ascii="Times New Roman" w:hAnsi="Times New Roman" w:cs="Times New Roman"/>
        </w:rPr>
        <w:t xml:space="preserve"> because ECs </w:t>
      </w:r>
      <w:r w:rsidR="00056712">
        <w:rPr>
          <w:rFonts w:ascii="Times New Roman" w:hAnsi="Times New Roman" w:cs="Times New Roman"/>
        </w:rPr>
        <w:t>can prolong</w:t>
      </w:r>
      <w:r w:rsidR="00A66C8A">
        <w:rPr>
          <w:rFonts w:ascii="Times New Roman" w:hAnsi="Times New Roman" w:cs="Times New Roman"/>
        </w:rPr>
        <w:t xml:space="preserve"> nicotine addiction (MacDonald &amp; Middlekauff, 2019, p.170). </w:t>
      </w:r>
      <w:r w:rsidR="006615E3">
        <w:rPr>
          <w:rFonts w:ascii="Times New Roman" w:hAnsi="Times New Roman" w:cs="Times New Roman"/>
        </w:rPr>
        <w:t xml:space="preserve">Since EC still use a significant amount of nicotine depending on the generation you buy, it may be a </w:t>
      </w:r>
      <w:r w:rsidR="006615E3">
        <w:rPr>
          <w:rFonts w:ascii="Times New Roman" w:hAnsi="Times New Roman" w:cs="Times New Roman"/>
        </w:rPr>
        <w:lastRenderedPageBreak/>
        <w:t xml:space="preserve">contraindication to quit smoking and may cause the same, if not worse, health effects. </w:t>
      </w:r>
      <w:r w:rsidR="006C6E7D">
        <w:rPr>
          <w:rFonts w:ascii="Times New Roman" w:hAnsi="Times New Roman" w:cs="Times New Roman"/>
        </w:rPr>
        <w:t xml:space="preserve">The biggest public health concern with ECs is the increased use of adolescents using them. The increased use of ECs among youth has been declared an epidemic by the Office of the Surgeon General and the FDA (MacDonald &amp; Middlekauff, 2019, p.171). </w:t>
      </w:r>
      <w:r w:rsidR="0017502B">
        <w:rPr>
          <w:rFonts w:ascii="Times New Roman" w:hAnsi="Times New Roman" w:cs="Times New Roman"/>
        </w:rPr>
        <w:t xml:space="preserve">Rates in the recent years are </w:t>
      </w:r>
      <w:r w:rsidR="00C90AA7">
        <w:rPr>
          <w:rFonts w:ascii="Times New Roman" w:hAnsi="Times New Roman" w:cs="Times New Roman"/>
        </w:rPr>
        <w:t xml:space="preserve">on the </w:t>
      </w:r>
      <w:r w:rsidR="0017502B">
        <w:rPr>
          <w:rFonts w:ascii="Times New Roman" w:hAnsi="Times New Roman" w:cs="Times New Roman"/>
        </w:rPr>
        <w:t>rise in high school and middle school aged youth. The National Youth Tobacco Survey estimated past 30-day vaping among high school students at 20.8%</w:t>
      </w:r>
      <w:r w:rsidR="00FE38EC">
        <w:rPr>
          <w:rFonts w:ascii="Times New Roman" w:hAnsi="Times New Roman" w:cs="Times New Roman"/>
        </w:rPr>
        <w:t xml:space="preserve"> in 2018</w:t>
      </w:r>
      <w:r w:rsidR="0017502B">
        <w:rPr>
          <w:rFonts w:ascii="Times New Roman" w:hAnsi="Times New Roman" w:cs="Times New Roman"/>
        </w:rPr>
        <w:t xml:space="preserve">, compared with 11.7% in 2017, consistent with trends from the 2018 Monitoring the Future study (Hammond et al., 2019, p.3). </w:t>
      </w:r>
      <w:r w:rsidR="00C90AA7">
        <w:rPr>
          <w:rFonts w:ascii="Times New Roman" w:hAnsi="Times New Roman" w:cs="Times New Roman"/>
        </w:rPr>
        <w:t xml:space="preserve">MacDonald &amp; Middlekauff, 2019 stated, </w:t>
      </w:r>
    </w:p>
    <w:p w14:paraId="651F9094" w14:textId="147C0259" w:rsidR="00746E08" w:rsidRDefault="00C90AA7" w:rsidP="00532891">
      <w:pPr>
        <w:spacing w:line="480" w:lineRule="auto"/>
        <w:ind w:left="720"/>
        <w:rPr>
          <w:rFonts w:ascii="Times New Roman" w:hAnsi="Times New Roman" w:cs="Times New Roman"/>
        </w:rPr>
      </w:pPr>
      <w:r>
        <w:rPr>
          <w:rFonts w:ascii="Times New Roman" w:hAnsi="Times New Roman" w:cs="Times New Roman"/>
        </w:rPr>
        <w:t>“Data from Monitoring the Future survey showed a 5.2% increase in the use of any nicotine products among youth from 2017 to 2018, such that 28.9% of adolescents use at least one nicotine product. This increase has been driven entirely by EC use</w:t>
      </w:r>
      <w:r w:rsidR="00145C7E">
        <w:rPr>
          <w:rFonts w:ascii="Times New Roman" w:hAnsi="Times New Roman" w:cs="Times New Roman"/>
        </w:rPr>
        <w:t>. There was a 78% increase among high school students and 48% increase among middle school students from 2017 to 2018 in EC use</w:t>
      </w:r>
      <w:r>
        <w:rPr>
          <w:rFonts w:ascii="Times New Roman" w:hAnsi="Times New Roman" w:cs="Times New Roman"/>
        </w:rPr>
        <w:t xml:space="preserve">” (MacDonald &amp; Middlekauff, 2019, p.171). </w:t>
      </w:r>
    </w:p>
    <w:p w14:paraId="7472BF29" w14:textId="23D01F58" w:rsidR="00145C7E" w:rsidRDefault="00145C7E" w:rsidP="00532891">
      <w:pPr>
        <w:spacing w:line="480" w:lineRule="auto"/>
        <w:rPr>
          <w:rFonts w:ascii="Times New Roman" w:hAnsi="Times New Roman" w:cs="Times New Roman"/>
        </w:rPr>
      </w:pPr>
      <w:r>
        <w:rPr>
          <w:rFonts w:ascii="Times New Roman" w:hAnsi="Times New Roman" w:cs="Times New Roman"/>
        </w:rPr>
        <w:t xml:space="preserve">These statistics are scary to think about the health effects the youth will be facing with continued nicotine use. Marketing ECs toward adolescents is one of the major problems. More aggressive regulation with better attention to new devices as the enter the market, restrictions on where EC are sold, limiting candy flavors, and stricter penalties for selling to youth may need to be put into action (MacDonald &amp; Middlekauff, 2019, p.171). </w:t>
      </w:r>
      <w:r w:rsidR="001A7DA4">
        <w:rPr>
          <w:rFonts w:ascii="Times New Roman" w:hAnsi="Times New Roman" w:cs="Times New Roman"/>
        </w:rPr>
        <w:t>A study done comparing middle school and high school student differences between South Korea and the U.S. found lower rates of vaping and smoking in South Korea, where regulations on vaping are stricter (Hammond et al., 2019, p.3).</w:t>
      </w:r>
      <w:r w:rsidR="003167BB">
        <w:rPr>
          <w:rFonts w:ascii="Times New Roman" w:hAnsi="Times New Roman" w:cs="Times New Roman"/>
        </w:rPr>
        <w:t xml:space="preserve"> </w:t>
      </w:r>
    </w:p>
    <w:p w14:paraId="17B47FD2" w14:textId="48C6C2C5" w:rsidR="00042EF0" w:rsidRPr="00042EF0" w:rsidRDefault="00906BE9" w:rsidP="00532891">
      <w:pPr>
        <w:spacing w:line="480" w:lineRule="auto"/>
        <w:rPr>
          <w:rFonts w:ascii="Times New Roman" w:hAnsi="Times New Roman" w:cs="Times New Roman"/>
        </w:rPr>
      </w:pPr>
      <w:r>
        <w:rPr>
          <w:rFonts w:ascii="Times New Roman" w:hAnsi="Times New Roman" w:cs="Times New Roman"/>
        </w:rPr>
        <w:tab/>
        <w:t xml:space="preserve">Comparing ECs to the argument that it is reducing the use of traditional tobacco cigarettes is not a justified point to make. ECs are causing more harm in the health of </w:t>
      </w:r>
      <w:r>
        <w:rPr>
          <w:rFonts w:ascii="Times New Roman" w:hAnsi="Times New Roman" w:cs="Times New Roman"/>
        </w:rPr>
        <w:lastRenderedPageBreak/>
        <w:t xml:space="preserve">adolescents, continuing to promote cardiovascular issues, inflammation throughout the body, gum disease, and poor vascular health. </w:t>
      </w:r>
      <w:r w:rsidR="00381BBB">
        <w:rPr>
          <w:rFonts w:ascii="Times New Roman" w:hAnsi="Times New Roman" w:cs="Times New Roman"/>
        </w:rPr>
        <w:t>While stricter policies may help limit the selling to youth, education in communities so that adolescents understand the dangers of ECs is most important.</w:t>
      </w:r>
      <w:r w:rsidR="00DF3065">
        <w:rPr>
          <w:rFonts w:ascii="Times New Roman" w:hAnsi="Times New Roman" w:cs="Times New Roman"/>
        </w:rPr>
        <w:t xml:space="preserve"> This will keep healthcare spending down with less secondary and tertiary care with the focus being on prevention.</w:t>
      </w:r>
    </w:p>
    <w:p w14:paraId="74371227" w14:textId="5AFDDB75" w:rsidR="0006783E" w:rsidRDefault="0006783E" w:rsidP="00532891">
      <w:pPr>
        <w:spacing w:line="480" w:lineRule="auto"/>
        <w:rPr>
          <w:rFonts w:ascii="Times New Roman" w:hAnsi="Times New Roman" w:cs="Times New Roman"/>
        </w:rPr>
      </w:pPr>
    </w:p>
    <w:p w14:paraId="57D8EDF8" w14:textId="382E3476" w:rsidR="00DF3065" w:rsidRDefault="00DF3065" w:rsidP="00532891">
      <w:pPr>
        <w:spacing w:line="480" w:lineRule="auto"/>
        <w:rPr>
          <w:rFonts w:ascii="Times New Roman" w:hAnsi="Times New Roman" w:cs="Times New Roman"/>
        </w:rPr>
      </w:pPr>
    </w:p>
    <w:p w14:paraId="5F9F65E3" w14:textId="01149933" w:rsidR="00DF3065" w:rsidRDefault="00DF3065" w:rsidP="00532891">
      <w:pPr>
        <w:spacing w:line="480" w:lineRule="auto"/>
        <w:rPr>
          <w:rFonts w:ascii="Times New Roman" w:hAnsi="Times New Roman" w:cs="Times New Roman"/>
        </w:rPr>
      </w:pPr>
    </w:p>
    <w:p w14:paraId="0E45E3F1" w14:textId="2A4640B0" w:rsidR="00DF3065" w:rsidRDefault="00DF3065" w:rsidP="00532891">
      <w:pPr>
        <w:spacing w:line="480" w:lineRule="auto"/>
        <w:rPr>
          <w:rFonts w:ascii="Times New Roman" w:hAnsi="Times New Roman" w:cs="Times New Roman"/>
        </w:rPr>
      </w:pPr>
    </w:p>
    <w:p w14:paraId="642C5E63" w14:textId="152DF83D" w:rsidR="00DF3065" w:rsidRDefault="00DF3065" w:rsidP="00532891">
      <w:pPr>
        <w:spacing w:line="480" w:lineRule="auto"/>
        <w:rPr>
          <w:rFonts w:ascii="Times New Roman" w:hAnsi="Times New Roman" w:cs="Times New Roman"/>
        </w:rPr>
      </w:pPr>
    </w:p>
    <w:p w14:paraId="1F98E61F" w14:textId="47C10250" w:rsidR="00DF3065" w:rsidRDefault="00DF3065" w:rsidP="00532891">
      <w:pPr>
        <w:spacing w:line="480" w:lineRule="auto"/>
        <w:rPr>
          <w:rFonts w:ascii="Times New Roman" w:hAnsi="Times New Roman" w:cs="Times New Roman"/>
        </w:rPr>
      </w:pPr>
    </w:p>
    <w:p w14:paraId="528282BD" w14:textId="73DE7808" w:rsidR="00DF3065" w:rsidRDefault="00DF3065" w:rsidP="00532891">
      <w:pPr>
        <w:spacing w:line="480" w:lineRule="auto"/>
        <w:rPr>
          <w:rFonts w:ascii="Times New Roman" w:hAnsi="Times New Roman" w:cs="Times New Roman"/>
        </w:rPr>
      </w:pPr>
    </w:p>
    <w:p w14:paraId="38AFAFE9" w14:textId="46FC51CA" w:rsidR="00DF3065" w:rsidRDefault="00DF3065" w:rsidP="00532891">
      <w:pPr>
        <w:spacing w:line="480" w:lineRule="auto"/>
        <w:rPr>
          <w:rFonts w:ascii="Times New Roman" w:hAnsi="Times New Roman" w:cs="Times New Roman"/>
        </w:rPr>
      </w:pPr>
    </w:p>
    <w:p w14:paraId="58DA8B8C" w14:textId="5328598B" w:rsidR="00DF3065" w:rsidRDefault="00DF3065" w:rsidP="00532891">
      <w:pPr>
        <w:spacing w:line="480" w:lineRule="auto"/>
        <w:rPr>
          <w:rFonts w:ascii="Times New Roman" w:hAnsi="Times New Roman" w:cs="Times New Roman"/>
        </w:rPr>
      </w:pPr>
    </w:p>
    <w:p w14:paraId="4E00019C" w14:textId="714AAEE3" w:rsidR="00DF3065" w:rsidRDefault="00DF3065" w:rsidP="00532891">
      <w:pPr>
        <w:spacing w:line="480" w:lineRule="auto"/>
        <w:rPr>
          <w:rFonts w:ascii="Times New Roman" w:hAnsi="Times New Roman" w:cs="Times New Roman"/>
        </w:rPr>
      </w:pPr>
    </w:p>
    <w:p w14:paraId="592425E9" w14:textId="5ACF47C4" w:rsidR="00DF3065" w:rsidRDefault="00DF3065" w:rsidP="00532891">
      <w:pPr>
        <w:spacing w:line="480" w:lineRule="auto"/>
        <w:rPr>
          <w:rFonts w:ascii="Times New Roman" w:hAnsi="Times New Roman" w:cs="Times New Roman"/>
        </w:rPr>
      </w:pPr>
    </w:p>
    <w:p w14:paraId="5D010829" w14:textId="0BA3048F" w:rsidR="00DF3065" w:rsidRDefault="00DF3065" w:rsidP="00532891">
      <w:pPr>
        <w:spacing w:line="480" w:lineRule="auto"/>
        <w:rPr>
          <w:rFonts w:ascii="Times New Roman" w:hAnsi="Times New Roman" w:cs="Times New Roman"/>
        </w:rPr>
      </w:pPr>
    </w:p>
    <w:p w14:paraId="04821348" w14:textId="0C2AE4A6" w:rsidR="00DF3065" w:rsidRDefault="00DF3065" w:rsidP="00532891">
      <w:pPr>
        <w:spacing w:line="480" w:lineRule="auto"/>
        <w:rPr>
          <w:rFonts w:ascii="Times New Roman" w:hAnsi="Times New Roman" w:cs="Times New Roman"/>
        </w:rPr>
      </w:pPr>
    </w:p>
    <w:p w14:paraId="6492690D" w14:textId="77777777" w:rsidR="00DF3065" w:rsidRDefault="00DF3065" w:rsidP="00532891">
      <w:pPr>
        <w:spacing w:line="480" w:lineRule="auto"/>
        <w:rPr>
          <w:rFonts w:ascii="Times New Roman" w:hAnsi="Times New Roman" w:cs="Times New Roman"/>
        </w:rPr>
      </w:pPr>
    </w:p>
    <w:p w14:paraId="2BD6E9E2" w14:textId="36FF063B" w:rsidR="00DF3065" w:rsidRDefault="00DF3065" w:rsidP="00532891">
      <w:pPr>
        <w:spacing w:line="480" w:lineRule="auto"/>
        <w:rPr>
          <w:rFonts w:ascii="Times New Roman" w:hAnsi="Times New Roman" w:cs="Times New Roman"/>
        </w:rPr>
      </w:pPr>
    </w:p>
    <w:p w14:paraId="709EDCCC" w14:textId="1989765F" w:rsidR="00FE38EC" w:rsidRDefault="00FE38EC" w:rsidP="00532891">
      <w:pPr>
        <w:spacing w:line="480" w:lineRule="auto"/>
        <w:rPr>
          <w:rFonts w:ascii="Times New Roman" w:hAnsi="Times New Roman" w:cs="Times New Roman"/>
        </w:rPr>
      </w:pPr>
    </w:p>
    <w:p w14:paraId="498EE284" w14:textId="77777777" w:rsidR="00FE38EC" w:rsidRDefault="00FE38EC" w:rsidP="00532891">
      <w:pPr>
        <w:spacing w:line="480" w:lineRule="auto"/>
        <w:rPr>
          <w:rFonts w:ascii="Times New Roman" w:hAnsi="Times New Roman" w:cs="Times New Roman"/>
        </w:rPr>
      </w:pPr>
    </w:p>
    <w:p w14:paraId="537AA4BC" w14:textId="77777777" w:rsidR="00DF3065" w:rsidRDefault="00DF3065" w:rsidP="00532891">
      <w:pPr>
        <w:spacing w:line="480" w:lineRule="auto"/>
        <w:rPr>
          <w:rFonts w:ascii="Times New Roman" w:hAnsi="Times New Roman" w:cs="Times New Roman"/>
        </w:rPr>
      </w:pPr>
    </w:p>
    <w:p w14:paraId="0FD0279D" w14:textId="033EA59B" w:rsidR="0006783E" w:rsidRDefault="0006783E" w:rsidP="00532891">
      <w:pPr>
        <w:spacing w:line="480" w:lineRule="auto"/>
        <w:jc w:val="center"/>
        <w:rPr>
          <w:rFonts w:ascii="Times New Roman" w:hAnsi="Times New Roman" w:cs="Times New Roman"/>
          <w:b/>
          <w:bCs/>
        </w:rPr>
      </w:pPr>
      <w:r w:rsidRPr="0006783E">
        <w:rPr>
          <w:rFonts w:ascii="Times New Roman" w:hAnsi="Times New Roman" w:cs="Times New Roman"/>
          <w:b/>
          <w:bCs/>
        </w:rPr>
        <w:lastRenderedPageBreak/>
        <w:t>References</w:t>
      </w:r>
    </w:p>
    <w:p w14:paraId="1563CD67" w14:textId="30CBB4B3" w:rsidR="0006783E" w:rsidRDefault="0006783E" w:rsidP="00532891">
      <w:pPr>
        <w:spacing w:line="480" w:lineRule="auto"/>
        <w:jc w:val="center"/>
        <w:rPr>
          <w:rFonts w:ascii="Times New Roman" w:hAnsi="Times New Roman" w:cs="Times New Roman"/>
          <w:b/>
          <w:bCs/>
        </w:rPr>
      </w:pPr>
    </w:p>
    <w:p w14:paraId="11DFFE10" w14:textId="1AF68C2F" w:rsidR="0006783E" w:rsidRDefault="00261649" w:rsidP="00532891">
      <w:pPr>
        <w:spacing w:line="480" w:lineRule="auto"/>
        <w:rPr>
          <w:rFonts w:ascii="Times New Roman" w:hAnsi="Times New Roman" w:cs="Times New Roman"/>
        </w:rPr>
      </w:pPr>
      <w:r>
        <w:rPr>
          <w:rFonts w:ascii="Times New Roman" w:hAnsi="Times New Roman" w:cs="Times New Roman"/>
        </w:rPr>
        <w:t>Andrikopo</w:t>
      </w:r>
      <w:r w:rsidR="00187383">
        <w:rPr>
          <w:rFonts w:ascii="Times New Roman" w:hAnsi="Times New Roman" w:cs="Times New Roman"/>
        </w:rPr>
        <w:t>u</w:t>
      </w:r>
      <w:r>
        <w:rPr>
          <w:rFonts w:ascii="Times New Roman" w:hAnsi="Times New Roman" w:cs="Times New Roman"/>
        </w:rPr>
        <w:t xml:space="preserve">los, G. I., </w:t>
      </w:r>
      <w:proofErr w:type="spellStart"/>
      <w:r>
        <w:rPr>
          <w:rFonts w:ascii="Times New Roman" w:hAnsi="Times New Roman" w:cs="Times New Roman"/>
        </w:rPr>
        <w:t>Farsalinos</w:t>
      </w:r>
      <w:proofErr w:type="spellEnd"/>
      <w:r>
        <w:rPr>
          <w:rFonts w:ascii="Times New Roman" w:hAnsi="Times New Roman" w:cs="Times New Roman"/>
        </w:rPr>
        <w:t xml:space="preserve">, K., &amp; </w:t>
      </w:r>
      <w:proofErr w:type="spellStart"/>
      <w:r>
        <w:rPr>
          <w:rFonts w:ascii="Times New Roman" w:hAnsi="Times New Roman" w:cs="Times New Roman"/>
        </w:rPr>
        <w:t>Poulas</w:t>
      </w:r>
      <w:proofErr w:type="spellEnd"/>
      <w:r>
        <w:rPr>
          <w:rFonts w:ascii="Times New Roman" w:hAnsi="Times New Roman" w:cs="Times New Roman"/>
        </w:rPr>
        <w:t xml:space="preserve">, K. (2019). Electronic Nicotine Delivery Systems </w:t>
      </w:r>
      <w:r w:rsidR="00D70D83">
        <w:rPr>
          <w:rFonts w:ascii="Times New Roman" w:hAnsi="Times New Roman" w:cs="Times New Roman"/>
        </w:rPr>
        <w:br/>
        <w:t xml:space="preserve">   </w:t>
      </w:r>
      <w:proofErr w:type="gramStart"/>
      <w:r w:rsidR="00D70D83">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ENDS) and their relevance in oral health. </w:t>
      </w:r>
      <w:r>
        <w:rPr>
          <w:rFonts w:ascii="Times New Roman" w:hAnsi="Times New Roman" w:cs="Times New Roman"/>
          <w:i/>
          <w:iCs/>
        </w:rPr>
        <w:t xml:space="preserve">Toxics, </w:t>
      </w:r>
      <w:r>
        <w:rPr>
          <w:rFonts w:ascii="Times New Roman" w:hAnsi="Times New Roman" w:cs="Times New Roman"/>
        </w:rPr>
        <w:t>7(4). doi:10.3390/toxics7040061</w:t>
      </w:r>
    </w:p>
    <w:p w14:paraId="53C7F715" w14:textId="395EC123" w:rsidR="00261649" w:rsidRDefault="00261649" w:rsidP="00532891">
      <w:pPr>
        <w:spacing w:line="480" w:lineRule="auto"/>
        <w:rPr>
          <w:rFonts w:ascii="Times New Roman" w:hAnsi="Times New Roman" w:cs="Times New Roman"/>
        </w:rPr>
      </w:pPr>
    </w:p>
    <w:p w14:paraId="032433C2" w14:textId="3F690964" w:rsidR="00261649" w:rsidRDefault="00261649" w:rsidP="00532891">
      <w:pPr>
        <w:spacing w:line="480" w:lineRule="auto"/>
        <w:rPr>
          <w:rFonts w:ascii="Times New Roman" w:hAnsi="Times New Roman" w:cs="Times New Roman"/>
        </w:rPr>
      </w:pPr>
      <w:r>
        <w:rPr>
          <w:rFonts w:ascii="Times New Roman" w:hAnsi="Times New Roman" w:cs="Times New Roman"/>
        </w:rPr>
        <w:t xml:space="preserve">Hammond, D., Reid, J., </w:t>
      </w:r>
      <w:proofErr w:type="spellStart"/>
      <w:r>
        <w:rPr>
          <w:rFonts w:ascii="Times New Roman" w:hAnsi="Times New Roman" w:cs="Times New Roman"/>
        </w:rPr>
        <w:t>Rynard</w:t>
      </w:r>
      <w:proofErr w:type="spellEnd"/>
      <w:r>
        <w:rPr>
          <w:rFonts w:ascii="Times New Roman" w:hAnsi="Times New Roman" w:cs="Times New Roman"/>
        </w:rPr>
        <w:t xml:space="preserve">, V. L., Fong, G. T., Cummings, K. M., </w:t>
      </w:r>
      <w:proofErr w:type="spellStart"/>
      <w:r>
        <w:rPr>
          <w:rFonts w:ascii="Times New Roman" w:hAnsi="Times New Roman" w:cs="Times New Roman"/>
        </w:rPr>
        <w:t>Mcneill</w:t>
      </w:r>
      <w:proofErr w:type="spellEnd"/>
      <w:r>
        <w:rPr>
          <w:rFonts w:ascii="Times New Roman" w:hAnsi="Times New Roman" w:cs="Times New Roman"/>
        </w:rPr>
        <w:t xml:space="preserve">, A., . . . White, </w:t>
      </w:r>
      <w:r w:rsidR="00D70D83">
        <w:rPr>
          <w:rFonts w:ascii="Times New Roman" w:hAnsi="Times New Roman" w:cs="Times New Roman"/>
        </w:rPr>
        <w:br/>
        <w:t xml:space="preserve">      </w:t>
      </w:r>
      <w:r>
        <w:rPr>
          <w:rFonts w:ascii="Times New Roman" w:hAnsi="Times New Roman" w:cs="Times New Roman"/>
        </w:rPr>
        <w:t xml:space="preserve">C. M. (2019). Prevalence of vaping and smoking among adolescents in Canada, England and </w:t>
      </w:r>
      <w:r w:rsidR="00D70D83">
        <w:rPr>
          <w:rFonts w:ascii="Times New Roman" w:hAnsi="Times New Roman" w:cs="Times New Roman"/>
        </w:rPr>
        <w:br/>
        <w:t xml:space="preserve">      </w:t>
      </w:r>
      <w:r>
        <w:rPr>
          <w:rFonts w:ascii="Times New Roman" w:hAnsi="Times New Roman" w:cs="Times New Roman"/>
        </w:rPr>
        <w:t xml:space="preserve">the United States: Repeat national cross-sectional surveys. </w:t>
      </w:r>
      <w:r>
        <w:rPr>
          <w:rFonts w:ascii="Times New Roman" w:hAnsi="Times New Roman" w:cs="Times New Roman"/>
          <w:i/>
          <w:iCs/>
        </w:rPr>
        <w:t xml:space="preserve">BMJ, </w:t>
      </w:r>
      <w:r>
        <w:rPr>
          <w:rFonts w:ascii="Times New Roman" w:hAnsi="Times New Roman" w:cs="Times New Roman"/>
        </w:rPr>
        <w:t xml:space="preserve">365, 1-20. </w:t>
      </w:r>
      <w:r w:rsidR="00D70D83">
        <w:rPr>
          <w:rFonts w:ascii="Times New Roman" w:hAnsi="Times New Roman" w:cs="Times New Roman"/>
        </w:rPr>
        <w:br/>
        <w:t xml:space="preserve">      </w:t>
      </w:r>
      <w:r>
        <w:rPr>
          <w:rFonts w:ascii="Times New Roman" w:hAnsi="Times New Roman" w:cs="Times New Roman"/>
        </w:rPr>
        <w:t>doi:10.1136/bmj.12219</w:t>
      </w:r>
    </w:p>
    <w:p w14:paraId="2ADDDB78" w14:textId="1C394318" w:rsidR="00261649" w:rsidRDefault="00261649" w:rsidP="00532891">
      <w:pPr>
        <w:spacing w:line="480" w:lineRule="auto"/>
        <w:rPr>
          <w:rFonts w:ascii="Times New Roman" w:hAnsi="Times New Roman" w:cs="Times New Roman"/>
        </w:rPr>
      </w:pPr>
    </w:p>
    <w:p w14:paraId="5BCFA18B" w14:textId="258BB015" w:rsidR="00261649" w:rsidRDefault="00261649" w:rsidP="00532891">
      <w:pPr>
        <w:spacing w:line="480" w:lineRule="auto"/>
        <w:rPr>
          <w:rFonts w:ascii="Times New Roman" w:hAnsi="Times New Roman" w:cs="Times New Roman"/>
        </w:rPr>
      </w:pPr>
      <w:proofErr w:type="spellStart"/>
      <w:r>
        <w:rPr>
          <w:rFonts w:ascii="Times New Roman" w:hAnsi="Times New Roman" w:cs="Times New Roman"/>
        </w:rPr>
        <w:t>Kowitt</w:t>
      </w:r>
      <w:proofErr w:type="spellEnd"/>
      <w:r>
        <w:rPr>
          <w:rFonts w:ascii="Times New Roman" w:hAnsi="Times New Roman" w:cs="Times New Roman"/>
        </w:rPr>
        <w:t xml:space="preserve">, S. D., Osman, A., </w:t>
      </w:r>
      <w:proofErr w:type="spellStart"/>
      <w:r>
        <w:rPr>
          <w:rFonts w:ascii="Times New Roman" w:hAnsi="Times New Roman" w:cs="Times New Roman"/>
        </w:rPr>
        <w:t>Meernik</w:t>
      </w:r>
      <w:proofErr w:type="spellEnd"/>
      <w:r>
        <w:rPr>
          <w:rFonts w:ascii="Times New Roman" w:hAnsi="Times New Roman" w:cs="Times New Roman"/>
        </w:rPr>
        <w:t xml:space="preserve">, C., </w:t>
      </w:r>
      <w:proofErr w:type="spellStart"/>
      <w:r>
        <w:rPr>
          <w:rFonts w:ascii="Times New Roman" w:hAnsi="Times New Roman" w:cs="Times New Roman"/>
        </w:rPr>
        <w:t>Zarkin</w:t>
      </w:r>
      <w:proofErr w:type="spellEnd"/>
      <w:r>
        <w:rPr>
          <w:rFonts w:ascii="Times New Roman" w:hAnsi="Times New Roman" w:cs="Times New Roman"/>
        </w:rPr>
        <w:t xml:space="preserve">, G. A., Ranney, L. M., Martin, J., . . . Goldstein, </w:t>
      </w:r>
      <w:r w:rsidR="00D70D83">
        <w:rPr>
          <w:rFonts w:ascii="Times New Roman" w:hAnsi="Times New Roman" w:cs="Times New Roman"/>
        </w:rPr>
        <w:br/>
        <w:t xml:space="preserve">      </w:t>
      </w:r>
      <w:r>
        <w:rPr>
          <w:rFonts w:ascii="Times New Roman" w:hAnsi="Times New Roman" w:cs="Times New Roman"/>
        </w:rPr>
        <w:t xml:space="preserve">A. O. (2019). Vaping cannabis among adolescents: Prevalence and associations with tobacco </w:t>
      </w:r>
      <w:r w:rsidR="00D70D83">
        <w:rPr>
          <w:rFonts w:ascii="Times New Roman" w:hAnsi="Times New Roman" w:cs="Times New Roman"/>
        </w:rPr>
        <w:br/>
        <w:t xml:space="preserve">      </w:t>
      </w:r>
      <w:r>
        <w:rPr>
          <w:rFonts w:ascii="Times New Roman" w:hAnsi="Times New Roman" w:cs="Times New Roman"/>
        </w:rPr>
        <w:t xml:space="preserve">use from a cross-sectional study in the USA. </w:t>
      </w:r>
      <w:r>
        <w:rPr>
          <w:rFonts w:ascii="Times New Roman" w:hAnsi="Times New Roman" w:cs="Times New Roman"/>
          <w:i/>
          <w:iCs/>
        </w:rPr>
        <w:t xml:space="preserve">BMJ, </w:t>
      </w:r>
      <w:r>
        <w:rPr>
          <w:rFonts w:ascii="Times New Roman" w:hAnsi="Times New Roman" w:cs="Times New Roman"/>
        </w:rPr>
        <w:t>9, 1-6. doi:10.1136/bmjopen-2018</w:t>
      </w:r>
      <w:r w:rsidR="00D70D83">
        <w:rPr>
          <w:rFonts w:ascii="Times New Roman" w:hAnsi="Times New Roman" w:cs="Times New Roman"/>
        </w:rPr>
        <w:t>-</w:t>
      </w:r>
      <w:r w:rsidR="00D70D83">
        <w:rPr>
          <w:rFonts w:ascii="Times New Roman" w:hAnsi="Times New Roman" w:cs="Times New Roman"/>
        </w:rPr>
        <w:br/>
        <w:t xml:space="preserve">      </w:t>
      </w:r>
      <w:r>
        <w:rPr>
          <w:rFonts w:ascii="Times New Roman" w:hAnsi="Times New Roman" w:cs="Times New Roman"/>
        </w:rPr>
        <w:t>028535</w:t>
      </w:r>
    </w:p>
    <w:p w14:paraId="7AF97617" w14:textId="2090085F" w:rsidR="001A51D9" w:rsidRDefault="001A51D9" w:rsidP="00532891">
      <w:pPr>
        <w:spacing w:line="480" w:lineRule="auto"/>
        <w:rPr>
          <w:rFonts w:ascii="Times New Roman" w:hAnsi="Times New Roman" w:cs="Times New Roman"/>
        </w:rPr>
      </w:pPr>
    </w:p>
    <w:p w14:paraId="509DE3C0" w14:textId="5CEE6C94" w:rsidR="001A51D9" w:rsidRPr="00DC5BC7" w:rsidRDefault="00DC5BC7" w:rsidP="00532891">
      <w:pPr>
        <w:spacing w:line="480" w:lineRule="auto"/>
        <w:rPr>
          <w:rFonts w:ascii="Times New Roman" w:hAnsi="Times New Roman" w:cs="Times New Roman"/>
        </w:rPr>
      </w:pPr>
      <w:r>
        <w:rPr>
          <w:rFonts w:ascii="Times New Roman" w:hAnsi="Times New Roman" w:cs="Times New Roman"/>
        </w:rPr>
        <w:t xml:space="preserve">Macdonald, A., &amp; Middlekauff, H. R. (2019). Electronic cigarettes and cardiovascular health: </w:t>
      </w:r>
      <w:r w:rsidR="00D70D83">
        <w:rPr>
          <w:rFonts w:ascii="Times New Roman" w:hAnsi="Times New Roman" w:cs="Times New Roman"/>
        </w:rPr>
        <w:br/>
        <w:t xml:space="preserve">      </w:t>
      </w:r>
      <w:r>
        <w:rPr>
          <w:rFonts w:ascii="Times New Roman" w:hAnsi="Times New Roman" w:cs="Times New Roman"/>
        </w:rPr>
        <w:t xml:space="preserve">What do we know so far? </w:t>
      </w:r>
      <w:r>
        <w:rPr>
          <w:rFonts w:ascii="Times New Roman" w:hAnsi="Times New Roman" w:cs="Times New Roman"/>
          <w:i/>
          <w:iCs/>
        </w:rPr>
        <w:t xml:space="preserve">Vascular Health and Risk Management, </w:t>
      </w:r>
      <w:r>
        <w:rPr>
          <w:rFonts w:ascii="Times New Roman" w:hAnsi="Times New Roman" w:cs="Times New Roman"/>
        </w:rPr>
        <w:t xml:space="preserve">15, 159-174. </w:t>
      </w:r>
      <w:r w:rsidR="00D70D83">
        <w:rPr>
          <w:rFonts w:ascii="Times New Roman" w:hAnsi="Times New Roman" w:cs="Times New Roman"/>
        </w:rPr>
        <w:br/>
        <w:t xml:space="preserve">      </w:t>
      </w:r>
      <w:r>
        <w:rPr>
          <w:rFonts w:ascii="Times New Roman" w:hAnsi="Times New Roman" w:cs="Times New Roman"/>
        </w:rPr>
        <w:t>doi:10.2147/vhrm.s175970</w:t>
      </w:r>
    </w:p>
    <w:sectPr w:rsidR="001A51D9" w:rsidRPr="00DC5BC7" w:rsidSect="00F11E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497E2" w14:textId="77777777" w:rsidR="00D06436" w:rsidRDefault="00D06436" w:rsidP="00F1407B">
      <w:r>
        <w:separator/>
      </w:r>
    </w:p>
  </w:endnote>
  <w:endnote w:type="continuationSeparator" w:id="0">
    <w:p w14:paraId="3F873338" w14:textId="77777777" w:rsidR="00D06436" w:rsidRDefault="00D06436" w:rsidP="00F1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7A22" w14:textId="77777777" w:rsidR="00F1407B" w:rsidRDefault="00F1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F7E11" w14:textId="77777777" w:rsidR="00F1407B" w:rsidRDefault="00F1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24CF2" w14:textId="77777777" w:rsidR="00F1407B" w:rsidRDefault="00F1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AC675" w14:textId="77777777" w:rsidR="00D06436" w:rsidRDefault="00D06436" w:rsidP="00F1407B">
      <w:r>
        <w:separator/>
      </w:r>
    </w:p>
  </w:footnote>
  <w:footnote w:type="continuationSeparator" w:id="0">
    <w:p w14:paraId="0E8BA0B4" w14:textId="77777777" w:rsidR="00D06436" w:rsidRDefault="00D06436" w:rsidP="00F1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9857691"/>
      <w:docPartObj>
        <w:docPartGallery w:val="Page Numbers (Top of Page)"/>
        <w:docPartUnique/>
      </w:docPartObj>
    </w:sdtPr>
    <w:sdtContent>
      <w:p w14:paraId="2FBFEEE9" w14:textId="5424C24A" w:rsidR="00F1407B" w:rsidRDefault="00F1407B" w:rsidP="003322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AEF2A9" w14:textId="77777777" w:rsidR="00F1407B" w:rsidRDefault="00F1407B" w:rsidP="00F140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336846786"/>
      <w:docPartObj>
        <w:docPartGallery w:val="Page Numbers (Top of Page)"/>
        <w:docPartUnique/>
      </w:docPartObj>
    </w:sdtPr>
    <w:sdtContent>
      <w:p w14:paraId="1BA3BAF3" w14:textId="5A482CDB" w:rsidR="00F1407B" w:rsidRPr="00F1407B" w:rsidRDefault="00F1407B" w:rsidP="00332254">
        <w:pPr>
          <w:pStyle w:val="Header"/>
          <w:framePr w:wrap="none" w:vAnchor="text" w:hAnchor="margin" w:xAlign="right" w:y="1"/>
          <w:rPr>
            <w:rStyle w:val="PageNumber"/>
            <w:rFonts w:ascii="Times New Roman" w:hAnsi="Times New Roman" w:cs="Times New Roman"/>
          </w:rPr>
        </w:pPr>
        <w:r w:rsidRPr="00F1407B">
          <w:rPr>
            <w:rStyle w:val="PageNumber"/>
            <w:rFonts w:ascii="Times New Roman" w:hAnsi="Times New Roman" w:cs="Times New Roman"/>
          </w:rPr>
          <w:fldChar w:fldCharType="begin"/>
        </w:r>
        <w:r w:rsidRPr="00F1407B">
          <w:rPr>
            <w:rStyle w:val="PageNumber"/>
            <w:rFonts w:ascii="Times New Roman" w:hAnsi="Times New Roman" w:cs="Times New Roman"/>
          </w:rPr>
          <w:instrText xml:space="preserve"> PAGE </w:instrText>
        </w:r>
        <w:r w:rsidRPr="00F1407B">
          <w:rPr>
            <w:rStyle w:val="PageNumber"/>
            <w:rFonts w:ascii="Times New Roman" w:hAnsi="Times New Roman" w:cs="Times New Roman"/>
          </w:rPr>
          <w:fldChar w:fldCharType="separate"/>
        </w:r>
        <w:r w:rsidRPr="00F1407B">
          <w:rPr>
            <w:rStyle w:val="PageNumber"/>
            <w:rFonts w:ascii="Times New Roman" w:hAnsi="Times New Roman" w:cs="Times New Roman"/>
            <w:noProof/>
          </w:rPr>
          <w:t>1</w:t>
        </w:r>
        <w:r w:rsidRPr="00F1407B">
          <w:rPr>
            <w:rStyle w:val="PageNumber"/>
            <w:rFonts w:ascii="Times New Roman" w:hAnsi="Times New Roman" w:cs="Times New Roman"/>
          </w:rPr>
          <w:fldChar w:fldCharType="end"/>
        </w:r>
      </w:p>
    </w:sdtContent>
  </w:sdt>
  <w:p w14:paraId="0C946266" w14:textId="77777777" w:rsidR="00F1407B" w:rsidRDefault="00F1407B" w:rsidP="00F1407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FE576" w14:textId="77777777" w:rsidR="00F1407B" w:rsidRDefault="00F140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E9"/>
    <w:rsid w:val="00042EF0"/>
    <w:rsid w:val="00056712"/>
    <w:rsid w:val="0006314A"/>
    <w:rsid w:val="0006783E"/>
    <w:rsid w:val="00145C7E"/>
    <w:rsid w:val="0017502B"/>
    <w:rsid w:val="00187383"/>
    <w:rsid w:val="00193111"/>
    <w:rsid w:val="001A4918"/>
    <w:rsid w:val="001A51D9"/>
    <w:rsid w:val="001A7DA4"/>
    <w:rsid w:val="00201925"/>
    <w:rsid w:val="00243349"/>
    <w:rsid w:val="00255745"/>
    <w:rsid w:val="00260F7B"/>
    <w:rsid w:val="00261649"/>
    <w:rsid w:val="003167BB"/>
    <w:rsid w:val="00332E48"/>
    <w:rsid w:val="00381BBB"/>
    <w:rsid w:val="00486D9D"/>
    <w:rsid w:val="004B290A"/>
    <w:rsid w:val="00532891"/>
    <w:rsid w:val="00584A93"/>
    <w:rsid w:val="005B497E"/>
    <w:rsid w:val="005E2652"/>
    <w:rsid w:val="006615E3"/>
    <w:rsid w:val="0069465B"/>
    <w:rsid w:val="006C169B"/>
    <w:rsid w:val="006C6E7D"/>
    <w:rsid w:val="00746E08"/>
    <w:rsid w:val="0079543F"/>
    <w:rsid w:val="00827679"/>
    <w:rsid w:val="009061CE"/>
    <w:rsid w:val="00906BE9"/>
    <w:rsid w:val="009535E9"/>
    <w:rsid w:val="009A2405"/>
    <w:rsid w:val="009B638A"/>
    <w:rsid w:val="00A274B2"/>
    <w:rsid w:val="00A66C8A"/>
    <w:rsid w:val="00AA4023"/>
    <w:rsid w:val="00B1240C"/>
    <w:rsid w:val="00B66F4C"/>
    <w:rsid w:val="00BA31F3"/>
    <w:rsid w:val="00C16560"/>
    <w:rsid w:val="00C90AA7"/>
    <w:rsid w:val="00D06436"/>
    <w:rsid w:val="00D70D83"/>
    <w:rsid w:val="00DA29F1"/>
    <w:rsid w:val="00DB4C18"/>
    <w:rsid w:val="00DC5BC7"/>
    <w:rsid w:val="00DE685C"/>
    <w:rsid w:val="00DF3065"/>
    <w:rsid w:val="00E456CF"/>
    <w:rsid w:val="00EA3AC8"/>
    <w:rsid w:val="00EA401B"/>
    <w:rsid w:val="00F11E38"/>
    <w:rsid w:val="00F1407B"/>
    <w:rsid w:val="00F77FD3"/>
    <w:rsid w:val="00FE38EC"/>
    <w:rsid w:val="00FF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91F43B"/>
  <w15:chartTrackingRefBased/>
  <w15:docId w15:val="{E311CDE8-B684-1B45-BFDC-38A443D0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1D9"/>
    <w:rPr>
      <w:color w:val="0563C1" w:themeColor="hyperlink"/>
      <w:u w:val="single"/>
    </w:rPr>
  </w:style>
  <w:style w:type="character" w:styleId="UnresolvedMention">
    <w:name w:val="Unresolved Mention"/>
    <w:basedOn w:val="DefaultParagraphFont"/>
    <w:uiPriority w:val="99"/>
    <w:semiHidden/>
    <w:unhideWhenUsed/>
    <w:rsid w:val="001A51D9"/>
    <w:rPr>
      <w:color w:val="605E5C"/>
      <w:shd w:val="clear" w:color="auto" w:fill="E1DFDD"/>
    </w:rPr>
  </w:style>
  <w:style w:type="character" w:styleId="FollowedHyperlink">
    <w:name w:val="FollowedHyperlink"/>
    <w:basedOn w:val="DefaultParagraphFont"/>
    <w:uiPriority w:val="99"/>
    <w:semiHidden/>
    <w:unhideWhenUsed/>
    <w:rsid w:val="001A51D9"/>
    <w:rPr>
      <w:color w:val="954F72" w:themeColor="followedHyperlink"/>
      <w:u w:val="single"/>
    </w:rPr>
  </w:style>
  <w:style w:type="paragraph" w:styleId="Header">
    <w:name w:val="header"/>
    <w:basedOn w:val="Normal"/>
    <w:link w:val="HeaderChar"/>
    <w:uiPriority w:val="99"/>
    <w:unhideWhenUsed/>
    <w:rsid w:val="00F1407B"/>
    <w:pPr>
      <w:tabs>
        <w:tab w:val="center" w:pos="4680"/>
        <w:tab w:val="right" w:pos="9360"/>
      </w:tabs>
    </w:pPr>
  </w:style>
  <w:style w:type="character" w:customStyle="1" w:styleId="HeaderChar">
    <w:name w:val="Header Char"/>
    <w:basedOn w:val="DefaultParagraphFont"/>
    <w:link w:val="Header"/>
    <w:uiPriority w:val="99"/>
    <w:rsid w:val="00F1407B"/>
  </w:style>
  <w:style w:type="paragraph" w:styleId="Footer">
    <w:name w:val="footer"/>
    <w:basedOn w:val="Normal"/>
    <w:link w:val="FooterChar"/>
    <w:uiPriority w:val="99"/>
    <w:unhideWhenUsed/>
    <w:rsid w:val="00F1407B"/>
    <w:pPr>
      <w:tabs>
        <w:tab w:val="center" w:pos="4680"/>
        <w:tab w:val="right" w:pos="9360"/>
      </w:tabs>
    </w:pPr>
  </w:style>
  <w:style w:type="character" w:customStyle="1" w:styleId="FooterChar">
    <w:name w:val="Footer Char"/>
    <w:basedOn w:val="DefaultParagraphFont"/>
    <w:link w:val="Footer"/>
    <w:uiPriority w:val="99"/>
    <w:rsid w:val="00F1407B"/>
  </w:style>
  <w:style w:type="character" w:styleId="PageNumber">
    <w:name w:val="page number"/>
    <w:basedOn w:val="DefaultParagraphFont"/>
    <w:uiPriority w:val="99"/>
    <w:semiHidden/>
    <w:unhideWhenUsed/>
    <w:rsid w:val="00F1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6</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kjonesrdh18@gmail.com</dc:creator>
  <cp:keywords/>
  <dc:description/>
  <cp:lastModifiedBy>kjonesrdh18@gmail.com</cp:lastModifiedBy>
  <cp:revision>57</cp:revision>
  <dcterms:created xsi:type="dcterms:W3CDTF">2020-10-03T22:55:00Z</dcterms:created>
  <dcterms:modified xsi:type="dcterms:W3CDTF">2020-10-05T17:30:00Z</dcterms:modified>
</cp:coreProperties>
</file>