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Components of a Business (Information Technology)</w:t>
      </w:r>
    </w:p>
    <w:p w:rsidR="00000000" w:rsidDel="00000000" w:rsidP="00000000" w:rsidRDefault="00000000" w:rsidRPr="00000000" w14:paraId="00000002">
      <w:pPr>
        <w:spacing w:after="240" w:before="240"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Kerby Guillaume CYSE 200T</w:t>
      </w:r>
    </w:p>
    <w:p w:rsidR="00000000" w:rsidDel="00000000" w:rsidP="00000000" w:rsidRDefault="00000000" w:rsidRPr="00000000" w14:paraId="00000003">
      <w:pPr>
        <w:spacing w:after="240" w:before="240"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5/25/2025</w:t>
      </w:r>
    </w:p>
    <w:p w:rsidR="00000000" w:rsidDel="00000000" w:rsidP="00000000" w:rsidRDefault="00000000" w:rsidRPr="00000000" w14:paraId="00000004">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Within the presentation, we learn about the different components when it comes to business and how these actually benefit an organization. We primarily focus on the organizational chart or branch which includes the various heads of order; seeing who oversees who. In the common workplace, the CEO is the main boss who manages the entire organization as a whole. This is usually who is in charge of everyone and is who all must report to.  Branching from the CEO position, an organization may have other positions dealing with operations, marketing, sales, finance, and ultimately a human resources (HR) team. Now these are just the basic roles but these categories vary and become even more specific.</w:t>
      </w:r>
    </w:p>
    <w:p w:rsidR="00000000" w:rsidDel="00000000" w:rsidP="00000000" w:rsidRDefault="00000000" w:rsidRPr="00000000" w14:paraId="00000005">
      <w:pPr>
        <w:spacing w:after="240" w:before="24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What are other components of a business and what role do they play in an organization?</w:t>
      </w:r>
    </w:p>
    <w:p w:rsidR="00000000" w:rsidDel="00000000" w:rsidP="00000000" w:rsidRDefault="00000000" w:rsidRPr="00000000" w14:paraId="00000006">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Supply Chain. </w:t>
      </w:r>
      <w:r w:rsidDel="00000000" w:rsidR="00000000" w:rsidRPr="00000000">
        <w:rPr>
          <w:rFonts w:ascii="Times New Roman" w:cs="Times New Roman" w:eastAsia="Times New Roman" w:hAnsi="Times New Roman"/>
          <w:sz w:val="26"/>
          <w:szCs w:val="26"/>
          <w:rtl w:val="0"/>
        </w:rPr>
        <w:t xml:space="preserve">Supply Chain management is ultimately responsible for handling the goods being distributed to customers; these “goods” can be physical or they can also be forms of information as well as any type of service. The role of the supply chain is to ensure the quality of the goods and that they are delivered as efficiently as possible.</w:t>
      </w:r>
    </w:p>
    <w:p w:rsidR="00000000" w:rsidDel="00000000" w:rsidP="00000000" w:rsidRDefault="00000000" w:rsidRPr="00000000" w14:paraId="00000007">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Technical Support.</w:t>
      </w:r>
      <w:r w:rsidDel="00000000" w:rsidR="00000000" w:rsidRPr="00000000">
        <w:rPr>
          <w:rFonts w:ascii="Times New Roman" w:cs="Times New Roman" w:eastAsia="Times New Roman" w:hAnsi="Times New Roman"/>
          <w:sz w:val="26"/>
          <w:szCs w:val="26"/>
          <w:rtl w:val="0"/>
        </w:rPr>
        <w:t xml:space="preserve"> Now the technical support side of business works more towards providing guidance in any errors found within the business flow. Most of these errors are likely to be technical and for that reason, tech support works to troubleshoot these issues. Along with troubleshooting, tech support can also provide answers to specific technical issues a user may encounter.</w:t>
      </w:r>
    </w:p>
    <w:p w:rsidR="00000000" w:rsidDel="00000000" w:rsidP="00000000" w:rsidRDefault="00000000" w:rsidRPr="00000000" w14:paraId="00000008">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Auditing.</w:t>
      </w:r>
      <w:r w:rsidDel="00000000" w:rsidR="00000000" w:rsidRPr="00000000">
        <w:rPr>
          <w:rFonts w:ascii="Times New Roman" w:cs="Times New Roman" w:eastAsia="Times New Roman" w:hAnsi="Times New Roman"/>
          <w:sz w:val="26"/>
          <w:szCs w:val="26"/>
          <w:rtl w:val="0"/>
        </w:rPr>
        <w:t xml:space="preserve"> Internal audits work hand in hand with the supply chain as they handle goods and ensure  right quality. These audits work in order to improve the flow of business by assuring that all functions work to satisfy the needs of customers. They also protect the business with risk management procedures. </w:t>
      </w:r>
    </w:p>
    <w:p w:rsidR="00000000" w:rsidDel="00000000" w:rsidP="00000000" w:rsidRDefault="00000000" w:rsidRPr="00000000" w14:paraId="00000009">
      <w:pPr>
        <w:spacing w:after="240" w:before="24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Where does IT fit in an organization?</w:t>
      </w:r>
    </w:p>
    <w:p w:rsidR="00000000" w:rsidDel="00000000" w:rsidP="00000000" w:rsidRDefault="00000000" w:rsidRPr="00000000" w14:paraId="0000000A">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Information Technology is incredibly useful when it comes to business as it can serve as the fuel in order for the other components (HR, Technical Support, Supply Chain) to operate efficiently. </w:t>
      </w:r>
    </w:p>
    <w:p w:rsidR="00000000" w:rsidDel="00000000" w:rsidP="00000000" w:rsidRDefault="00000000" w:rsidRPr="00000000" w14:paraId="0000000B">
      <w:pPr>
        <w:spacing w:after="240" w:before="24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are the Roles/Responsibilities within IT?</w:t>
      </w:r>
    </w:p>
    <w:p w:rsidR="00000000" w:rsidDel="00000000" w:rsidP="00000000" w:rsidRDefault="00000000" w:rsidRPr="00000000" w14:paraId="0000000C">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mentioned earlier, IT works as a support system to help fulfill various operations in an organization. Roles such as hardware/software handling are associated with technical support aspects of business. The IT department can work more behind the scenes and manage operations that are more internal within the business. </w:t>
      </w:r>
    </w:p>
    <w:p w:rsidR="00000000" w:rsidDel="00000000" w:rsidP="00000000" w:rsidRDefault="00000000" w:rsidRPr="00000000" w14:paraId="0000000D">
      <w:pPr>
        <w:spacing w:after="240" w:before="24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How should IT itself be organized?</w:t>
      </w:r>
    </w:p>
    <w:p w:rsidR="00000000" w:rsidDel="00000000" w:rsidP="00000000" w:rsidRDefault="00000000" w:rsidRPr="00000000" w14:paraId="0000000E">
      <w:pPr>
        <w:spacing w:after="240" w:before="24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order to ensure efficiency within the IT department, Information technology should be organized properly in an organization. Now this may vary as this depends on the size of the business and workload but there are practices that ensure accuracy across the over IT network. Frameworks are good ways of organizing IT because they benefit IT operations in various ways. The frameworks themselves can differ in their own specific purposes but overall frameworks provide structure to the operations and also help with risk management. </w:t>
      </w:r>
    </w:p>
    <w:p w:rsidR="00000000" w:rsidDel="00000000" w:rsidP="00000000" w:rsidRDefault="00000000" w:rsidRPr="00000000" w14:paraId="0000000F">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after="240" w:before="240" w:line="48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2">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240" w:before="240" w:line="48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4">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spacing w:after="240" w:before="24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spacing w:after="240" w:before="24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