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E2" w:rsidRPr="00D75F17" w:rsidRDefault="005708E2" w:rsidP="005708E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75F17">
        <w:rPr>
          <w:rFonts w:ascii="Times New Roman" w:hAnsi="Times New Roman" w:cs="Times New Roman"/>
          <w:b/>
          <w:sz w:val="24"/>
          <w:szCs w:val="24"/>
        </w:rPr>
        <w:t xml:space="preserve">Reflection 1. </w:t>
      </w:r>
    </w:p>
    <w:p w:rsidR="005708E2" w:rsidRPr="00D75F17" w:rsidRDefault="005708E2" w:rsidP="005708E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75F17">
        <w:rPr>
          <w:rFonts w:ascii="Times New Roman" w:hAnsi="Times New Roman" w:cs="Times New Roman"/>
          <w:sz w:val="24"/>
          <w:szCs w:val="24"/>
        </w:rPr>
        <w:t xml:space="preserve">Initially I was nervous about the service learning project because I have never “taught” a class before. I have had a lot of opportunities in public speaking which might be similar depending on what you’re talking about. I think the only thing close to teaching anyone is when I was in high school I had to convince an auditorium of people to buy a specific car. I feel nervous because we have chosen to do high school, but I am also excited. </w:t>
      </w:r>
    </w:p>
    <w:p w:rsidR="005708E2" w:rsidRPr="00D75F17" w:rsidRDefault="005708E2">
      <w:pPr>
        <w:rPr>
          <w:rFonts w:ascii="Times New Roman" w:hAnsi="Times New Roman" w:cs="Times New Roman"/>
          <w:sz w:val="24"/>
          <w:szCs w:val="24"/>
        </w:rPr>
      </w:pPr>
      <w:r w:rsidRPr="00D75F17">
        <w:rPr>
          <w:rFonts w:ascii="Times New Roman" w:hAnsi="Times New Roman" w:cs="Times New Roman"/>
          <w:sz w:val="24"/>
          <w:szCs w:val="24"/>
        </w:rPr>
        <w:tab/>
        <w:t>When people say when you teach someone else something it helps you understand it better too and I agree. My presentation is on sickle cell anemia, I really didn’t know a lot about it other than your blood is affected and it can hurt. So learning in depth about a subject that you’re preparing to teach someone else can really broaden your general understanding.</w:t>
      </w:r>
    </w:p>
    <w:p w:rsidR="005708E2" w:rsidRPr="00D75F17" w:rsidRDefault="005708E2">
      <w:pPr>
        <w:rPr>
          <w:rFonts w:ascii="Times New Roman" w:hAnsi="Times New Roman" w:cs="Times New Roman"/>
          <w:sz w:val="24"/>
          <w:szCs w:val="24"/>
        </w:rPr>
      </w:pPr>
      <w:r w:rsidRPr="00D75F17">
        <w:rPr>
          <w:rFonts w:ascii="Times New Roman" w:hAnsi="Times New Roman" w:cs="Times New Roman"/>
          <w:sz w:val="24"/>
          <w:szCs w:val="24"/>
        </w:rPr>
        <w:tab/>
        <w:t xml:space="preserve">So far our group has been pretty great. We have a group chat and communicate effectively between each other. We completed the lesson plan fairly easily and divided up the work evenly. I think it is a little difficult working with 10 people on teaching a topic. I the past having 10 guest speakers would mean the presentation is very long but not in this case. I think it would also be easier in an in-person class because with this being totally online everyone has such different schedules it’s hard to plan and practice.  </w:t>
      </w:r>
      <w:bookmarkStart w:id="0" w:name="_GoBack"/>
      <w:bookmarkEnd w:id="0"/>
    </w:p>
    <w:sectPr w:rsidR="005708E2" w:rsidRPr="00D75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E2"/>
    <w:rsid w:val="005708E2"/>
    <w:rsid w:val="00D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012F"/>
  <w15:chartTrackingRefBased/>
  <w15:docId w15:val="{CB1B4F16-C412-4F90-BE14-91285106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Sophie D PO2 USN (USA)</dc:creator>
  <cp:keywords/>
  <dc:description/>
  <cp:lastModifiedBy>Kiedrowski, Sophie D PO2 USN (USA)</cp:lastModifiedBy>
  <cp:revision>2</cp:revision>
  <dcterms:created xsi:type="dcterms:W3CDTF">2021-10-15T06:27:00Z</dcterms:created>
  <dcterms:modified xsi:type="dcterms:W3CDTF">2021-10-15T06:41:00Z</dcterms:modified>
</cp:coreProperties>
</file>