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CAB74" w14:textId="7EAFF392" w:rsidR="00DC5497" w:rsidRDefault="00DC5497" w:rsidP="00DC5497">
      <w:pPr>
        <w:spacing w:line="480" w:lineRule="auto"/>
        <w:jc w:val="center"/>
        <w:rPr>
          <w:rFonts w:ascii="Times New Roman" w:hAnsi="Times New Roman" w:cs="Times New Roman"/>
        </w:rPr>
      </w:pPr>
      <w:r>
        <w:rPr>
          <w:rFonts w:ascii="Times New Roman" w:hAnsi="Times New Roman" w:cs="Times New Roman"/>
        </w:rPr>
        <w:t>Article Review #1: How Well Can Humans Spot Deepfakes?</w:t>
      </w:r>
    </w:p>
    <w:p w14:paraId="5147122A" w14:textId="35DBFFB6" w:rsidR="00DC5497" w:rsidRDefault="00DC5497" w:rsidP="00DC5497">
      <w:pPr>
        <w:spacing w:line="480" w:lineRule="auto"/>
        <w:rPr>
          <w:rFonts w:ascii="Times New Roman" w:hAnsi="Times New Roman" w:cs="Times New Roman"/>
          <w:b/>
          <w:bCs/>
        </w:rPr>
      </w:pPr>
      <w:r>
        <w:rPr>
          <w:rFonts w:ascii="Times New Roman" w:hAnsi="Times New Roman" w:cs="Times New Roman"/>
          <w:b/>
          <w:bCs/>
        </w:rPr>
        <w:t>What IS a deepfake?</w:t>
      </w:r>
    </w:p>
    <w:p w14:paraId="645CD72A" w14:textId="538C48C0" w:rsidR="00DC5497" w:rsidRDefault="00DC5497" w:rsidP="00DC5497">
      <w:pPr>
        <w:spacing w:line="480" w:lineRule="auto"/>
        <w:rPr>
          <w:rFonts w:ascii="Times New Roman" w:hAnsi="Times New Roman" w:cs="Times New Roman"/>
        </w:rPr>
      </w:pPr>
      <w:r>
        <w:rPr>
          <w:rFonts w:ascii="Times New Roman" w:hAnsi="Times New Roman" w:cs="Times New Roman"/>
        </w:rPr>
        <w:tab/>
        <w:t>A deepfake is, according to the journal article, “</w:t>
      </w:r>
      <w:r w:rsidRPr="00DC5497">
        <w:rPr>
          <w:rFonts w:ascii="Times New Roman" w:hAnsi="Times New Roman" w:cs="Times New Roman"/>
        </w:rPr>
        <w:t>an entity that is created by complex</w:t>
      </w:r>
      <w:r>
        <w:rPr>
          <w:rFonts w:ascii="Times New Roman" w:hAnsi="Times New Roman" w:cs="Times New Roman"/>
        </w:rPr>
        <w:t xml:space="preserve"> </w:t>
      </w:r>
      <w:r w:rsidRPr="00DC5497">
        <w:rPr>
          <w:rFonts w:ascii="Times New Roman" w:hAnsi="Times New Roman" w:cs="Times New Roman"/>
        </w:rPr>
        <w:t>algorithmic computation with minimal, if any, human supervision (hence ‘deep’) that falsely represents reality (‘fake’)</w:t>
      </w:r>
      <w:r w:rsidR="00517412">
        <w:rPr>
          <w:rFonts w:ascii="Times New Roman" w:hAnsi="Times New Roman" w:cs="Times New Roman"/>
        </w:rPr>
        <w:t>”</w:t>
      </w:r>
      <w:r w:rsidRPr="00DC5497">
        <w:rPr>
          <w:rFonts w:ascii="Times New Roman" w:hAnsi="Times New Roman" w:cs="Times New Roman"/>
        </w:rPr>
        <w:t>.</w:t>
      </w:r>
      <w:r w:rsidR="00517412">
        <w:rPr>
          <w:rFonts w:ascii="Times New Roman" w:hAnsi="Times New Roman" w:cs="Times New Roman"/>
        </w:rPr>
        <w:t xml:space="preserve"> Thanks to previous articles talking about the rise of deepfakes, we know that they fall into three categories: Head puppetry, face swapping, and lip syncing. Face swapping, of course, is the most common form of deepfaking. It has been </w:t>
      </w:r>
      <w:r w:rsidR="002423F4">
        <w:rPr>
          <w:rFonts w:ascii="Times New Roman" w:hAnsi="Times New Roman" w:cs="Times New Roman"/>
        </w:rPr>
        <w:t>widely</w:t>
      </w:r>
      <w:r w:rsidR="00517412">
        <w:rPr>
          <w:rFonts w:ascii="Times New Roman" w:hAnsi="Times New Roman" w:cs="Times New Roman"/>
        </w:rPr>
        <w:t xml:space="preserve"> used to make politicians say inappropriate things, or </w:t>
      </w:r>
      <w:r w:rsidR="002423F4">
        <w:rPr>
          <w:rFonts w:ascii="Times New Roman" w:hAnsi="Times New Roman" w:cs="Times New Roman"/>
        </w:rPr>
        <w:t>swap actors faces onto another person.</w:t>
      </w:r>
    </w:p>
    <w:p w14:paraId="30BE8FBD" w14:textId="25B06107" w:rsidR="00213805" w:rsidRDefault="00213805" w:rsidP="00DC5497">
      <w:pPr>
        <w:spacing w:line="480" w:lineRule="auto"/>
        <w:rPr>
          <w:rFonts w:ascii="Times New Roman" w:hAnsi="Times New Roman" w:cs="Times New Roman"/>
          <w:b/>
          <w:bCs/>
        </w:rPr>
      </w:pPr>
      <w:r>
        <w:rPr>
          <w:rFonts w:ascii="Times New Roman" w:hAnsi="Times New Roman" w:cs="Times New Roman"/>
          <w:b/>
          <w:bCs/>
        </w:rPr>
        <w:t>How is this problematic?</w:t>
      </w:r>
    </w:p>
    <w:p w14:paraId="11DDD961" w14:textId="08743C26" w:rsidR="00B9763E" w:rsidRDefault="00213805" w:rsidP="00DC5497">
      <w:pPr>
        <w:spacing w:line="480" w:lineRule="auto"/>
        <w:rPr>
          <w:rFonts w:ascii="Times New Roman" w:hAnsi="Times New Roman" w:cs="Times New Roman"/>
        </w:rPr>
      </w:pPr>
      <w:r>
        <w:rPr>
          <w:rFonts w:ascii="Times New Roman" w:hAnsi="Times New Roman" w:cs="Times New Roman"/>
        </w:rPr>
        <w:tab/>
        <w:t xml:space="preserve">This has become an increasingly difficult situation to navigate in the 21st century. People </w:t>
      </w:r>
      <w:r w:rsidR="00B9763E">
        <w:rPr>
          <w:rFonts w:ascii="Times New Roman" w:hAnsi="Times New Roman" w:cs="Times New Roman"/>
        </w:rPr>
        <w:t>nowadays</w:t>
      </w:r>
      <w:r>
        <w:rPr>
          <w:rFonts w:ascii="Times New Roman" w:hAnsi="Times New Roman" w:cs="Times New Roman"/>
        </w:rPr>
        <w:t xml:space="preserve"> tend not to trust news when distributed online.</w:t>
      </w:r>
      <w:r w:rsidR="00B9763E">
        <w:rPr>
          <w:rFonts w:ascii="Times New Roman" w:hAnsi="Times New Roman" w:cs="Times New Roman"/>
        </w:rPr>
        <w:t xml:space="preserve"> In a Reuters survey conducted in 2020, 56% of people who were sampled across 40 countries, are concerned about the accuracy of news that is found online. In general, there is also less trust in the news, which fell from 44% in 2018 to 38% in 2020.</w:t>
      </w:r>
    </w:p>
    <w:p w14:paraId="72AE01A2" w14:textId="2EF25EF8" w:rsidR="006334FD" w:rsidRDefault="006334FD" w:rsidP="00DC5497">
      <w:pPr>
        <w:spacing w:line="480" w:lineRule="auto"/>
        <w:rPr>
          <w:rFonts w:ascii="Times New Roman" w:hAnsi="Times New Roman" w:cs="Times New Roman"/>
          <w:b/>
          <w:bCs/>
        </w:rPr>
      </w:pPr>
      <w:r>
        <w:rPr>
          <w:rFonts w:ascii="Times New Roman" w:hAnsi="Times New Roman" w:cs="Times New Roman"/>
          <w:b/>
          <w:bCs/>
        </w:rPr>
        <w:t>How does this relate to the principles of the social sciences?</w:t>
      </w:r>
    </w:p>
    <w:p w14:paraId="55B370AD" w14:textId="2997364C" w:rsidR="006334FD" w:rsidRDefault="006334FD" w:rsidP="00DC5497">
      <w:pPr>
        <w:spacing w:line="480" w:lineRule="auto"/>
        <w:rPr>
          <w:rFonts w:ascii="Times New Roman" w:hAnsi="Times New Roman" w:cs="Times New Roman"/>
        </w:rPr>
      </w:pPr>
      <w:r>
        <w:rPr>
          <w:rFonts w:ascii="Times New Roman" w:hAnsi="Times New Roman" w:cs="Times New Roman"/>
        </w:rPr>
        <w:tab/>
        <w:t xml:space="preserve">This topic relates to the skepticism principle. </w:t>
      </w:r>
      <w:r w:rsidR="00084E07">
        <w:rPr>
          <w:rFonts w:ascii="Times New Roman" w:hAnsi="Times New Roman" w:cs="Times New Roman"/>
        </w:rPr>
        <w:t xml:space="preserve">Skepticism is the principle that all claims should be questioned and critically examined rather than accepted at face value. In this case, the skepticism stems from deepfakes and people’s reluctance to trust not just the news, but other sources of media as well, such as songs or videos. </w:t>
      </w:r>
    </w:p>
    <w:p w14:paraId="7EE3249C" w14:textId="5867F0F7" w:rsidR="00B40CF9" w:rsidRDefault="00B40CF9" w:rsidP="00DC5497">
      <w:pPr>
        <w:spacing w:line="480" w:lineRule="auto"/>
        <w:rPr>
          <w:rFonts w:ascii="Times New Roman" w:hAnsi="Times New Roman" w:cs="Times New Roman"/>
          <w:b/>
          <w:bCs/>
        </w:rPr>
      </w:pPr>
      <w:r>
        <w:rPr>
          <w:rFonts w:ascii="Times New Roman" w:hAnsi="Times New Roman" w:cs="Times New Roman"/>
          <w:b/>
          <w:bCs/>
        </w:rPr>
        <w:t>What are the specifics of this study?</w:t>
      </w:r>
    </w:p>
    <w:p w14:paraId="192FA7D5" w14:textId="12994A5E" w:rsidR="00B40CF9" w:rsidRDefault="00B40CF9" w:rsidP="00DC5497">
      <w:pPr>
        <w:spacing w:line="480" w:lineRule="auto"/>
        <w:rPr>
          <w:rFonts w:ascii="Times New Roman" w:hAnsi="Times New Roman" w:cs="Times New Roman"/>
        </w:rPr>
      </w:pPr>
      <w:r>
        <w:rPr>
          <w:rFonts w:ascii="Times New Roman" w:hAnsi="Times New Roman" w:cs="Times New Roman"/>
        </w:rPr>
        <w:lastRenderedPageBreak/>
        <w:tab/>
        <w:t>The study’s research question is can people be able to reliably distinguish (GAN-generated (or deepfake) faces from real ones?</w:t>
      </w:r>
      <w:r w:rsidR="004A422C">
        <w:rPr>
          <w:rFonts w:ascii="Times New Roman" w:hAnsi="Times New Roman" w:cs="Times New Roman"/>
        </w:rPr>
        <w:t xml:space="preserve"> </w:t>
      </w:r>
      <w:r w:rsidR="009C3498">
        <w:rPr>
          <w:rFonts w:ascii="Times New Roman" w:hAnsi="Times New Roman" w:cs="Times New Roman"/>
        </w:rPr>
        <w:t xml:space="preserve">The </w:t>
      </w:r>
      <w:r w:rsidR="006B168A">
        <w:rPr>
          <w:rFonts w:ascii="Times New Roman" w:hAnsi="Times New Roman" w:cs="Times New Roman"/>
        </w:rPr>
        <w:t>hypotheses</w:t>
      </w:r>
      <w:r w:rsidR="009C3498">
        <w:rPr>
          <w:rFonts w:ascii="Times New Roman" w:hAnsi="Times New Roman" w:cs="Times New Roman"/>
        </w:rPr>
        <w:t xml:space="preserve"> are that p</w:t>
      </w:r>
      <w:r w:rsidR="004A422C">
        <w:rPr>
          <w:rFonts w:ascii="Times New Roman" w:hAnsi="Times New Roman" w:cs="Times New Roman"/>
        </w:rPr>
        <w:t>eople will misclassify a nontrivial proportion of deepfake images as real (i.e. human performance is imperfect).</w:t>
      </w:r>
      <w:r w:rsidR="009C3498">
        <w:rPr>
          <w:rFonts w:ascii="Times New Roman" w:hAnsi="Times New Roman" w:cs="Times New Roman"/>
        </w:rPr>
        <w:t xml:space="preserve"> </w:t>
      </w:r>
      <w:r w:rsidR="007B0BD0">
        <w:rPr>
          <w:rFonts w:ascii="Times New Roman" w:hAnsi="Times New Roman" w:cs="Times New Roman"/>
        </w:rPr>
        <w:t>Certain factors (like image quality, artifacts, and individual differences in vision) will influence detection accuracy.</w:t>
      </w:r>
      <w:r w:rsidR="00C26ACB">
        <w:rPr>
          <w:rFonts w:ascii="Times New Roman" w:hAnsi="Times New Roman" w:cs="Times New Roman"/>
        </w:rPr>
        <w:t xml:space="preserve"> </w:t>
      </w:r>
      <w:r w:rsidR="001A1E6D">
        <w:rPr>
          <w:rFonts w:ascii="Times New Roman" w:hAnsi="Times New Roman" w:cs="Times New Roman"/>
        </w:rPr>
        <w:t xml:space="preserve">Detection accuracy for real vs. fake images will differ </w:t>
      </w:r>
      <w:r w:rsidR="00EB3F7B">
        <w:rPr>
          <w:rFonts w:ascii="Times New Roman" w:hAnsi="Times New Roman" w:cs="Times New Roman"/>
        </w:rPr>
        <w:t>(i.e. asymmetry in false positives / false negatives</w:t>
      </w:r>
      <w:r w:rsidR="00FA06AC">
        <w:rPr>
          <w:rFonts w:ascii="Times New Roman" w:hAnsi="Times New Roman" w:cs="Times New Roman"/>
        </w:rPr>
        <w:t>). The independent variable here is image type (deepfake or real)</w:t>
      </w:r>
      <w:r w:rsidR="005A60AD">
        <w:rPr>
          <w:rFonts w:ascii="Times New Roman" w:hAnsi="Times New Roman" w:cs="Times New Roman"/>
        </w:rPr>
        <w:t>. The dependent variable is detection</w:t>
      </w:r>
      <w:r w:rsidR="00CD2AD1">
        <w:rPr>
          <w:rFonts w:ascii="Times New Roman" w:hAnsi="Times New Roman" w:cs="Times New Roman"/>
        </w:rPr>
        <w:t xml:space="preserve"> </w:t>
      </w:r>
      <w:r w:rsidR="006A7681">
        <w:rPr>
          <w:rFonts w:ascii="Times New Roman" w:hAnsi="Times New Roman" w:cs="Times New Roman"/>
        </w:rPr>
        <w:t>accuracy</w:t>
      </w:r>
      <w:r w:rsidR="00262388">
        <w:rPr>
          <w:rFonts w:ascii="Times New Roman" w:hAnsi="Times New Roman" w:cs="Times New Roman"/>
        </w:rPr>
        <w:t>.</w:t>
      </w:r>
    </w:p>
    <w:p w14:paraId="4A66090A" w14:textId="48C2A72B" w:rsidR="00476C28" w:rsidRDefault="00476C28" w:rsidP="00DC5497">
      <w:pPr>
        <w:spacing w:line="480" w:lineRule="auto"/>
        <w:rPr>
          <w:rFonts w:ascii="Times New Roman" w:hAnsi="Times New Roman" w:cs="Times New Roman"/>
          <w:b/>
          <w:bCs/>
        </w:rPr>
      </w:pPr>
      <w:r>
        <w:rPr>
          <w:rFonts w:ascii="Times New Roman" w:hAnsi="Times New Roman" w:cs="Times New Roman"/>
          <w:b/>
          <w:bCs/>
        </w:rPr>
        <w:t>What research methods were used?</w:t>
      </w:r>
    </w:p>
    <w:p w14:paraId="12EE5595" w14:textId="04B94510" w:rsidR="00EF6A8A" w:rsidRDefault="00476C28" w:rsidP="00DC5497">
      <w:pPr>
        <w:spacing w:line="480" w:lineRule="auto"/>
        <w:rPr>
          <w:rFonts w:ascii="Times New Roman" w:hAnsi="Times New Roman" w:cs="Times New Roman"/>
        </w:rPr>
      </w:pPr>
      <w:r>
        <w:rPr>
          <w:rFonts w:ascii="Times New Roman" w:hAnsi="Times New Roman" w:cs="Times New Roman"/>
        </w:rPr>
        <w:tab/>
      </w:r>
      <w:r w:rsidR="00BC792C">
        <w:rPr>
          <w:rFonts w:ascii="Times New Roman" w:hAnsi="Times New Roman" w:cs="Times New Roman"/>
        </w:rPr>
        <w:t>The research method that was used in this study was an exp</w:t>
      </w:r>
      <w:r w:rsidR="005851AF">
        <w:rPr>
          <w:rFonts w:ascii="Times New Roman" w:hAnsi="Times New Roman" w:cs="Times New Roman"/>
        </w:rPr>
        <w:t>erimental online survey</w:t>
      </w:r>
      <w:r w:rsidR="00023875">
        <w:rPr>
          <w:rFonts w:ascii="Times New Roman" w:hAnsi="Times New Roman" w:cs="Times New Roman"/>
        </w:rPr>
        <w:t xml:space="preserve">. Participants were randomly assigned to four groups. One </w:t>
      </w:r>
      <w:r w:rsidR="0088473A">
        <w:rPr>
          <w:rFonts w:ascii="Times New Roman" w:hAnsi="Times New Roman" w:cs="Times New Roman"/>
        </w:rPr>
        <w:t xml:space="preserve">was a </w:t>
      </w:r>
      <w:r w:rsidR="00B059B4">
        <w:rPr>
          <w:rFonts w:ascii="Times New Roman" w:hAnsi="Times New Roman" w:cs="Times New Roman"/>
        </w:rPr>
        <w:t xml:space="preserve">control group and the rest of the groups had </w:t>
      </w:r>
      <w:r w:rsidR="00117D4A">
        <w:rPr>
          <w:rFonts w:ascii="Times New Roman" w:hAnsi="Times New Roman" w:cs="Times New Roman"/>
        </w:rPr>
        <w:t>assistance interventions.</w:t>
      </w:r>
      <w:r w:rsidR="003712B8">
        <w:rPr>
          <w:rFonts w:ascii="Times New Roman" w:hAnsi="Times New Roman" w:cs="Times New Roman"/>
        </w:rPr>
        <w:t xml:space="preserve"> </w:t>
      </w:r>
      <w:r w:rsidR="00D50C6A">
        <w:rPr>
          <w:rFonts w:ascii="Times New Roman" w:hAnsi="Times New Roman" w:cs="Times New Roman"/>
        </w:rPr>
        <w:t>Each participant was asked to</w:t>
      </w:r>
      <w:r w:rsidR="00A8546F">
        <w:rPr>
          <w:rFonts w:ascii="Times New Roman" w:hAnsi="Times New Roman" w:cs="Times New Roman"/>
        </w:rPr>
        <w:t xml:space="preserve"> </w:t>
      </w:r>
      <w:r w:rsidR="00715E6F">
        <w:rPr>
          <w:rFonts w:ascii="Times New Roman" w:hAnsi="Times New Roman" w:cs="Times New Roman"/>
        </w:rPr>
        <w:t>identify 20 images, with half of them being fake and half of them being GAN-generated. They answered with whether or not is was AI</w:t>
      </w:r>
      <w:r w:rsidR="00ED301D">
        <w:rPr>
          <w:rFonts w:ascii="Times New Roman" w:hAnsi="Times New Roman" w:cs="Times New Roman"/>
        </w:rPr>
        <w:t xml:space="preserve"> generated, reported how confident they were in their answers, and gave their reasoning for their answers.</w:t>
      </w:r>
    </w:p>
    <w:p w14:paraId="29CA6E78" w14:textId="723D25A9" w:rsidR="009D0403" w:rsidRDefault="00612BD8" w:rsidP="00DC5497">
      <w:pPr>
        <w:spacing w:line="480" w:lineRule="auto"/>
        <w:rPr>
          <w:rFonts w:ascii="Times New Roman" w:hAnsi="Times New Roman" w:cs="Times New Roman"/>
          <w:b/>
          <w:bCs/>
        </w:rPr>
      </w:pPr>
      <w:r>
        <w:rPr>
          <w:rFonts w:ascii="Times New Roman" w:hAnsi="Times New Roman" w:cs="Times New Roman"/>
          <w:b/>
          <w:bCs/>
        </w:rPr>
        <w:t>What were the types of data and analysis?</w:t>
      </w:r>
    </w:p>
    <w:p w14:paraId="19B7D321" w14:textId="50902122" w:rsidR="00612BD8" w:rsidRDefault="00612BD8" w:rsidP="00DC5497">
      <w:pPr>
        <w:spacing w:line="480" w:lineRule="auto"/>
        <w:rPr>
          <w:rFonts w:ascii="Times New Roman" w:hAnsi="Times New Roman" w:cs="Times New Roman"/>
        </w:rPr>
      </w:pPr>
      <w:r>
        <w:rPr>
          <w:rFonts w:ascii="Times New Roman" w:hAnsi="Times New Roman" w:cs="Times New Roman"/>
        </w:rPr>
        <w:tab/>
        <w:t>The two types of data that is used in any study are quantitative data and qualitative data.</w:t>
      </w:r>
      <w:r w:rsidR="009924F4">
        <w:rPr>
          <w:rFonts w:ascii="Times New Roman" w:hAnsi="Times New Roman" w:cs="Times New Roman"/>
        </w:rPr>
        <w:t xml:space="preserve"> In this case, the quantitative data is detection accuracy (whether the participants’ answers were correct </w:t>
      </w:r>
      <w:r w:rsidR="00786549">
        <w:rPr>
          <w:rFonts w:ascii="Times New Roman" w:hAnsi="Times New Roman" w:cs="Times New Roman"/>
        </w:rPr>
        <w:t>or incorrect) and confidence ratings. The qualitative data is the explanations for why the participants thought an image was real or fake. The analy</w:t>
      </w:r>
      <w:r w:rsidR="00FF3E21">
        <w:rPr>
          <w:rFonts w:ascii="Times New Roman" w:hAnsi="Times New Roman" w:cs="Times New Roman"/>
        </w:rPr>
        <w:t>si</w:t>
      </w:r>
      <w:r w:rsidR="00786549">
        <w:rPr>
          <w:rFonts w:ascii="Times New Roman" w:hAnsi="Times New Roman" w:cs="Times New Roman"/>
        </w:rPr>
        <w:t xml:space="preserve">s </w:t>
      </w:r>
      <w:r w:rsidR="00FF3E21">
        <w:rPr>
          <w:rFonts w:ascii="Times New Roman" w:hAnsi="Times New Roman" w:cs="Times New Roman"/>
        </w:rPr>
        <w:t>was</w:t>
      </w:r>
      <w:r w:rsidR="00786549">
        <w:rPr>
          <w:rFonts w:ascii="Times New Roman" w:hAnsi="Times New Roman" w:cs="Times New Roman"/>
        </w:rPr>
        <w:t xml:space="preserve"> stasti</w:t>
      </w:r>
      <w:r w:rsidR="00FF3E21">
        <w:rPr>
          <w:rFonts w:ascii="Times New Roman" w:hAnsi="Times New Roman" w:cs="Times New Roman"/>
        </w:rPr>
        <w:t>stical tests which compared accuracy across groups and interventions.</w:t>
      </w:r>
    </w:p>
    <w:p w14:paraId="590A27A3" w14:textId="0939FFBE" w:rsidR="00FA08A3" w:rsidRDefault="00FA08A3" w:rsidP="00DC5497">
      <w:pPr>
        <w:spacing w:line="480" w:lineRule="auto"/>
        <w:rPr>
          <w:rFonts w:ascii="Times New Roman" w:hAnsi="Times New Roman" w:cs="Times New Roman"/>
          <w:b/>
          <w:bCs/>
        </w:rPr>
      </w:pPr>
      <w:r>
        <w:rPr>
          <w:rFonts w:ascii="Times New Roman" w:hAnsi="Times New Roman" w:cs="Times New Roman"/>
          <w:b/>
          <w:bCs/>
        </w:rPr>
        <w:t>How does this article relate to the PowerPoints?</w:t>
      </w:r>
    </w:p>
    <w:p w14:paraId="57BFD487" w14:textId="6D9326BB" w:rsidR="00FA3F66" w:rsidRDefault="00FA08A3" w:rsidP="00DC5497">
      <w:pPr>
        <w:spacing w:line="480" w:lineRule="auto"/>
        <w:rPr>
          <w:rFonts w:ascii="Times New Roman" w:hAnsi="Times New Roman" w:cs="Times New Roman"/>
        </w:rPr>
      </w:pPr>
      <w:r>
        <w:rPr>
          <w:rFonts w:ascii="Times New Roman" w:hAnsi="Times New Roman" w:cs="Times New Roman"/>
        </w:rPr>
        <w:lastRenderedPageBreak/>
        <w:tab/>
        <w:t xml:space="preserve">This article relates to the </w:t>
      </w:r>
      <w:r w:rsidR="00880D57">
        <w:rPr>
          <w:rFonts w:ascii="Times New Roman" w:hAnsi="Times New Roman" w:cs="Times New Roman"/>
        </w:rPr>
        <w:t xml:space="preserve">PowerPoints discussed in class by three topics. Those three topics are threat landscape, humand factors, and expiremental design. Threat landscape is used here, as deepfakes are framed as an extremely serious threat to humanity. Human factors are also used here by highlighting human limitations, which coincides with social engineering and trust in online information. Finally, expiremental design is used here by the randomized group assignment and IV/DV </w:t>
      </w:r>
      <w:r w:rsidR="00FA3F66">
        <w:rPr>
          <w:rFonts w:ascii="Times New Roman" w:hAnsi="Times New Roman" w:cs="Times New Roman"/>
        </w:rPr>
        <w:t>framework tying directly to research methods covered in class.</w:t>
      </w:r>
    </w:p>
    <w:p w14:paraId="155475D0" w14:textId="358DEDD6" w:rsidR="00FA3F66" w:rsidRDefault="00FA3F66" w:rsidP="00DC5497">
      <w:pPr>
        <w:spacing w:line="480" w:lineRule="auto"/>
        <w:rPr>
          <w:rFonts w:ascii="Times New Roman" w:hAnsi="Times New Roman" w:cs="Times New Roman"/>
          <w:b/>
          <w:bCs/>
        </w:rPr>
      </w:pPr>
      <w:r>
        <w:rPr>
          <w:rFonts w:ascii="Times New Roman" w:hAnsi="Times New Roman" w:cs="Times New Roman"/>
          <w:b/>
          <w:bCs/>
        </w:rPr>
        <w:t>How is this study relevant to marginalized groups?</w:t>
      </w:r>
    </w:p>
    <w:p w14:paraId="4D87D0BF" w14:textId="4F9ADF0C" w:rsidR="00FA3F66" w:rsidRDefault="00FA3F66" w:rsidP="00DC5497">
      <w:pPr>
        <w:spacing w:line="480" w:lineRule="auto"/>
        <w:rPr>
          <w:rFonts w:ascii="Times New Roman" w:hAnsi="Times New Roman" w:cs="Times New Roman"/>
        </w:rPr>
      </w:pPr>
      <w:r>
        <w:rPr>
          <w:rFonts w:ascii="Times New Roman" w:hAnsi="Times New Roman" w:cs="Times New Roman"/>
        </w:rPr>
        <w:tab/>
        <w:t xml:space="preserve">Marginalized groups are often targeted by deepfakes. Unfortunately, the most common uses for deepfakes are </w:t>
      </w:r>
      <w:r w:rsidR="00675777">
        <w:rPr>
          <w:rFonts w:ascii="Times New Roman" w:hAnsi="Times New Roman" w:cs="Times New Roman"/>
        </w:rPr>
        <w:t>non-consensual sexual imagery, political manipulation, and harassment. These groups are less protected in law and media, so detection failures and confidenc</w:t>
      </w:r>
      <w:r w:rsidR="003C6C2E">
        <w:rPr>
          <w:rFonts w:ascii="Times New Roman" w:hAnsi="Times New Roman" w:cs="Times New Roman"/>
        </w:rPr>
        <w:t xml:space="preserve">e mismatches might amplify their harm. This study’s findings show that without technological </w:t>
      </w:r>
      <w:r w:rsidR="00B975E0">
        <w:rPr>
          <w:rFonts w:ascii="Times New Roman" w:hAnsi="Times New Roman" w:cs="Times New Roman"/>
        </w:rPr>
        <w:t xml:space="preserve">or policy interventions, </w:t>
      </w:r>
      <w:r w:rsidR="00B33596">
        <w:rPr>
          <w:rFonts w:ascii="Times New Roman" w:hAnsi="Times New Roman" w:cs="Times New Roman"/>
        </w:rPr>
        <w:t>these groups remain vulnerable.</w:t>
      </w:r>
    </w:p>
    <w:p w14:paraId="7DEC5FDD" w14:textId="01E9B540" w:rsidR="00B33596" w:rsidRDefault="00B33596" w:rsidP="00DC5497">
      <w:pPr>
        <w:spacing w:line="480" w:lineRule="auto"/>
        <w:rPr>
          <w:rFonts w:ascii="Times New Roman" w:hAnsi="Times New Roman" w:cs="Times New Roman"/>
          <w:b/>
          <w:bCs/>
        </w:rPr>
      </w:pPr>
      <w:r>
        <w:rPr>
          <w:rFonts w:ascii="Times New Roman" w:hAnsi="Times New Roman" w:cs="Times New Roman"/>
          <w:b/>
          <w:bCs/>
        </w:rPr>
        <w:t>What are the overall contributions to society?</w:t>
      </w:r>
    </w:p>
    <w:p w14:paraId="56833A12" w14:textId="1CE6AE2D" w:rsidR="008D0C65" w:rsidRDefault="008D0C65" w:rsidP="00DC5497">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This study demonstrates that humans cannot reliably detect deepfakes. It also shows that interventions tested were not effect</w:t>
      </w:r>
      <w:r w:rsidR="00A47C20">
        <w:rPr>
          <w:rFonts w:ascii="Times New Roman" w:hAnsi="Times New Roman" w:cs="Times New Roman"/>
        </w:rPr>
        <w:t>ive. This stresses the need for better tools and possible awareness campaigns. Finally, this calls for urgent action—techologcial</w:t>
      </w:r>
      <w:r w:rsidR="003A091A">
        <w:rPr>
          <w:rFonts w:ascii="Times New Roman" w:hAnsi="Times New Roman" w:cs="Times New Roman"/>
        </w:rPr>
        <w:t>, legal, and educational—to mitigate risks that are posed by deepfakes.</w:t>
      </w:r>
    </w:p>
    <w:p w14:paraId="59C8EF49" w14:textId="77777777" w:rsidR="00894E72" w:rsidRDefault="00894E72" w:rsidP="00DC5497">
      <w:pPr>
        <w:spacing w:line="480" w:lineRule="auto"/>
        <w:rPr>
          <w:rFonts w:ascii="Times New Roman" w:hAnsi="Times New Roman" w:cs="Times New Roman"/>
        </w:rPr>
      </w:pPr>
    </w:p>
    <w:p w14:paraId="23450058" w14:textId="77777777" w:rsidR="00894E72" w:rsidRDefault="00894E72" w:rsidP="00DC5497">
      <w:pPr>
        <w:spacing w:line="480" w:lineRule="auto"/>
        <w:rPr>
          <w:rFonts w:ascii="Times New Roman" w:hAnsi="Times New Roman" w:cs="Times New Roman"/>
        </w:rPr>
      </w:pPr>
    </w:p>
    <w:p w14:paraId="72694446" w14:textId="77777777" w:rsidR="00894E72" w:rsidRDefault="00894E72" w:rsidP="00DC5497">
      <w:pPr>
        <w:spacing w:line="480" w:lineRule="auto"/>
        <w:rPr>
          <w:rFonts w:ascii="Times New Roman" w:hAnsi="Times New Roman" w:cs="Times New Roman"/>
        </w:rPr>
      </w:pPr>
    </w:p>
    <w:p w14:paraId="36EAC777" w14:textId="77777777" w:rsidR="00894E72" w:rsidRDefault="00894E72" w:rsidP="00DC5497">
      <w:pPr>
        <w:spacing w:line="480" w:lineRule="auto"/>
        <w:rPr>
          <w:rFonts w:ascii="Times New Roman" w:hAnsi="Times New Roman" w:cs="Times New Roman"/>
        </w:rPr>
      </w:pPr>
    </w:p>
    <w:p w14:paraId="6D2310B8" w14:textId="553B3436" w:rsidR="00894E72" w:rsidRDefault="00894E72" w:rsidP="00894E72">
      <w:pPr>
        <w:spacing w:line="480" w:lineRule="auto"/>
        <w:jc w:val="center"/>
        <w:rPr>
          <w:rFonts w:ascii="Times New Roman" w:hAnsi="Times New Roman" w:cs="Times New Roman"/>
        </w:rPr>
      </w:pPr>
      <w:r>
        <w:rPr>
          <w:rFonts w:ascii="Times New Roman" w:hAnsi="Times New Roman" w:cs="Times New Roman"/>
        </w:rPr>
        <w:lastRenderedPageBreak/>
        <w:t>Cited Sources</w:t>
      </w:r>
    </w:p>
    <w:p w14:paraId="09967FF5" w14:textId="37A02DEC" w:rsidR="001F133F" w:rsidRPr="001F133F" w:rsidRDefault="001F133F" w:rsidP="001F133F">
      <w:pPr>
        <w:spacing w:line="480" w:lineRule="auto"/>
        <w:rPr>
          <w:rFonts w:ascii="Times New Roman" w:hAnsi="Times New Roman" w:cs="Times New Roman"/>
        </w:rPr>
      </w:pPr>
      <w:r w:rsidRPr="001F133F">
        <w:rPr>
          <w:rFonts w:ascii="Times New Roman" w:hAnsi="Times New Roman" w:cs="Times New Roman"/>
        </w:rPr>
        <w:t xml:space="preserve">Bray, S. D., Johnson, S. D., &amp; Kleinberg, B. (2023). Testing human ability to detect “deepfake” images of human faces. </w:t>
      </w:r>
      <w:r w:rsidRPr="001F133F">
        <w:rPr>
          <w:rFonts w:ascii="Times New Roman" w:hAnsi="Times New Roman" w:cs="Times New Roman"/>
          <w:i/>
          <w:iCs/>
        </w:rPr>
        <w:t>Journal of Cybersecurity</w:t>
      </w:r>
      <w:r w:rsidRPr="001F133F">
        <w:rPr>
          <w:rFonts w:ascii="Times New Roman" w:hAnsi="Times New Roman" w:cs="Times New Roman"/>
        </w:rPr>
        <w:t xml:space="preserve">, </w:t>
      </w:r>
      <w:r w:rsidRPr="001F133F">
        <w:rPr>
          <w:rFonts w:ascii="Times New Roman" w:hAnsi="Times New Roman" w:cs="Times New Roman"/>
          <w:i/>
          <w:iCs/>
        </w:rPr>
        <w:t>9</w:t>
      </w:r>
      <w:r w:rsidRPr="001F133F">
        <w:rPr>
          <w:rFonts w:ascii="Times New Roman" w:hAnsi="Times New Roman" w:cs="Times New Roman"/>
        </w:rPr>
        <w:t xml:space="preserve">(1). </w:t>
      </w:r>
      <w:hyperlink r:id="rId9" w:history="1">
        <w:r w:rsidR="00B62E59" w:rsidRPr="001F133F">
          <w:rPr>
            <w:rStyle w:val="Hyperlink"/>
            <w:rFonts w:ascii="Times New Roman" w:hAnsi="Times New Roman" w:cs="Times New Roman"/>
          </w:rPr>
          <w:t>https://doi.org/10.1093/cy</w:t>
        </w:r>
        <w:r w:rsidR="00B62E59" w:rsidRPr="001F133F">
          <w:rPr>
            <w:rStyle w:val="Hyperlink"/>
            <w:rFonts w:ascii="Times New Roman" w:hAnsi="Times New Roman" w:cs="Times New Roman"/>
          </w:rPr>
          <w:t>b</w:t>
        </w:r>
        <w:r w:rsidR="00B62E59" w:rsidRPr="001F133F">
          <w:rPr>
            <w:rStyle w:val="Hyperlink"/>
            <w:rFonts w:ascii="Times New Roman" w:hAnsi="Times New Roman" w:cs="Times New Roman"/>
          </w:rPr>
          <w:t>sec/tyad011</w:t>
        </w:r>
      </w:hyperlink>
      <w:r w:rsidR="00B62E59">
        <w:rPr>
          <w:rFonts w:ascii="Times New Roman" w:hAnsi="Times New Roman" w:cs="Times New Roman"/>
        </w:rPr>
        <w:t xml:space="preserve"> </w:t>
      </w:r>
    </w:p>
    <w:p w14:paraId="7A657AEA" w14:textId="77777777" w:rsidR="00894E72" w:rsidRPr="008D0C65" w:rsidRDefault="00894E72" w:rsidP="00894E72">
      <w:pPr>
        <w:spacing w:line="480" w:lineRule="auto"/>
        <w:rPr>
          <w:rFonts w:ascii="Times New Roman" w:hAnsi="Times New Roman" w:cs="Times New Roman"/>
        </w:rPr>
      </w:pPr>
    </w:p>
    <w:p w14:paraId="23CF4049" w14:textId="77777777" w:rsidR="00ED301D" w:rsidRPr="00476C28" w:rsidRDefault="00ED301D" w:rsidP="00DC5497">
      <w:pPr>
        <w:spacing w:line="480" w:lineRule="auto"/>
        <w:rPr>
          <w:rFonts w:ascii="Times New Roman" w:hAnsi="Times New Roman" w:cs="Times New Roman"/>
        </w:rPr>
      </w:pPr>
    </w:p>
    <w:p w14:paraId="1F5254BC" w14:textId="3489729C" w:rsidR="00DC5497" w:rsidRPr="00DC5497" w:rsidRDefault="00DC5497" w:rsidP="00DC5497">
      <w:pPr>
        <w:spacing w:line="480" w:lineRule="auto"/>
        <w:rPr>
          <w:rFonts w:ascii="Times New Roman" w:hAnsi="Times New Roman" w:cs="Times New Roman"/>
        </w:rPr>
      </w:pPr>
      <w:r>
        <w:rPr>
          <w:rFonts w:ascii="Times New Roman" w:hAnsi="Times New Roman" w:cs="Times New Roman"/>
        </w:rPr>
        <w:tab/>
      </w:r>
    </w:p>
    <w:sectPr w:rsidR="00DC5497" w:rsidRPr="00DC549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B0E9" w14:textId="77777777" w:rsidR="00E852FD" w:rsidRDefault="00E852FD" w:rsidP="00DC5497">
      <w:pPr>
        <w:spacing w:after="0" w:line="240" w:lineRule="auto"/>
      </w:pPr>
      <w:r>
        <w:separator/>
      </w:r>
    </w:p>
  </w:endnote>
  <w:endnote w:type="continuationSeparator" w:id="0">
    <w:p w14:paraId="7BB8113D" w14:textId="77777777" w:rsidR="00E852FD" w:rsidRDefault="00E852FD" w:rsidP="00DC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EC68" w14:textId="77777777" w:rsidR="00E852FD" w:rsidRDefault="00E852FD" w:rsidP="00DC5497">
      <w:pPr>
        <w:spacing w:after="0" w:line="240" w:lineRule="auto"/>
      </w:pPr>
      <w:r>
        <w:separator/>
      </w:r>
    </w:p>
  </w:footnote>
  <w:footnote w:type="continuationSeparator" w:id="0">
    <w:p w14:paraId="662BE83D" w14:textId="77777777" w:rsidR="00E852FD" w:rsidRDefault="00E852FD" w:rsidP="00DC5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AD8" w14:textId="4ED3B450" w:rsidR="00DC5497" w:rsidRPr="00DC5497" w:rsidRDefault="00DC5497">
    <w:pPr>
      <w:pStyle w:val="Header"/>
      <w:rPr>
        <w:rFonts w:ascii="Times New Roman" w:hAnsi="Times New Roman" w:cs="Times New Roman"/>
      </w:rPr>
    </w:pPr>
    <w:r>
      <w:rPr>
        <w:rFonts w:ascii="Times New Roman" w:hAnsi="Times New Roman" w:cs="Times New Roman"/>
      </w:rPr>
      <w:t>Labib Khan</w:t>
    </w:r>
    <w:r>
      <w:rPr>
        <w:rFonts w:ascii="Times New Roman" w:hAnsi="Times New Roman" w:cs="Times New Roman"/>
      </w:rPr>
      <w:tab/>
    </w:r>
    <w:r>
      <w:rPr>
        <w:rFonts w:ascii="Times New Roman" w:hAnsi="Times New Roman" w:cs="Times New Roman"/>
      </w:rPr>
      <w:tab/>
      <w:t>9/30/2025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7"/>
    <w:rsid w:val="00023875"/>
    <w:rsid w:val="00084E07"/>
    <w:rsid w:val="000D66DD"/>
    <w:rsid w:val="000E0383"/>
    <w:rsid w:val="00105861"/>
    <w:rsid w:val="00117D4A"/>
    <w:rsid w:val="001A1E6D"/>
    <w:rsid w:val="001F133F"/>
    <w:rsid w:val="00213805"/>
    <w:rsid w:val="002423F4"/>
    <w:rsid w:val="00262388"/>
    <w:rsid w:val="003712B8"/>
    <w:rsid w:val="003A091A"/>
    <w:rsid w:val="003A4E5A"/>
    <w:rsid w:val="003C6C2E"/>
    <w:rsid w:val="00476C28"/>
    <w:rsid w:val="004A422C"/>
    <w:rsid w:val="00517412"/>
    <w:rsid w:val="005851AF"/>
    <w:rsid w:val="005A60AD"/>
    <w:rsid w:val="00612BD8"/>
    <w:rsid w:val="006334FD"/>
    <w:rsid w:val="00675777"/>
    <w:rsid w:val="006A7681"/>
    <w:rsid w:val="006B168A"/>
    <w:rsid w:val="006D1CBF"/>
    <w:rsid w:val="00715E6F"/>
    <w:rsid w:val="00745B78"/>
    <w:rsid w:val="00786549"/>
    <w:rsid w:val="007B0BD0"/>
    <w:rsid w:val="00880D57"/>
    <w:rsid w:val="0088473A"/>
    <w:rsid w:val="00894E72"/>
    <w:rsid w:val="008B5723"/>
    <w:rsid w:val="008D0C65"/>
    <w:rsid w:val="009924F4"/>
    <w:rsid w:val="009C3498"/>
    <w:rsid w:val="009D0403"/>
    <w:rsid w:val="00A47C20"/>
    <w:rsid w:val="00A8546F"/>
    <w:rsid w:val="00B059B4"/>
    <w:rsid w:val="00B33596"/>
    <w:rsid w:val="00B40CF9"/>
    <w:rsid w:val="00B62E59"/>
    <w:rsid w:val="00B975E0"/>
    <w:rsid w:val="00B9763E"/>
    <w:rsid w:val="00BC792C"/>
    <w:rsid w:val="00C26ACB"/>
    <w:rsid w:val="00CB478C"/>
    <w:rsid w:val="00CD2AD1"/>
    <w:rsid w:val="00D50C6A"/>
    <w:rsid w:val="00DC25AE"/>
    <w:rsid w:val="00DC5497"/>
    <w:rsid w:val="00E852FD"/>
    <w:rsid w:val="00EB3F7B"/>
    <w:rsid w:val="00ED301D"/>
    <w:rsid w:val="00EF6A8A"/>
    <w:rsid w:val="00FA06AC"/>
    <w:rsid w:val="00FA08A3"/>
    <w:rsid w:val="00FA3F66"/>
    <w:rsid w:val="00FF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54D1"/>
  <w15:chartTrackingRefBased/>
  <w15:docId w15:val="{8C2894E5-0700-4564-A6F0-799388DD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4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4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4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4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4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4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4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497"/>
    <w:rPr>
      <w:rFonts w:eastAsiaTheme="majorEastAsia" w:cstheme="majorBidi"/>
      <w:color w:val="272727" w:themeColor="text1" w:themeTint="D8"/>
    </w:rPr>
  </w:style>
  <w:style w:type="paragraph" w:styleId="Title">
    <w:name w:val="Title"/>
    <w:basedOn w:val="Normal"/>
    <w:next w:val="Normal"/>
    <w:link w:val="TitleChar"/>
    <w:uiPriority w:val="10"/>
    <w:qFormat/>
    <w:rsid w:val="00DC5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4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497"/>
    <w:pPr>
      <w:spacing w:before="160"/>
      <w:jc w:val="center"/>
    </w:pPr>
    <w:rPr>
      <w:i/>
      <w:iCs/>
      <w:color w:val="404040" w:themeColor="text1" w:themeTint="BF"/>
    </w:rPr>
  </w:style>
  <w:style w:type="character" w:customStyle="1" w:styleId="QuoteChar">
    <w:name w:val="Quote Char"/>
    <w:basedOn w:val="DefaultParagraphFont"/>
    <w:link w:val="Quote"/>
    <w:uiPriority w:val="29"/>
    <w:rsid w:val="00DC5497"/>
    <w:rPr>
      <w:i/>
      <w:iCs/>
      <w:color w:val="404040" w:themeColor="text1" w:themeTint="BF"/>
    </w:rPr>
  </w:style>
  <w:style w:type="paragraph" w:styleId="ListParagraph">
    <w:name w:val="List Paragraph"/>
    <w:basedOn w:val="Normal"/>
    <w:uiPriority w:val="34"/>
    <w:qFormat/>
    <w:rsid w:val="00DC5497"/>
    <w:pPr>
      <w:ind w:left="720"/>
      <w:contextualSpacing/>
    </w:pPr>
  </w:style>
  <w:style w:type="character" w:styleId="IntenseEmphasis">
    <w:name w:val="Intense Emphasis"/>
    <w:basedOn w:val="DefaultParagraphFont"/>
    <w:uiPriority w:val="21"/>
    <w:qFormat/>
    <w:rsid w:val="00DC5497"/>
    <w:rPr>
      <w:i/>
      <w:iCs/>
      <w:color w:val="0F4761" w:themeColor="accent1" w:themeShade="BF"/>
    </w:rPr>
  </w:style>
  <w:style w:type="paragraph" w:styleId="IntenseQuote">
    <w:name w:val="Intense Quote"/>
    <w:basedOn w:val="Normal"/>
    <w:next w:val="Normal"/>
    <w:link w:val="IntenseQuoteChar"/>
    <w:uiPriority w:val="30"/>
    <w:qFormat/>
    <w:rsid w:val="00DC5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497"/>
    <w:rPr>
      <w:i/>
      <w:iCs/>
      <w:color w:val="0F4761" w:themeColor="accent1" w:themeShade="BF"/>
    </w:rPr>
  </w:style>
  <w:style w:type="character" w:styleId="IntenseReference">
    <w:name w:val="Intense Reference"/>
    <w:basedOn w:val="DefaultParagraphFont"/>
    <w:uiPriority w:val="32"/>
    <w:qFormat/>
    <w:rsid w:val="00DC5497"/>
    <w:rPr>
      <w:b/>
      <w:bCs/>
      <w:smallCaps/>
      <w:color w:val="0F4761" w:themeColor="accent1" w:themeShade="BF"/>
      <w:spacing w:val="5"/>
    </w:rPr>
  </w:style>
  <w:style w:type="paragraph" w:styleId="Header">
    <w:name w:val="header"/>
    <w:basedOn w:val="Normal"/>
    <w:link w:val="HeaderChar"/>
    <w:uiPriority w:val="99"/>
    <w:unhideWhenUsed/>
    <w:rsid w:val="00DC5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497"/>
  </w:style>
  <w:style w:type="paragraph" w:styleId="Footer">
    <w:name w:val="footer"/>
    <w:basedOn w:val="Normal"/>
    <w:link w:val="FooterChar"/>
    <w:uiPriority w:val="99"/>
    <w:unhideWhenUsed/>
    <w:rsid w:val="00DC5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497"/>
  </w:style>
  <w:style w:type="character" w:styleId="Hyperlink">
    <w:name w:val="Hyperlink"/>
    <w:basedOn w:val="DefaultParagraphFont"/>
    <w:uiPriority w:val="99"/>
    <w:unhideWhenUsed/>
    <w:rsid w:val="00B62E59"/>
    <w:rPr>
      <w:color w:val="467886" w:themeColor="hyperlink"/>
      <w:u w:val="single"/>
    </w:rPr>
  </w:style>
  <w:style w:type="character" w:styleId="UnresolvedMention">
    <w:name w:val="Unresolved Mention"/>
    <w:basedOn w:val="DefaultParagraphFont"/>
    <w:uiPriority w:val="99"/>
    <w:semiHidden/>
    <w:unhideWhenUsed/>
    <w:rsid w:val="00B62E59"/>
    <w:rPr>
      <w:color w:val="605E5C"/>
      <w:shd w:val="clear" w:color="auto" w:fill="E1DFDD"/>
    </w:rPr>
  </w:style>
  <w:style w:type="character" w:styleId="FollowedHyperlink">
    <w:name w:val="FollowedHyperlink"/>
    <w:basedOn w:val="DefaultParagraphFont"/>
    <w:uiPriority w:val="99"/>
    <w:semiHidden/>
    <w:unhideWhenUsed/>
    <w:rsid w:val="00B62E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639341">
      <w:bodyDiv w:val="1"/>
      <w:marLeft w:val="0"/>
      <w:marRight w:val="0"/>
      <w:marTop w:val="0"/>
      <w:marBottom w:val="0"/>
      <w:divBdr>
        <w:top w:val="none" w:sz="0" w:space="0" w:color="auto"/>
        <w:left w:val="none" w:sz="0" w:space="0" w:color="auto"/>
        <w:bottom w:val="none" w:sz="0" w:space="0" w:color="auto"/>
        <w:right w:val="none" w:sz="0" w:space="0" w:color="auto"/>
      </w:divBdr>
      <w:divsChild>
        <w:div w:id="1132287434">
          <w:marLeft w:val="-720"/>
          <w:marRight w:val="0"/>
          <w:marTop w:val="0"/>
          <w:marBottom w:val="0"/>
          <w:divBdr>
            <w:top w:val="none" w:sz="0" w:space="0" w:color="auto"/>
            <w:left w:val="none" w:sz="0" w:space="0" w:color="auto"/>
            <w:bottom w:val="none" w:sz="0" w:space="0" w:color="auto"/>
            <w:right w:val="none" w:sz="0" w:space="0" w:color="auto"/>
          </w:divBdr>
        </w:div>
      </w:divsChild>
    </w:div>
    <w:div w:id="1841768794">
      <w:bodyDiv w:val="1"/>
      <w:marLeft w:val="0"/>
      <w:marRight w:val="0"/>
      <w:marTop w:val="0"/>
      <w:marBottom w:val="0"/>
      <w:divBdr>
        <w:top w:val="none" w:sz="0" w:space="0" w:color="auto"/>
        <w:left w:val="none" w:sz="0" w:space="0" w:color="auto"/>
        <w:bottom w:val="none" w:sz="0" w:space="0" w:color="auto"/>
        <w:right w:val="none" w:sz="0" w:space="0" w:color="auto"/>
      </w:divBdr>
      <w:divsChild>
        <w:div w:id="106595229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093/cybsec/tyad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87d668-c094-4bf8-b6a5-43073ef569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7D57541ACA749B2F3BA52781FAAD9" ma:contentTypeVersion="6" ma:contentTypeDescription="Create a new document." ma:contentTypeScope="" ma:versionID="dde1dcef274771ffcad13705f6ca0b08">
  <xsd:schema xmlns:xsd="http://www.w3.org/2001/XMLSchema" xmlns:xs="http://www.w3.org/2001/XMLSchema" xmlns:p="http://schemas.microsoft.com/office/2006/metadata/properties" xmlns:ns3="e087d668-c094-4bf8-b6a5-43073ef56937" targetNamespace="http://schemas.microsoft.com/office/2006/metadata/properties" ma:root="true" ma:fieldsID="323152b6f28a90c5d5c582e4baf5d4ad" ns3:_="">
    <xsd:import namespace="e087d668-c094-4bf8-b6a5-43073ef5693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7d668-c094-4bf8-b6a5-43073ef5693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CEE2E-63E8-4A78-8196-9C09DFA457C9}">
  <ds:schemaRefs>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e087d668-c094-4bf8-b6a5-43073ef56937"/>
  </ds:schemaRefs>
</ds:datastoreItem>
</file>

<file path=customXml/itemProps2.xml><?xml version="1.0" encoding="utf-8"?>
<ds:datastoreItem xmlns:ds="http://schemas.openxmlformats.org/officeDocument/2006/customXml" ds:itemID="{991F9AD5-2A69-4543-AE10-6D0BD0E19DB8}">
  <ds:schemaRefs>
    <ds:schemaRef ds:uri="http://schemas.microsoft.com/sharepoint/v3/contenttype/forms"/>
  </ds:schemaRefs>
</ds:datastoreItem>
</file>

<file path=customXml/itemProps3.xml><?xml version="1.0" encoding="utf-8"?>
<ds:datastoreItem xmlns:ds="http://schemas.openxmlformats.org/officeDocument/2006/customXml" ds:itemID="{BD0B05C1-3BB7-4172-9B01-7FE38560E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7d668-c094-4bf8-b6a5-43073ef5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LABIB A.</dc:creator>
  <cp:keywords/>
  <dc:description/>
  <cp:lastModifiedBy>KHAN, LABIB A.</cp:lastModifiedBy>
  <cp:revision>2</cp:revision>
  <dcterms:created xsi:type="dcterms:W3CDTF">2025-10-01T16:39:00Z</dcterms:created>
  <dcterms:modified xsi:type="dcterms:W3CDTF">2025-10-01T16:39:00Z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0x01010006F7D57541ACA749B2F3BA52781FAAD9</vt:lpwstr>
  </property>
</Properties>
</file>