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p14:paraId="2C078E63" wp14:textId="12AECE52">
      <w:r w:rsidRPr="21165CEA" w:rsidR="64CC18C1">
        <w:rPr>
          <w:rFonts w:ascii="Times New Roman" w:hAnsi="Times New Roman" w:eastAsia="Times New Roman" w:cs="Times New Roman"/>
        </w:rPr>
        <w:t>Lukas Ankney</w:t>
      </w:r>
    </w:p>
    <w:p w:rsidR="64CC18C1" w:rsidP="21165CEA" w:rsidRDefault="64CC18C1" w14:paraId="7A060AF4" w14:textId="3EF031D2">
      <w:pPr>
        <w:rPr>
          <w:rFonts w:ascii="Times New Roman" w:hAnsi="Times New Roman" w:eastAsia="Times New Roman" w:cs="Times New Roman"/>
        </w:rPr>
      </w:pPr>
      <w:r w:rsidRPr="21165CEA" w:rsidR="64CC18C1">
        <w:rPr>
          <w:rFonts w:ascii="Times New Roman" w:hAnsi="Times New Roman" w:eastAsia="Times New Roman" w:cs="Times New Roman"/>
        </w:rPr>
        <w:t>10/2/24</w:t>
      </w:r>
    </w:p>
    <w:p w:rsidR="21165CEA" w:rsidP="21165CEA" w:rsidRDefault="21165CEA" w14:paraId="7EFB2150" w14:textId="1D54372D">
      <w:pPr>
        <w:rPr>
          <w:rFonts w:ascii="Times New Roman" w:hAnsi="Times New Roman" w:eastAsia="Times New Roman" w:cs="Times New Roman"/>
        </w:rPr>
      </w:pPr>
    </w:p>
    <w:p w:rsidR="44B38563" w:rsidP="21165CEA" w:rsidRDefault="44B38563" w14:paraId="26154DDC" w14:textId="387C5D11">
      <w:pPr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21165CEA" w:rsidR="44B3856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Article Review #1: </w:t>
      </w:r>
    </w:p>
    <w:p w:rsidR="4D5B170E" w:rsidP="21165CEA" w:rsidRDefault="4D5B170E" w14:paraId="12C2F8F1" w14:textId="0C654B24">
      <w:pPr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21165CEA" w:rsidR="4D5B170E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Impact of Cybersecurity and AI’s Related Factors on Incident Reporting Suspicious </w:t>
      </w:r>
      <w:r w:rsidRPr="21165CEA" w:rsidR="454BD51A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Behavior</w:t>
      </w:r>
      <w:r w:rsidRPr="21165CEA" w:rsidR="4D5B170E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and Employee’s Stress</w:t>
      </w:r>
      <w:r w:rsidRPr="21165CEA" w:rsidR="335D6140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: Moderating Role of Cybersecurity Training</w:t>
      </w:r>
    </w:p>
    <w:p w:rsidR="21165CEA" w:rsidP="21165CEA" w:rsidRDefault="21165CEA" w14:paraId="4F694665" w14:textId="26DD1E0A">
      <w:pPr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544CA949" w:rsidP="21165CEA" w:rsidRDefault="544CA949" w14:paraId="1BA832EF" w14:textId="7444DB50">
      <w:pPr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</w:pPr>
      <w:r w:rsidRPr="21165CEA" w:rsidR="544CA949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Relation to the Principles of the Social Sciences</w:t>
      </w:r>
    </w:p>
    <w:p w:rsidR="2952BEF2" w:rsidP="21165CEA" w:rsidRDefault="2952BEF2" w14:paraId="4ED1ACCA" w14:textId="28AA66A0">
      <w:pPr>
        <w:ind w:firstLine="720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  <w:r w:rsidRPr="21165CEA" w:rsidR="2952BEF2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The focus of the article is to discover what ways incident reporting of suspicious behavior mediates relationships in the realm of </w:t>
      </w:r>
      <w:r w:rsidRPr="21165CEA" w:rsidR="4F59CD70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c</w:t>
      </w:r>
      <w:r w:rsidRPr="21165CEA" w:rsidR="2952BEF2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ybersecurity </w:t>
      </w:r>
      <w:r w:rsidRPr="21165CEA" w:rsidR="5A7917EC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i</w:t>
      </w:r>
      <w:r w:rsidRPr="21165CEA" w:rsidR="2952BEF2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ncident </w:t>
      </w:r>
      <w:r w:rsidRPr="21165CEA" w:rsidR="3D94FF11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m</w:t>
      </w:r>
      <w:r w:rsidRPr="21165CEA" w:rsidR="2952BEF2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anagement, </w:t>
      </w:r>
      <w:r w:rsidRPr="21165CEA" w:rsidR="76878578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c</w:t>
      </w:r>
      <w:r w:rsidRPr="21165CEA" w:rsidR="2952BEF2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ybersecurity </w:t>
      </w:r>
      <w:r w:rsidRPr="21165CEA" w:rsidR="5F263B7C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a</w:t>
      </w:r>
      <w:r w:rsidRPr="21165CEA" w:rsidR="2952BEF2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wareness, AI and its perceived threat, and </w:t>
      </w:r>
      <w:r w:rsidRPr="21165CEA" w:rsidR="144FAA5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employee stress levels.</w:t>
      </w:r>
      <w:r w:rsidRPr="21165CEA" w:rsidR="56FD995A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The fact that these are the main ideas </w:t>
      </w:r>
      <w:r w:rsidRPr="21165CEA" w:rsidR="56FD995A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indicate</w:t>
      </w:r>
      <w:r w:rsidRPr="21165CEA" w:rsidR="56FD995A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how strongly this article ties to social science, since </w:t>
      </w:r>
      <w:r w:rsidRPr="21165CEA" w:rsidR="4373BCD1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“suspicious behavior” is a behavioral issue in the cyber realm</w:t>
      </w:r>
      <w:r w:rsidRPr="21165CEA" w:rsidR="4373BCD1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, employees are a social factor to consider that </w:t>
      </w:r>
      <w:r w:rsidRPr="21165CEA" w:rsidR="4373BCD1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isn't</w:t>
      </w:r>
      <w:r w:rsidRPr="21165CEA" w:rsidR="4373BCD1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online </w:t>
      </w:r>
      <w:r w:rsidRPr="21165CEA" w:rsidR="1C2334F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while considering security, and AI and its effects in society and particularly breaches is a hot topic.</w:t>
      </w:r>
      <w:r w:rsidRPr="21165CEA" w:rsidR="4373BCD1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r w:rsidRPr="21165CEA" w:rsidR="62CFCE93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The researchers employed multidisciplinary inquiry by gathering data from employees that work in many different fields, and empirical research </w:t>
      </w:r>
      <w:r w:rsidRPr="21165CEA" w:rsidR="41E1AF6D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by directly</w:t>
      </w:r>
      <w:r w:rsidRPr="21165CEA" w:rsidR="62CFCE93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r w:rsidRPr="21165CEA" w:rsidR="62CFCE93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o</w:t>
      </w:r>
      <w:r w:rsidRPr="21165CEA" w:rsidR="749B5A6A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bserving</w:t>
      </w:r>
      <w:r w:rsidRPr="21165CEA" w:rsidR="749B5A6A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responses.</w:t>
      </w:r>
    </w:p>
    <w:p w:rsidR="544CA949" w:rsidP="21165CEA" w:rsidRDefault="544CA949" w14:paraId="4B20D12D" w14:textId="260595D6">
      <w:pPr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</w:pPr>
      <w:r w:rsidRPr="21165CEA" w:rsidR="544CA949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Article Research Questions &amp; Hypotheses</w:t>
      </w:r>
    </w:p>
    <w:p w:rsidR="47BE45B6" w:rsidP="21165CEA" w:rsidRDefault="47BE45B6" w14:paraId="1B87EB61" w14:textId="6CE3A2A0">
      <w:pPr>
        <w:ind w:firstLine="720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u w:val="none"/>
        </w:rPr>
      </w:pPr>
      <w:r w:rsidRPr="21165CEA" w:rsidR="47BE45B6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u w:val="none"/>
        </w:rPr>
        <w:t xml:space="preserve">The researchers </w:t>
      </w:r>
      <w:r w:rsidRPr="21165CEA" w:rsidR="47BE45B6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u w:val="none"/>
        </w:rPr>
        <w:t>utilized</w:t>
      </w:r>
      <w:r w:rsidRPr="21165CEA" w:rsidR="47BE45B6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u w:val="none"/>
        </w:rPr>
        <w:t xml:space="preserve"> structural equation modelling with partial least squares estimation when analyzing their data and testing their hypotheses.</w:t>
      </w:r>
      <w:r w:rsidRPr="21165CEA" w:rsidR="234CF26B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u w:val="none"/>
        </w:rPr>
        <w:t xml:space="preserve"> They hypothesized that providing counselling services and financial advice can reduce stress, reducing risky behavior in turn.</w:t>
      </w:r>
      <w:r w:rsidRPr="21165CEA" w:rsidR="7B2D858C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u w:val="none"/>
        </w:rPr>
        <w:t xml:space="preserve"> The researchers also hypothesized that to have successful incident reporting among employees, there should be a mechanism that allows one to provide feedback to employees in reference to their reports to ensure staff engagement.</w:t>
      </w:r>
    </w:p>
    <w:p w:rsidR="544CA949" w:rsidP="21165CEA" w:rsidRDefault="544CA949" w14:paraId="3F7B3E02" w14:textId="64F11ED8">
      <w:pPr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</w:pPr>
      <w:r w:rsidRPr="21165CEA" w:rsidR="544CA949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Research Methods Used</w:t>
      </w:r>
    </w:p>
    <w:p w:rsidR="46D4C60B" w:rsidP="21165CEA" w:rsidRDefault="46D4C60B" w14:paraId="0E004B49" w14:textId="4B0AE121">
      <w:pPr>
        <w:ind w:firstLine="720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  <w:r w:rsidRPr="21165CEA" w:rsidR="46D4C60B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Questionnaires were </w:t>
      </w:r>
      <w:r w:rsidRPr="21165CEA" w:rsidR="46D4C60B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utilized</w:t>
      </w:r>
      <w:r w:rsidRPr="21165CEA" w:rsidR="46D4C60B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to collect quantitative data from 229 workers from various </w:t>
      </w:r>
      <w:r w:rsidRPr="21165CEA" w:rsidR="48AA5929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sectors</w:t>
      </w:r>
      <w:r w:rsidRPr="21165CEA" w:rsidR="46D4C60B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like retail, food, banking, and more. </w:t>
      </w:r>
      <w:r w:rsidRPr="21165CEA" w:rsidR="2220638E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Selection of said employees was structured to encompass a wide array of organizational settings and job roles </w:t>
      </w:r>
      <w:bookmarkStart w:name="_Int_hbemnZdj" w:id="2053091100"/>
      <w:r w:rsidRPr="21165CEA" w:rsidR="2220638E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in order to</w:t>
      </w:r>
      <w:bookmarkEnd w:id="2053091100"/>
      <w:r w:rsidRPr="21165CEA" w:rsidR="2220638E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r w:rsidRPr="21165CEA" w:rsidR="2220638E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accomplish</w:t>
      </w:r>
      <w:r w:rsidRPr="21165CEA" w:rsidR="2220638E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a thorough exploration of the variable</w:t>
      </w:r>
      <w:r w:rsidRPr="21165CEA" w:rsidR="4C241253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s being researched.</w:t>
      </w:r>
    </w:p>
    <w:p w:rsidR="544CA949" w:rsidP="21165CEA" w:rsidRDefault="544CA949" w14:paraId="333D7DA0" w14:textId="2AFC2133">
      <w:pPr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</w:pPr>
      <w:r w:rsidRPr="21165CEA" w:rsidR="544CA949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Types of Data and Analysis Done</w:t>
      </w:r>
    </w:p>
    <w:p w:rsidR="6A5976C5" w:rsidP="21165CEA" w:rsidRDefault="6A5976C5" w14:paraId="1E5FEDFE" w14:textId="6506833E">
      <w:pPr>
        <w:ind w:firstLine="720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  <w:r w:rsidRPr="21165CEA" w:rsidR="6A5976C5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Quantitative data was gathered whilst conducting the </w:t>
      </w:r>
      <w:r w:rsidRPr="21165CEA" w:rsidR="284D3E72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aforementioned questionnaires</w:t>
      </w:r>
      <w:r w:rsidRPr="21165CEA" w:rsidR="6A5976C5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.</w:t>
      </w:r>
      <w:r w:rsidRPr="21165CEA" w:rsidR="11060E3E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r w:rsidRPr="21165CEA" w:rsidR="6A5976C5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r w:rsidRPr="21165CEA" w:rsidR="55EAA112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Each factor involved was rated on a scale from 1 to 5, where the average score reflects the most common </w:t>
      </w:r>
      <w:r w:rsidRPr="21165CEA" w:rsidR="61EEB8DE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response,</w:t>
      </w:r>
      <w:r w:rsidRPr="21165CEA" w:rsidR="55EAA112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and </w:t>
      </w:r>
      <w:r w:rsidRPr="21165CEA" w:rsidR="67160169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the standard deviation indicates the </w:t>
      </w:r>
      <w:r w:rsidRPr="21165CEA" w:rsidR="74C72F6F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variety</w:t>
      </w:r>
      <w:r w:rsidRPr="21165CEA" w:rsidR="67160169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in responses</w:t>
      </w:r>
      <w:r w:rsidRPr="21165CEA" w:rsidR="62AB21E1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; the factors include Cyber Security Incident Management (CSIM), Cyber Security Awareness (CSA), Intention to Use AI (IU-AI), Perceived Threats in AI (PT-AI),</w:t>
      </w:r>
      <w:r w:rsidRPr="21165CEA" w:rsidR="5099E6CE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Cyber Training (CT), Incident Reporting Suspicious Behavior (IRSB), and Employee Stress Level (ESL). The analysis of said data involves computing descriptive statistics for </w:t>
      </w:r>
      <w:r w:rsidRPr="21165CEA" w:rsidR="3746B87D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those factors in relation to cybersecurity awareness and behavior.</w:t>
      </w:r>
    </w:p>
    <w:p w:rsidR="084A7652" w:rsidP="21165CEA" w:rsidRDefault="084A7652" w14:paraId="6573437C" w14:textId="2D9DD57A">
      <w:pPr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</w:pPr>
      <w:r w:rsidRPr="21165CEA" w:rsidR="084A7652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PowerPoint Presentation Relations</w:t>
      </w:r>
    </w:p>
    <w:p w:rsidR="2C127F36" w:rsidP="21165CEA" w:rsidRDefault="2C127F36" w14:paraId="67CE51BA" w14:textId="6726A390">
      <w:pPr>
        <w:ind w:firstLine="720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  <w:r w:rsidRPr="21165CEA" w:rsidR="2C127F3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The subject of the article heavily pertains to </w:t>
      </w:r>
      <w:r w:rsidRPr="21165CEA" w:rsidR="177B359C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human</w:t>
      </w:r>
      <w:r w:rsidRPr="21165CEA" w:rsidR="2C127F3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factors</w:t>
      </w:r>
      <w:r w:rsidRPr="21165CEA" w:rsidR="684065CE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(or Human Systems Integration)</w:t>
      </w:r>
      <w:r w:rsidRPr="21165CEA" w:rsidR="2C127F3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r w:rsidRPr="21165CEA" w:rsidR="2C127F3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in cybersecurity, namely the employees. The endeavor to improve the training of these employees and </w:t>
      </w:r>
      <w:r w:rsidRPr="21165CEA" w:rsidR="43A7C41B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reduce their </w:t>
      </w:r>
      <w:r w:rsidRPr="21165CEA" w:rsidR="2C127F3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stress levels plays into</w:t>
      </w:r>
      <w:r w:rsidRPr="21165CEA" w:rsidR="3A03E88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the </w:t>
      </w:r>
      <w:r w:rsidRPr="21165CEA" w:rsidR="2C127F3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psychological</w:t>
      </w:r>
      <w:r w:rsidRPr="21165CEA" w:rsidR="3F86ADAC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aspects of cybersecurity, wherein </w:t>
      </w:r>
      <w:r w:rsidRPr="21165CEA" w:rsidR="3F86ADAC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maintaining</w:t>
      </w:r>
      <w:r w:rsidRPr="21165CEA" w:rsidR="3F86ADAC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a sound human mind prevents data leakage and improves the effectiveness of incident reports.</w:t>
      </w:r>
      <w:r w:rsidRPr="21165CEA" w:rsidR="14F9B81B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The researchers also employ social science cyber research methods, namely the questionnaire </w:t>
      </w:r>
      <w:r w:rsidRPr="21165CEA" w:rsidR="45E48DAB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they used, which is the same </w:t>
      </w:r>
      <w:r w:rsidRPr="21165CEA" w:rsidR="14F9B81B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as a survey</w:t>
      </w:r>
      <w:r w:rsidRPr="21165CEA" w:rsidR="71BE8950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.</w:t>
      </w:r>
    </w:p>
    <w:p w:rsidR="084A7652" w:rsidP="21165CEA" w:rsidRDefault="084A7652" w14:paraId="45E473DF" w14:textId="3298D9D3">
      <w:pPr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</w:pPr>
      <w:r w:rsidRPr="21165CEA" w:rsidR="084A7652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Relation to Concerns &amp; Contributions of Marginalized Groups</w:t>
      </w:r>
    </w:p>
    <w:p w:rsidR="2886286A" w:rsidP="21165CEA" w:rsidRDefault="2886286A" w14:paraId="15B8E95B" w14:textId="4D17F044">
      <w:pPr>
        <w:ind w:firstLine="720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  <w:r w:rsidRPr="21165CEA" w:rsidR="2886286A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While the subject of the journal </w:t>
      </w:r>
      <w:r w:rsidRPr="21165CEA" w:rsidR="734312B4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does not</w:t>
      </w:r>
      <w:r w:rsidRPr="21165CEA" w:rsidR="2886286A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have much to do with marginalized groups, the potential for </w:t>
      </w:r>
      <w:r w:rsidRPr="21165CEA" w:rsidR="76719EA8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concern lies within the data gathering method used; it is very possible, as has been </w:t>
      </w:r>
      <w:r w:rsidRPr="21165CEA" w:rsidR="1AA3E044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seen </w:t>
      </w:r>
      <w:r w:rsidRPr="21165CEA" w:rsidR="76719EA8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many times before, that when gathering information for their study that certain groups were underrepresented, such as </w:t>
      </w:r>
      <w:r w:rsidRPr="21165CEA" w:rsidR="320CD39E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women. Additionally, </w:t>
      </w:r>
      <w:r w:rsidRPr="21165CEA" w:rsidR="3DB9158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since the questionnaire was only conducted towards employees of various businesses, the unemployed are not represented in the data</w:t>
      </w:r>
      <w:r w:rsidRPr="21165CEA" w:rsidR="4F38BB33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although they also access online spaces in most cases.</w:t>
      </w:r>
    </w:p>
    <w:p w:rsidR="084A7652" w:rsidP="21165CEA" w:rsidRDefault="084A7652" w14:paraId="494E12FF" w14:textId="691C1692">
      <w:pPr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</w:pPr>
      <w:r w:rsidRPr="21165CEA" w:rsidR="084A7652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Overall Contribution to Society</w:t>
      </w:r>
    </w:p>
    <w:p w:rsidR="00A62F37" w:rsidP="21165CEA" w:rsidRDefault="00A62F37" w14:paraId="5D195431" w14:textId="4CCFA9AC">
      <w:pPr>
        <w:ind w:firstLine="720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  <w:r w:rsidRPr="21165CEA" w:rsidR="00A62F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Emphasizes how integrating psychological and technical </w:t>
      </w:r>
      <w:r w:rsidRPr="21165CEA" w:rsidR="00A62F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facets</w:t>
      </w:r>
      <w:r w:rsidRPr="21165CEA" w:rsidR="00A62F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in cybersecurity management helps to better protect employee safety</w:t>
      </w:r>
      <w:r w:rsidRPr="21165CEA" w:rsidR="5F9D344D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and underscores the effectiveness of incident reporting and cybersecurity training advance general understanding of how cybersecurity practices can affect employee welfare.</w:t>
      </w:r>
      <w:r w:rsidRPr="21165CEA" w:rsidR="496B8DE1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In simple terms, the study contributes ideas </w:t>
      </w:r>
      <w:r w:rsidRPr="21165CEA" w:rsidR="496B8DE1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pertaining to</w:t>
      </w:r>
      <w:r w:rsidRPr="21165CEA" w:rsidR="496B8DE1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employee training/safety and the effectiveness of incident reporting suspicious behavio</w:t>
      </w:r>
      <w:r w:rsidRPr="21165CEA" w:rsidR="712D77F1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r in mediating a multitude of relationships.</w:t>
      </w:r>
    </w:p>
    <w:p w:rsidR="084A7652" w:rsidP="21165CEA" w:rsidRDefault="084A7652" w14:paraId="3CC4FBEA" w14:textId="41A6F3A1">
      <w:pPr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</w:pPr>
      <w:r w:rsidRPr="21165CEA" w:rsidR="084A7652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Conclusion</w:t>
      </w:r>
    </w:p>
    <w:p w:rsidR="39E6201F" w:rsidP="21165CEA" w:rsidRDefault="39E6201F" w14:paraId="52DE4172" w14:textId="64FCE071">
      <w:pPr>
        <w:ind w:firstLine="720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  <w:r w:rsidRPr="21165CEA" w:rsidR="39E6201F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The study highlights the effectiveness of </w:t>
      </w:r>
      <w:r w:rsidRPr="21165CEA" w:rsidR="793E650C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both </w:t>
      </w:r>
      <w:r w:rsidRPr="21165CEA" w:rsidR="39E6201F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robust incident reporting systems and </w:t>
      </w:r>
      <w:r w:rsidRPr="21165CEA" w:rsidR="39E6201F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advantageous</w:t>
      </w:r>
      <w:r w:rsidRPr="21165CEA" w:rsidR="39E6201F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r w:rsidRPr="21165CEA" w:rsidR="6BEF80FC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cybersecurity training to mitigate employee stress in relation to cybersecurity and AI issues.</w:t>
      </w:r>
      <w:r w:rsidRPr="21165CEA" w:rsidR="626306BB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It suggests</w:t>
      </w:r>
      <w:r w:rsidRPr="21165CEA" w:rsidR="6BEF80FC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r w:rsidRPr="21165CEA" w:rsidR="12C3213E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or</w:t>
      </w:r>
      <w:r w:rsidRPr="21165CEA" w:rsidR="6BEF80FC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ganized training improves </w:t>
      </w:r>
      <w:r w:rsidRPr="21165CEA" w:rsidR="043FAAFE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employees’ abilities to cope with stressful situations</w:t>
      </w:r>
      <w:r w:rsidRPr="21165CEA" w:rsidR="076D31D0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and stress that arises due to AI implementation.</w:t>
      </w:r>
    </w:p>
    <w:p w:rsidR="084A7652" w:rsidP="21165CEA" w:rsidRDefault="084A7652" w14:paraId="5E5CFCE0" w14:textId="07C96171">
      <w:pPr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</w:pPr>
      <w:r w:rsidRPr="21165CEA" w:rsidR="084A7652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References</w:t>
      </w:r>
    </w:p>
    <w:p w:rsidR="0C8E5C11" w:rsidP="21165CEA" w:rsidRDefault="0C8E5C11" w14:paraId="3D09CB2A" w14:textId="120C7938">
      <w:pPr>
        <w:ind w:firstLine="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21165CEA" w:rsidR="0C8E5C1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Muthuswamy, V.V. &amp; Esakki S. </w:t>
      </w:r>
      <w:r w:rsidRPr="21165CEA" w:rsidR="31F92A6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(</w:t>
      </w:r>
      <w:r w:rsidRPr="21165CEA" w:rsidR="0C8E5C1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June 202</w:t>
      </w:r>
      <w:r w:rsidRPr="21165CEA" w:rsidR="067D6B5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4</w:t>
      </w:r>
      <w:r w:rsidRPr="21165CEA" w:rsidR="45D8BF6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) </w:t>
      </w:r>
      <w:r w:rsidRPr="21165CEA" w:rsidR="45D8BF69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Impact of Cybersecurity and AI’s Related Factors on Incident Reporting Suspicious </w:t>
      </w:r>
      <w:r w:rsidRPr="21165CEA" w:rsidR="45D8BF69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Behaviour</w:t>
      </w:r>
      <w:r w:rsidRPr="21165CEA" w:rsidR="45D8BF69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 and Employees Stress: Moderating Role of Cybersecurity Training.</w:t>
      </w:r>
      <w:r w:rsidRPr="21165CEA" w:rsidR="22827E5C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 </w:t>
      </w:r>
      <w:r w:rsidRPr="21165CEA" w:rsidR="22827E5C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>https://cybercrimejournal.com/</w:t>
      </w:r>
      <w:r w:rsidRPr="21165CEA" w:rsidR="22827E5C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>menuscript</w:t>
      </w:r>
      <w:r w:rsidRPr="21165CEA" w:rsidR="22827E5C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>/</w:t>
      </w:r>
      <w:r w:rsidRPr="21165CEA" w:rsidR="22827E5C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>index.php</w:t>
      </w:r>
      <w:r w:rsidRPr="21165CEA" w:rsidR="22827E5C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>/</w:t>
      </w:r>
      <w:r w:rsidRPr="21165CEA" w:rsidR="22827E5C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>cybercrimejournal</w:t>
      </w:r>
      <w:r w:rsidRPr="21165CEA" w:rsidR="22827E5C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>/article/view/330/</w:t>
      </w:r>
      <w:r w:rsidRPr="21165CEA" w:rsidR="22827E5C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>9</w:t>
      </w:r>
      <w:r w:rsidRPr="21165CEA" w:rsidR="22827E5C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>9</w:t>
      </w:r>
      <w:r>
        <w:tab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oel="http://schemas.microsoft.com/office/2019/extlst" xmlns:int2="http://schemas.microsoft.com/office/intelligence/2020/intelligence">
  <int2:observations>
    <int2:bookmark int2:bookmarkName="_Int_hbemnZdj" int2:invalidationBookmarkName="" int2:hashCode="e0dMsLOcF3PXGS" int2:id="tj9fdH9j">
      <int2:state int2:type="AugLoop_Text_Critique" int2:value="Rejected"/>
    </int2:bookmark>
    <int2:entireDocument int2:id="uqso525m">
      <int2:extLst>
        <oel:ext uri="E302BA01-7950-474C-9AD3-286E660C40A8">
          <int2:similaritySummary int2:version="1" int2:runId="1727926607900" int2:tilesCheckedInThisRun="1" int2:totalNumOfTiles="22" int2:similarityAnnotationCount="0" int2:numWords="683" int2:numFlaggedWords="0"/>
        </oel:ext>
      </int2:extLst>
    </int2:entireDocument>
  </int2:observations>
  <int2:intelligenceSettings/>
  <int2:onDemandWorkflows>
    <int2:onDemandWorkflow int2:type="SimilarityCheck" int2:paragraphVersions="2C078E63-12AECE52 7A060AF4-3EF031D2 7EFB2150-1D54372D 26154DDC-387C5D11 12C2F8F1-0C654B24 4F694665-26DD1E0A 1BA832EF-7444DB50 4ED1ACCA-28AA66A0 4B20D12D-260595D6 1B87EB61-6CE3A2A0 3F7B3E02-64F11ED8 0E004B49-4B0AE121 333D7DA0-2AFC2133 1E5FEDFE-6506833E 6573437C-2D9DD57A 67CE51BA-6726A390 45E473DF-3298D9D3 15B8E95B-4D17F044 494E12FF-691C1692 5D195431-4CCFA9AC 3CC4FBEA-41A6F3A1 52DE4172-64FCE071 5E5CFCE0-07C96171 3D09CB2A-120C7938"/>
  </int2:onDemandWorkflows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74BEDEB"/>
    <w:rsid w:val="00A62F37"/>
    <w:rsid w:val="00C997DC"/>
    <w:rsid w:val="00E401CB"/>
    <w:rsid w:val="00EE6CAC"/>
    <w:rsid w:val="01E6E4AE"/>
    <w:rsid w:val="042B23B6"/>
    <w:rsid w:val="043FAAFE"/>
    <w:rsid w:val="056B4915"/>
    <w:rsid w:val="064B611C"/>
    <w:rsid w:val="067D6B52"/>
    <w:rsid w:val="06A34D28"/>
    <w:rsid w:val="06F36C88"/>
    <w:rsid w:val="074BEDEB"/>
    <w:rsid w:val="076D31D0"/>
    <w:rsid w:val="07998C63"/>
    <w:rsid w:val="084A7652"/>
    <w:rsid w:val="08748A3C"/>
    <w:rsid w:val="0A6AA5F8"/>
    <w:rsid w:val="0B3207D6"/>
    <w:rsid w:val="0BB46D21"/>
    <w:rsid w:val="0BBCE701"/>
    <w:rsid w:val="0C8E5C11"/>
    <w:rsid w:val="0DAE6168"/>
    <w:rsid w:val="11060E3E"/>
    <w:rsid w:val="115447EF"/>
    <w:rsid w:val="11A98AC8"/>
    <w:rsid w:val="12C19B6C"/>
    <w:rsid w:val="12C3213E"/>
    <w:rsid w:val="144FAA56"/>
    <w:rsid w:val="14F9B81B"/>
    <w:rsid w:val="1768AE04"/>
    <w:rsid w:val="177B359C"/>
    <w:rsid w:val="184B079D"/>
    <w:rsid w:val="186C86AF"/>
    <w:rsid w:val="18AD6CB4"/>
    <w:rsid w:val="194CA6F7"/>
    <w:rsid w:val="19577F90"/>
    <w:rsid w:val="1A0D68E6"/>
    <w:rsid w:val="1AA3E044"/>
    <w:rsid w:val="1C2334F6"/>
    <w:rsid w:val="1DC2A53D"/>
    <w:rsid w:val="1F415AD0"/>
    <w:rsid w:val="21165CEA"/>
    <w:rsid w:val="2122FC82"/>
    <w:rsid w:val="215575C5"/>
    <w:rsid w:val="2220638E"/>
    <w:rsid w:val="22827E5C"/>
    <w:rsid w:val="2293D43D"/>
    <w:rsid w:val="234CF26B"/>
    <w:rsid w:val="2798459D"/>
    <w:rsid w:val="284D3E72"/>
    <w:rsid w:val="2886286A"/>
    <w:rsid w:val="2952BEF2"/>
    <w:rsid w:val="29C70478"/>
    <w:rsid w:val="29CE45C8"/>
    <w:rsid w:val="2C127F36"/>
    <w:rsid w:val="2FED07F3"/>
    <w:rsid w:val="31F92A6B"/>
    <w:rsid w:val="320CD39E"/>
    <w:rsid w:val="335D6140"/>
    <w:rsid w:val="33E8848C"/>
    <w:rsid w:val="35A9DF2A"/>
    <w:rsid w:val="3746B87D"/>
    <w:rsid w:val="37C82F5B"/>
    <w:rsid w:val="38048670"/>
    <w:rsid w:val="380CCC6F"/>
    <w:rsid w:val="38DE29D6"/>
    <w:rsid w:val="391A4502"/>
    <w:rsid w:val="39E6201F"/>
    <w:rsid w:val="3A03E887"/>
    <w:rsid w:val="3B4159DE"/>
    <w:rsid w:val="3D94FF11"/>
    <w:rsid w:val="3DB91587"/>
    <w:rsid w:val="3F86ADAC"/>
    <w:rsid w:val="3FE2E5F7"/>
    <w:rsid w:val="40F3AE5E"/>
    <w:rsid w:val="41E1AF6D"/>
    <w:rsid w:val="4216A9F1"/>
    <w:rsid w:val="42E483CF"/>
    <w:rsid w:val="4373BCD1"/>
    <w:rsid w:val="43A7C41B"/>
    <w:rsid w:val="44486E03"/>
    <w:rsid w:val="44B38563"/>
    <w:rsid w:val="454BD51A"/>
    <w:rsid w:val="45D8BF69"/>
    <w:rsid w:val="45E48DAB"/>
    <w:rsid w:val="46D4C60B"/>
    <w:rsid w:val="47BE45B6"/>
    <w:rsid w:val="47FD4CD9"/>
    <w:rsid w:val="4831C90F"/>
    <w:rsid w:val="48508322"/>
    <w:rsid w:val="48AA5929"/>
    <w:rsid w:val="496B8DE1"/>
    <w:rsid w:val="4993CE19"/>
    <w:rsid w:val="4C241253"/>
    <w:rsid w:val="4D39B79A"/>
    <w:rsid w:val="4D51C1F7"/>
    <w:rsid w:val="4D5B170E"/>
    <w:rsid w:val="4EC22076"/>
    <w:rsid w:val="4F38BB33"/>
    <w:rsid w:val="4F59CD70"/>
    <w:rsid w:val="5099E6CE"/>
    <w:rsid w:val="50A19173"/>
    <w:rsid w:val="50A9BFAD"/>
    <w:rsid w:val="5361CF0F"/>
    <w:rsid w:val="544CA949"/>
    <w:rsid w:val="546FECA2"/>
    <w:rsid w:val="557E27DF"/>
    <w:rsid w:val="55A80DF0"/>
    <w:rsid w:val="55EAA112"/>
    <w:rsid w:val="562D6136"/>
    <w:rsid w:val="5644CBDA"/>
    <w:rsid w:val="56D3C27D"/>
    <w:rsid w:val="56FD995A"/>
    <w:rsid w:val="5714BC6C"/>
    <w:rsid w:val="5799733A"/>
    <w:rsid w:val="5A7917EC"/>
    <w:rsid w:val="5AF14DED"/>
    <w:rsid w:val="5B18A51C"/>
    <w:rsid w:val="5C30917F"/>
    <w:rsid w:val="5E53C1D7"/>
    <w:rsid w:val="5F263B7C"/>
    <w:rsid w:val="5F8084B9"/>
    <w:rsid w:val="5F979C36"/>
    <w:rsid w:val="5F9D344D"/>
    <w:rsid w:val="604AAAF3"/>
    <w:rsid w:val="61EEB8DE"/>
    <w:rsid w:val="6235AEFC"/>
    <w:rsid w:val="626306BB"/>
    <w:rsid w:val="62AB21E1"/>
    <w:rsid w:val="62CFCE93"/>
    <w:rsid w:val="640848AE"/>
    <w:rsid w:val="6456AA40"/>
    <w:rsid w:val="64CC18C1"/>
    <w:rsid w:val="65E4F5B7"/>
    <w:rsid w:val="6600FE26"/>
    <w:rsid w:val="663BD1ED"/>
    <w:rsid w:val="67160169"/>
    <w:rsid w:val="671E300E"/>
    <w:rsid w:val="684065CE"/>
    <w:rsid w:val="69C3AD5C"/>
    <w:rsid w:val="6A5976C5"/>
    <w:rsid w:val="6BEF80FC"/>
    <w:rsid w:val="70B8A06A"/>
    <w:rsid w:val="712D77F1"/>
    <w:rsid w:val="7148AC58"/>
    <w:rsid w:val="71BE8950"/>
    <w:rsid w:val="72E2C655"/>
    <w:rsid w:val="734312B4"/>
    <w:rsid w:val="734D0EE2"/>
    <w:rsid w:val="74202514"/>
    <w:rsid w:val="749B1C47"/>
    <w:rsid w:val="749B5A6A"/>
    <w:rsid w:val="74C72F6F"/>
    <w:rsid w:val="75A27543"/>
    <w:rsid w:val="76719EA8"/>
    <w:rsid w:val="767BF51D"/>
    <w:rsid w:val="76878578"/>
    <w:rsid w:val="78218257"/>
    <w:rsid w:val="791AC254"/>
    <w:rsid w:val="793E650C"/>
    <w:rsid w:val="794A4C85"/>
    <w:rsid w:val="79826052"/>
    <w:rsid w:val="79B6B9B3"/>
    <w:rsid w:val="7B060B2A"/>
    <w:rsid w:val="7B2D858C"/>
    <w:rsid w:val="7F749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BEDEB"/>
  <w15:chartTrackingRefBased/>
  <w15:docId w15:val="{7D81CAFB-3F2B-40B4-B8B1-58DF9FF7A98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7a25eaf2016e4cf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2024-10-02T01:11:25.7466704Z</dcterms:created>
  <dcterms:modified xsi:type="dcterms:W3CDTF">2024-10-03T03:37:03.1048923Z</dcterms:modified>
  <dc:creator>ANKNEY, LUKAS N.</dc:creator>
  <lastModifiedBy>ANKNEY, LUKAS N.</lastModifiedBy>
</coreProperties>
</file>