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85837CC" wp14:paraId="2C078E63" wp14:textId="232DADDC">
      <w:pPr>
        <w:rPr>
          <w:rFonts w:ascii="Times New Roman" w:hAnsi="Times New Roman" w:eastAsia="Times New Roman" w:cs="Times New Roman"/>
        </w:rPr>
      </w:pPr>
      <w:r w:rsidRPr="685837CC" w:rsidR="16117A7E">
        <w:rPr>
          <w:rFonts w:ascii="Times New Roman" w:hAnsi="Times New Roman" w:eastAsia="Times New Roman" w:cs="Times New Roman"/>
        </w:rPr>
        <w:t>Lukas Ankney</w:t>
      </w:r>
    </w:p>
    <w:p w:rsidR="16117A7E" w:rsidP="685837CC" w:rsidRDefault="16117A7E" w14:paraId="7369231A" w14:textId="52B44F84">
      <w:pPr>
        <w:rPr>
          <w:rFonts w:ascii="Times New Roman" w:hAnsi="Times New Roman" w:eastAsia="Times New Roman" w:cs="Times New Roman"/>
        </w:rPr>
      </w:pPr>
      <w:r w:rsidRPr="685837CC" w:rsidR="16117A7E">
        <w:rPr>
          <w:rFonts w:ascii="Times New Roman" w:hAnsi="Times New Roman" w:eastAsia="Times New Roman" w:cs="Times New Roman"/>
        </w:rPr>
        <w:t>11/17/24</w:t>
      </w:r>
    </w:p>
    <w:p w:rsidR="685837CC" w:rsidP="685837CC" w:rsidRDefault="685837CC" w14:paraId="6FF51E73" w14:textId="2EC63D33">
      <w:pPr>
        <w:rPr>
          <w:rFonts w:ascii="Times New Roman" w:hAnsi="Times New Roman" w:eastAsia="Times New Roman" w:cs="Times New Roman"/>
        </w:rPr>
      </w:pPr>
    </w:p>
    <w:p w:rsidR="16117A7E" w:rsidP="685837CC" w:rsidRDefault="16117A7E" w14:paraId="0DC4BEBD" w14:textId="729C2652">
      <w:pPr>
        <w:rPr>
          <w:rFonts w:ascii="Times New Roman" w:hAnsi="Times New Roman" w:eastAsia="Times New Roman" w:cs="Times New Roman"/>
          <w:b w:val="1"/>
          <w:bCs w:val="1"/>
        </w:rPr>
      </w:pPr>
      <w:r w:rsidRPr="685837CC" w:rsidR="16117A7E">
        <w:rPr>
          <w:rFonts w:ascii="Times New Roman" w:hAnsi="Times New Roman" w:eastAsia="Times New Roman" w:cs="Times New Roman"/>
          <w:b w:val="1"/>
          <w:bCs w:val="1"/>
        </w:rPr>
        <w:t>Article Review #2:</w:t>
      </w:r>
    </w:p>
    <w:p w:rsidR="5CF383A8" w:rsidP="685837CC" w:rsidRDefault="5CF383A8" w14:paraId="3AD1CD2E" w14:textId="1F600B64">
      <w:pPr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  <w:r w:rsidRPr="685837CC" w:rsidR="5CF383A8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>Privacy Threats in Intimate Relationships</w:t>
      </w:r>
    </w:p>
    <w:p w:rsidR="685837CC" w:rsidP="685837CC" w:rsidRDefault="685837CC" w14:paraId="2C799590" w14:textId="098F6945">
      <w:pPr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</w:p>
    <w:p w:rsidR="5CF383A8" w:rsidP="685837CC" w:rsidRDefault="5CF383A8" w14:paraId="5422CCE3" w14:textId="530AACFC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u w:val="single"/>
        </w:rPr>
      </w:pPr>
      <w:r w:rsidRPr="685837CC" w:rsidR="5CF383A8">
        <w:rPr>
          <w:rFonts w:ascii="Times New Roman" w:hAnsi="Times New Roman" w:eastAsia="Times New Roman" w:cs="Times New Roman"/>
          <w:b w:val="1"/>
          <w:bCs w:val="1"/>
          <w:i w:val="0"/>
          <w:iCs w:val="0"/>
          <w:u w:val="single"/>
        </w:rPr>
        <w:t>Relation to the Principles of the Social Sciences</w:t>
      </w:r>
    </w:p>
    <w:p w:rsidR="22FC4035" w:rsidP="685837CC" w:rsidRDefault="22FC4035" w14:paraId="4365C491" w14:textId="754655B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</w:pPr>
      <w:r w:rsidRPr="685837CC" w:rsidR="22FC4035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The article relates to </w:t>
      </w:r>
      <w:r w:rsidRPr="685837CC" w:rsidR="22FC4035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>numerous</w:t>
      </w:r>
      <w:r w:rsidRPr="685837CC" w:rsidR="22FC4035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 principles, such as determinism</w:t>
      </w:r>
      <w:r w:rsidRPr="685837CC" w:rsidR="5B9435F0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 and </w:t>
      </w:r>
      <w:r w:rsidRPr="685837CC" w:rsidR="22FC4035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>skepticism</w:t>
      </w:r>
      <w:r w:rsidRPr="685837CC" w:rsidR="2399E92A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. It relates to determinism in the sense that, since the article is focused on pre-established relationships, prior events would be the root cause of these </w:t>
      </w:r>
      <w:r w:rsidRPr="685837CC" w:rsidR="0165047B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>closely tied individuals putting your privacy at risk. The article relates to skepticism in the sense that</w:t>
      </w:r>
      <w:r w:rsidRPr="685837CC" w:rsidR="337207AE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 statements made by even trusted individuals cannot be taken at face value, and </w:t>
      </w:r>
      <w:r w:rsidRPr="685837CC" w:rsidR="40BBCD08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caution should still be exercised in these scenarios </w:t>
      </w:r>
      <w:r w:rsidRPr="685837CC" w:rsidR="40BBCD08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>when</w:t>
      </w:r>
      <w:r w:rsidRPr="685837CC" w:rsidR="37080D62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 one</w:t>
      </w:r>
      <w:r w:rsidRPr="685837CC" w:rsidR="37080D62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>’s</w:t>
      </w:r>
      <w:r w:rsidRPr="685837CC" w:rsidR="40BBCD08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 personal information is in question.</w:t>
      </w:r>
    </w:p>
    <w:p w:rsidR="5CF383A8" w:rsidP="685837CC" w:rsidRDefault="5CF383A8" w14:paraId="71298E81" w14:textId="2E4A39CD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u w:val="single"/>
        </w:rPr>
      </w:pPr>
      <w:r w:rsidRPr="685837CC" w:rsidR="5CF383A8">
        <w:rPr>
          <w:rFonts w:ascii="Times New Roman" w:hAnsi="Times New Roman" w:eastAsia="Times New Roman" w:cs="Times New Roman"/>
          <w:b w:val="1"/>
          <w:bCs w:val="1"/>
          <w:i w:val="0"/>
          <w:iCs w:val="0"/>
          <w:u w:val="single"/>
        </w:rPr>
        <w:t>Article Research Questions &amp; Hypotheses</w:t>
      </w:r>
    </w:p>
    <w:p w:rsidR="33855010" w:rsidP="685837CC" w:rsidRDefault="33855010" w14:paraId="6BB4173E" w14:textId="0077BD2E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</w:pPr>
      <w:r w:rsidRPr="685837CC" w:rsidR="33855010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The article explores </w:t>
      </w:r>
      <w:r w:rsidRPr="685837CC" w:rsidR="4C5A2CEF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>privacy implications in relation to intimate relationships for the purpose of constructi</w:t>
      </w:r>
      <w:r w:rsidRPr="685837CC" w:rsidR="18961E0E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>ng</w:t>
      </w:r>
      <w:r w:rsidRPr="685837CC" w:rsidR="4C5A2CEF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 recommendations on how to deal with</w:t>
      </w:r>
      <w:r w:rsidRPr="685837CC" w:rsidR="180F093E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 </w:t>
      </w:r>
      <w:r w:rsidRPr="685837CC" w:rsidR="6FF35F0D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>risks to said privacy.</w:t>
      </w:r>
      <w:r w:rsidRPr="685837CC" w:rsidR="6FF35F0D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 </w:t>
      </w:r>
      <w:r w:rsidRPr="685837CC" w:rsidR="25451104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The article posits that people’s spouses, children, parents, and friends should not be ignored when contemplating </w:t>
      </w:r>
      <w:r w:rsidRPr="685837CC" w:rsidR="19D4151D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>information security, and that they are currently largely overlooked on that topic in favor of companies, criminals, government agencies, and hackers.</w:t>
      </w:r>
    </w:p>
    <w:p w:rsidR="5CF383A8" w:rsidP="685837CC" w:rsidRDefault="5CF383A8" w14:paraId="090A2B15" w14:textId="78C4A33E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u w:val="single"/>
        </w:rPr>
      </w:pPr>
      <w:r w:rsidRPr="685837CC" w:rsidR="5CF383A8">
        <w:rPr>
          <w:rFonts w:ascii="Times New Roman" w:hAnsi="Times New Roman" w:eastAsia="Times New Roman" w:cs="Times New Roman"/>
          <w:b w:val="1"/>
          <w:bCs w:val="1"/>
          <w:i w:val="0"/>
          <w:iCs w:val="0"/>
          <w:u w:val="single"/>
        </w:rPr>
        <w:t>Research Methods Used</w:t>
      </w:r>
    </w:p>
    <w:p w:rsidR="685837CC" w:rsidP="685837CC" w:rsidRDefault="685837CC" w14:paraId="0936B54D" w14:textId="750EA99E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u w:val="single"/>
        </w:rPr>
      </w:pPr>
    </w:p>
    <w:p w:rsidR="5CF383A8" w:rsidP="685837CC" w:rsidRDefault="5CF383A8" w14:paraId="6D4E66C0" w14:textId="4A98402E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u w:val="single"/>
        </w:rPr>
      </w:pPr>
      <w:r w:rsidRPr="685837CC" w:rsidR="5CF383A8">
        <w:rPr>
          <w:rFonts w:ascii="Times New Roman" w:hAnsi="Times New Roman" w:eastAsia="Times New Roman" w:cs="Times New Roman"/>
          <w:b w:val="1"/>
          <w:bCs w:val="1"/>
          <w:i w:val="0"/>
          <w:iCs w:val="0"/>
          <w:u w:val="single"/>
        </w:rPr>
        <w:t>Types of Data &amp; Analysis Done</w:t>
      </w:r>
    </w:p>
    <w:p w:rsidR="685837CC" w:rsidP="685837CC" w:rsidRDefault="685837CC" w14:paraId="7A9F35F8" w14:textId="1029355D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u w:val="single"/>
        </w:rPr>
      </w:pPr>
    </w:p>
    <w:p w:rsidR="5CF383A8" w:rsidP="685837CC" w:rsidRDefault="5CF383A8" w14:paraId="2FF5649E" w14:textId="1CF90ACC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u w:val="single"/>
        </w:rPr>
      </w:pPr>
      <w:r w:rsidRPr="685837CC" w:rsidR="5CF383A8">
        <w:rPr>
          <w:rFonts w:ascii="Times New Roman" w:hAnsi="Times New Roman" w:eastAsia="Times New Roman" w:cs="Times New Roman"/>
          <w:b w:val="1"/>
          <w:bCs w:val="1"/>
          <w:i w:val="0"/>
          <w:iCs w:val="0"/>
          <w:u w:val="single"/>
        </w:rPr>
        <w:t>PowerPoint Presentation Relations</w:t>
      </w:r>
    </w:p>
    <w:p w:rsidR="3371EFDE" w:rsidP="685837CC" w:rsidRDefault="3371EFDE" w14:paraId="2A05BA8E" w14:textId="262B7AB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</w:pPr>
      <w:r w:rsidRPr="685837CC" w:rsidR="3371EFDE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The article relates to every topic that we covered that pertains to personal information security and gives a new perspective on it, introducing </w:t>
      </w:r>
      <w:r w:rsidRPr="685837CC" w:rsidR="71BF42BE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>individuals closely tied with the potential victim</w:t>
      </w:r>
      <w:r w:rsidRPr="685837CC" w:rsidR="3371EFDE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 into the </w:t>
      </w:r>
      <w:r w:rsidRPr="685837CC" w:rsidR="317F3179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>mix. Aside from</w:t>
      </w:r>
      <w:r w:rsidRPr="685837CC" w:rsidR="2E0893A7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 general privacy risk management, the article also has to do with the two aforementioned social science principles.</w:t>
      </w:r>
    </w:p>
    <w:p w:rsidR="5CF383A8" w:rsidP="685837CC" w:rsidRDefault="5CF383A8" w14:paraId="0A83D980" w14:textId="3193A17A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u w:val="single"/>
        </w:rPr>
      </w:pPr>
      <w:r w:rsidRPr="685837CC" w:rsidR="5CF383A8">
        <w:rPr>
          <w:rFonts w:ascii="Times New Roman" w:hAnsi="Times New Roman" w:eastAsia="Times New Roman" w:cs="Times New Roman"/>
          <w:b w:val="1"/>
          <w:bCs w:val="1"/>
          <w:i w:val="0"/>
          <w:iCs w:val="0"/>
          <w:u w:val="single"/>
        </w:rPr>
        <w:t>Relation to Concerns &amp; Contributions of Marginalized Groups</w:t>
      </w:r>
    </w:p>
    <w:p w:rsidR="57225E78" w:rsidP="685837CC" w:rsidRDefault="57225E78" w14:paraId="1BCDB104" w14:textId="53127D55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</w:pPr>
      <w:r w:rsidRPr="685837CC" w:rsidR="57225E78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The information in the article could be about anybody, including any marginalized group in the country. Since the journal covers domestic abuse specifically </w:t>
      </w:r>
      <w:r w:rsidRPr="685837CC" w:rsidR="57225E78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>numerous</w:t>
      </w:r>
      <w:r w:rsidRPr="685837CC" w:rsidR="57225E78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 times, </w:t>
      </w:r>
      <w:r w:rsidRPr="685837CC" w:rsidR="6C197150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women are </w:t>
      </w:r>
      <w:r w:rsidRPr="685837CC" w:rsidR="6C197150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>likely a</w:t>
      </w:r>
      <w:r w:rsidRPr="685837CC" w:rsidR="6C197150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 particularly vulnerable group in that kind of scenario to their spouse infringing on their privacy for things like unwanted location</w:t>
      </w:r>
      <w:r w:rsidRPr="685837CC" w:rsidR="5B261631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 tracking and the like. Additionally, it is possible t</w:t>
      </w:r>
      <w:r w:rsidRPr="685837CC" w:rsidR="433DEEC0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hat a </w:t>
      </w:r>
      <w:r w:rsidRPr="685837CC" w:rsidR="433DEEC0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>supposed “friend”</w:t>
      </w:r>
      <w:r w:rsidRPr="685837CC" w:rsidR="433DEEC0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 could want to get closer to an individual with malicious intent, possibly because of the color of their skin or country of origin, targeting said marginalized grou</w:t>
      </w:r>
      <w:r w:rsidRPr="685837CC" w:rsidR="045FB76F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p by gaining their trust with hopes of gaining access to their device </w:t>
      </w:r>
      <w:r w:rsidRPr="685837CC" w:rsidR="045FB76F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>in the long run</w:t>
      </w:r>
      <w:r w:rsidRPr="685837CC" w:rsidR="045FB76F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>. While far-fetched and hypothetical, the example has</w:t>
      </w:r>
      <w:r w:rsidRPr="685837CC" w:rsidR="18B6A512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 </w:t>
      </w:r>
      <w:r w:rsidRPr="685837CC" w:rsidR="18B6A512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>likely happened</w:t>
      </w:r>
      <w:r w:rsidRPr="685837CC" w:rsidR="18B6A512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 and shows how even close friends can’t always be trusted.</w:t>
      </w:r>
    </w:p>
    <w:p w:rsidR="5CF383A8" w:rsidP="685837CC" w:rsidRDefault="5CF383A8" w14:paraId="3B060F97" w14:textId="2C43F951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u w:val="single"/>
        </w:rPr>
      </w:pPr>
      <w:r w:rsidRPr="685837CC" w:rsidR="5CF383A8">
        <w:rPr>
          <w:rFonts w:ascii="Times New Roman" w:hAnsi="Times New Roman" w:eastAsia="Times New Roman" w:cs="Times New Roman"/>
          <w:b w:val="1"/>
          <w:bCs w:val="1"/>
          <w:i w:val="0"/>
          <w:iCs w:val="0"/>
          <w:u w:val="single"/>
        </w:rPr>
        <w:t xml:space="preserve">Overall Contribution to </w:t>
      </w:r>
      <w:r w:rsidRPr="685837CC" w:rsidR="0BE6FD39">
        <w:rPr>
          <w:rFonts w:ascii="Times New Roman" w:hAnsi="Times New Roman" w:eastAsia="Times New Roman" w:cs="Times New Roman"/>
          <w:b w:val="1"/>
          <w:bCs w:val="1"/>
          <w:i w:val="0"/>
          <w:iCs w:val="0"/>
          <w:u w:val="single"/>
        </w:rPr>
        <w:t>Society</w:t>
      </w:r>
    </w:p>
    <w:p w:rsidR="73B9E7ED" w:rsidP="685837CC" w:rsidRDefault="73B9E7ED" w14:paraId="516576C6" w14:textId="5621EFA9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</w:pPr>
      <w:r w:rsidRPr="685837CC" w:rsidR="73B9E7ED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This article </w:t>
      </w:r>
      <w:r w:rsidRPr="685837CC" w:rsidR="2966A735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>contributes to society by creating recommendations to mitigate the obstruction of privacy</w:t>
      </w:r>
      <w:r w:rsidRPr="685837CC" w:rsidR="305076DB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 </w:t>
      </w:r>
      <w:r w:rsidRPr="685837CC" w:rsidR="2966A735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within intimate relationships and opening people up to the possibility of their close friends and family </w:t>
      </w:r>
      <w:r w:rsidRPr="685837CC" w:rsidR="1BDC756F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potentially threatening </w:t>
      </w:r>
      <w:r w:rsidRPr="685837CC" w:rsidR="30BEFAA4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>their information security.</w:t>
      </w:r>
    </w:p>
    <w:p w:rsidR="5CF383A8" w:rsidP="685837CC" w:rsidRDefault="5CF383A8" w14:paraId="684E9865" w14:textId="588A533A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u w:val="single"/>
        </w:rPr>
      </w:pPr>
      <w:r w:rsidRPr="685837CC" w:rsidR="5CF383A8">
        <w:rPr>
          <w:rFonts w:ascii="Times New Roman" w:hAnsi="Times New Roman" w:eastAsia="Times New Roman" w:cs="Times New Roman"/>
          <w:b w:val="1"/>
          <w:bCs w:val="1"/>
          <w:i w:val="0"/>
          <w:iCs w:val="0"/>
          <w:u w:val="single"/>
        </w:rPr>
        <w:t>Conclusion</w:t>
      </w:r>
    </w:p>
    <w:p w:rsidR="48844DAA" w:rsidP="685837CC" w:rsidRDefault="48844DAA" w14:paraId="2659ED8C" w14:textId="4BC7E9BE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</w:pPr>
      <w:r w:rsidRPr="685837CC" w:rsidR="48844DAA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>Identifying</w:t>
      </w:r>
      <w:r w:rsidRPr="685837CC" w:rsidR="48844DAA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 potential threats that are outside of the regularly assumed ones, being companies, hackers, and the like, is extremely vital for the protection of information security i</w:t>
      </w:r>
      <w:r w:rsidRPr="685837CC" w:rsidR="651E1B3A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>n an individual’s life. The article takes</w:t>
      </w:r>
      <w:r w:rsidRPr="685837CC" w:rsidR="4EA9C8BE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 </w:t>
      </w:r>
      <w:r w:rsidRPr="685837CC" w:rsidR="651E1B3A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>this new perspective and dra</w:t>
      </w:r>
      <w:r w:rsidRPr="685837CC" w:rsidR="7D789606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ws </w:t>
      </w:r>
      <w:r w:rsidRPr="685837CC" w:rsidR="651E1B3A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>up ways to mitigate these ris</w:t>
      </w:r>
      <w:r w:rsidRPr="685837CC" w:rsidR="255919B0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>ks.</w:t>
      </w:r>
    </w:p>
    <w:p w:rsidR="5CF383A8" w:rsidP="685837CC" w:rsidRDefault="5CF383A8" w14:paraId="7D5332B7" w14:textId="1166632A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u w:val="single"/>
        </w:rPr>
      </w:pPr>
      <w:r w:rsidRPr="685837CC" w:rsidR="5CF383A8">
        <w:rPr>
          <w:rFonts w:ascii="Times New Roman" w:hAnsi="Times New Roman" w:eastAsia="Times New Roman" w:cs="Times New Roman"/>
          <w:b w:val="1"/>
          <w:bCs w:val="1"/>
          <w:i w:val="0"/>
          <w:iCs w:val="0"/>
          <w:u w:val="single"/>
        </w:rPr>
        <w:t>References</w:t>
      </w:r>
    </w:p>
    <w:p w:rsidR="470B9586" w:rsidP="685837CC" w:rsidRDefault="470B9586" w14:paraId="19CD000C" w14:textId="11A82C18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85837CC" w:rsidR="470B9586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A2A2A"/>
          <w:sz w:val="22"/>
          <w:szCs w:val="22"/>
          <w:lang w:val="en-US"/>
        </w:rPr>
        <w:t xml:space="preserve">Karen Levy, Bruce Schneier, Privacy threats in intimate relationships, </w:t>
      </w:r>
      <w:r w:rsidRPr="685837CC" w:rsidR="470B9586">
        <w:rPr>
          <w:rFonts w:ascii="Source Sans Pro" w:hAnsi="Source Sans Pro" w:eastAsia="Source Sans Pro" w:cs="Source Sans Pro"/>
          <w:b w:val="0"/>
          <w:bCs w:val="0"/>
          <w:i w:val="1"/>
          <w:iCs w:val="1"/>
          <w:caps w:val="0"/>
          <w:smallCaps w:val="0"/>
          <w:noProof w:val="0"/>
          <w:color w:val="2A2A2A"/>
          <w:sz w:val="22"/>
          <w:szCs w:val="22"/>
          <w:lang w:val="en-US"/>
        </w:rPr>
        <w:t>Journal of Cybersecurity</w:t>
      </w:r>
      <w:r w:rsidRPr="685837CC" w:rsidR="470B9586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A2A2A"/>
          <w:sz w:val="22"/>
          <w:szCs w:val="22"/>
          <w:lang w:val="en-US"/>
        </w:rPr>
        <w:t xml:space="preserve">, Volume 6, Issue 1, 2020, tyaa006, </w:t>
      </w:r>
      <w:hyperlink r:id="R44c0a38c25514d16">
        <w:r w:rsidRPr="685837CC" w:rsidR="470B9586">
          <w:rPr>
            <w:rStyle w:val="Hyperlink"/>
            <w:rFonts w:ascii="Source Sans Pro" w:hAnsi="Source Sans Pro" w:eastAsia="Source Sans Pro" w:cs="Source Sans Pr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6FB7"/>
            <w:sz w:val="22"/>
            <w:szCs w:val="22"/>
            <w:u w:val="none"/>
            <w:lang w:val="en-US"/>
          </w:rPr>
          <w:t>https://doi.org/10.1093/cybsec/tyaa006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70A664"/>
    <w:rsid w:val="0165047B"/>
    <w:rsid w:val="045FB76F"/>
    <w:rsid w:val="0470A664"/>
    <w:rsid w:val="063E0B76"/>
    <w:rsid w:val="0BE6FD39"/>
    <w:rsid w:val="16117A7E"/>
    <w:rsid w:val="180F093E"/>
    <w:rsid w:val="18961E0E"/>
    <w:rsid w:val="18B6A512"/>
    <w:rsid w:val="19D4151D"/>
    <w:rsid w:val="1BDC756F"/>
    <w:rsid w:val="1CF2DCE0"/>
    <w:rsid w:val="1D052795"/>
    <w:rsid w:val="22FC4035"/>
    <w:rsid w:val="2399E92A"/>
    <w:rsid w:val="242A0019"/>
    <w:rsid w:val="25451104"/>
    <w:rsid w:val="255919B0"/>
    <w:rsid w:val="2966A735"/>
    <w:rsid w:val="2C7B8250"/>
    <w:rsid w:val="2DF33028"/>
    <w:rsid w:val="2E0893A7"/>
    <w:rsid w:val="305076DB"/>
    <w:rsid w:val="30BEFAA4"/>
    <w:rsid w:val="317F3179"/>
    <w:rsid w:val="324EBDFF"/>
    <w:rsid w:val="3371EFDE"/>
    <w:rsid w:val="337207AE"/>
    <w:rsid w:val="33855010"/>
    <w:rsid w:val="346F8A4E"/>
    <w:rsid w:val="37080D62"/>
    <w:rsid w:val="37809A8D"/>
    <w:rsid w:val="3EDD64E5"/>
    <w:rsid w:val="40BBCD08"/>
    <w:rsid w:val="433DEEC0"/>
    <w:rsid w:val="44DCB9C6"/>
    <w:rsid w:val="470B9586"/>
    <w:rsid w:val="48844DAA"/>
    <w:rsid w:val="4C5A2CEF"/>
    <w:rsid w:val="4E370284"/>
    <w:rsid w:val="4EA9C8BE"/>
    <w:rsid w:val="51FC6EFC"/>
    <w:rsid w:val="5624024C"/>
    <w:rsid w:val="57225E78"/>
    <w:rsid w:val="58D25A6B"/>
    <w:rsid w:val="5B261631"/>
    <w:rsid w:val="5B9435F0"/>
    <w:rsid w:val="5CF383A8"/>
    <w:rsid w:val="5DCB2AE7"/>
    <w:rsid w:val="62889872"/>
    <w:rsid w:val="651E1B3A"/>
    <w:rsid w:val="685837CC"/>
    <w:rsid w:val="6BAA6894"/>
    <w:rsid w:val="6C197150"/>
    <w:rsid w:val="6FF35F0D"/>
    <w:rsid w:val="70CA3B07"/>
    <w:rsid w:val="71BF42BE"/>
    <w:rsid w:val="7201487F"/>
    <w:rsid w:val="73B9E7ED"/>
    <w:rsid w:val="73C3B984"/>
    <w:rsid w:val="7D789606"/>
    <w:rsid w:val="7ECE02BD"/>
    <w:rsid w:val="7F01E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0A664"/>
  <w15:chartTrackingRefBased/>
  <w15:docId w15:val="{F29140EB-FE5C-4C21-B9B3-CC43FD791B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685837C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doi.org/10.1093/cybsec/tyaa006" TargetMode="External" Id="R44c0a38c25514d1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2024-11-18T00:25:59.3528827Z</dcterms:created>
  <dcterms:modified xsi:type="dcterms:W3CDTF">2024-11-18T04:38:15.5293385Z</dcterms:modified>
  <dc:creator>ANKNEY, LUKAS N.</dc:creator>
  <lastModifiedBy>ANKNEY, LUKAS N.</lastModifiedBy>
</coreProperties>
</file>