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DDDE" w14:textId="1149A92D" w:rsidR="006B49EA" w:rsidRDefault="00AD7E24" w:rsidP="00AD7E24">
      <w:pPr>
        <w:spacing w:line="48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Essay 2</w:t>
      </w:r>
    </w:p>
    <w:p w14:paraId="6C138CB2" w14:textId="77777777" w:rsidR="00023C9D" w:rsidRDefault="00023C9D" w:rsidP="00AD7E24">
      <w:pPr>
        <w:spacing w:line="480" w:lineRule="auto"/>
        <w:jc w:val="center"/>
        <w:rPr>
          <w:rFonts w:ascii="Times New Roman" w:eastAsia="Times New Roman" w:hAnsi="Times New Roman" w:cs="Times New Roman"/>
          <w:bCs/>
          <w:sz w:val="24"/>
          <w:szCs w:val="24"/>
        </w:rPr>
      </w:pPr>
    </w:p>
    <w:p w14:paraId="6309E6E1" w14:textId="15E193A5" w:rsidR="00AD7E24" w:rsidRPr="006B49EA" w:rsidRDefault="00AD7E24" w:rsidP="00AD7E24">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The progress on our innovation is continuing at a strong pace. The group has been working out some of the details and is working towards making a strong case for this innovation. This week we are working on the research portion of the project to prove that this innovative program is a necessary one. It is interesting to me to see how many seniors are affected by this problem. The more research our group does the more of a problem we discover this problem is. To understand the problem, it is important to understand why a cybercriminal would target senior citizens over other groups. This week we are gathering resources that have applicable data to support our business’s goal. This research has allowed me personally to see why a senior is a more appealing target to a cyber criminal than other age groups. Seniors may not be as technologically familiar with their personal computers and other applications that </w:t>
      </w:r>
      <w:r w:rsidR="00023C9D">
        <w:rPr>
          <w:rFonts w:ascii="Times New Roman" w:eastAsia="Times New Roman" w:hAnsi="Times New Roman" w:cs="Times New Roman"/>
          <w:bCs/>
          <w:sz w:val="24"/>
          <w:szCs w:val="24"/>
        </w:rPr>
        <w:t>plays a large factor in their ability to prevent these attacks. If they are opening every email that they get and clicking on any link that is sent to them, it is only a matter of time before they are infected with a virus of malicious file. Our research has also led to discover that senior citizens being targeted is a multifaceted issue that ranges from technical familiarity to being targeted due to financial means and even being more trusting. This issue has proven to be more complex then initially thought but we believe that the solution is still the same. Creating an educational program that covers each topic and shines light on these issues can aid seniors in understanding that they are a target. Utilizing the Discord application group members were able to add their own research ideas and resources that each member could review and add to their paper.</w:t>
      </w:r>
    </w:p>
    <w:sectPr w:rsidR="00AD7E24" w:rsidRPr="006B49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A663F"/>
    <w:multiLevelType w:val="multilevel"/>
    <w:tmpl w:val="B2AC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DE1B0A"/>
    <w:multiLevelType w:val="hybridMultilevel"/>
    <w:tmpl w:val="F174A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439487">
    <w:abstractNumId w:val="1"/>
  </w:num>
  <w:num w:numId="2" w16cid:durableId="978338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18"/>
    <w:rsid w:val="00023C9D"/>
    <w:rsid w:val="000462B6"/>
    <w:rsid w:val="00081304"/>
    <w:rsid w:val="00096161"/>
    <w:rsid w:val="000965B0"/>
    <w:rsid w:val="001E44B0"/>
    <w:rsid w:val="0043544C"/>
    <w:rsid w:val="0054043B"/>
    <w:rsid w:val="005630DD"/>
    <w:rsid w:val="005A3CB3"/>
    <w:rsid w:val="0069294A"/>
    <w:rsid w:val="006B49EA"/>
    <w:rsid w:val="00740901"/>
    <w:rsid w:val="00764772"/>
    <w:rsid w:val="007A63DF"/>
    <w:rsid w:val="008E3D1F"/>
    <w:rsid w:val="00931018"/>
    <w:rsid w:val="009B32F0"/>
    <w:rsid w:val="009F14BF"/>
    <w:rsid w:val="00AD0538"/>
    <w:rsid w:val="00AD7E24"/>
    <w:rsid w:val="00AE7210"/>
    <w:rsid w:val="00B17684"/>
    <w:rsid w:val="00CF4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1281"/>
  <w15:docId w15:val="{FFDAF4C3-B1AC-434A-A11C-EBA38AA2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AD0538"/>
    <w:pPr>
      <w:ind w:left="720"/>
      <w:contextualSpacing/>
    </w:pPr>
  </w:style>
  <w:style w:type="character" w:styleId="Hyperlink">
    <w:name w:val="Hyperlink"/>
    <w:basedOn w:val="DefaultParagraphFont"/>
    <w:uiPriority w:val="99"/>
    <w:unhideWhenUsed/>
    <w:rsid w:val="00AD0538"/>
    <w:rPr>
      <w:color w:val="0000FF" w:themeColor="hyperlink"/>
      <w:u w:val="single"/>
    </w:rPr>
  </w:style>
  <w:style w:type="character" w:styleId="UnresolvedMention">
    <w:name w:val="Unresolved Mention"/>
    <w:basedOn w:val="DefaultParagraphFont"/>
    <w:uiPriority w:val="99"/>
    <w:semiHidden/>
    <w:unhideWhenUsed/>
    <w:rsid w:val="00AD0538"/>
    <w:rPr>
      <w:color w:val="605E5C"/>
      <w:shd w:val="clear" w:color="auto" w:fill="E1DFDD"/>
    </w:rPr>
  </w:style>
  <w:style w:type="character" w:styleId="FollowedHyperlink">
    <w:name w:val="FollowedHyperlink"/>
    <w:basedOn w:val="DefaultParagraphFont"/>
    <w:uiPriority w:val="99"/>
    <w:semiHidden/>
    <w:unhideWhenUsed/>
    <w:rsid w:val="005630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099545">
      <w:bodyDiv w:val="1"/>
      <w:marLeft w:val="0"/>
      <w:marRight w:val="0"/>
      <w:marTop w:val="0"/>
      <w:marBottom w:val="0"/>
      <w:divBdr>
        <w:top w:val="none" w:sz="0" w:space="0" w:color="auto"/>
        <w:left w:val="none" w:sz="0" w:space="0" w:color="auto"/>
        <w:bottom w:val="none" w:sz="0" w:space="0" w:color="auto"/>
        <w:right w:val="none" w:sz="0" w:space="0" w:color="auto"/>
      </w:divBdr>
    </w:div>
    <w:div w:id="2034841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rrFn8DN0B/4+yNt14cDDxwsc1w==">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Caldwell</dc:creator>
  <cp:lastModifiedBy>Matthew Caldwell</cp:lastModifiedBy>
  <cp:revision>2</cp:revision>
  <dcterms:created xsi:type="dcterms:W3CDTF">2023-12-09T15:16:00Z</dcterms:created>
  <dcterms:modified xsi:type="dcterms:W3CDTF">2023-12-09T15:16:00Z</dcterms:modified>
</cp:coreProperties>
</file>