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DDDE" w14:textId="27F70366" w:rsidR="006B49EA" w:rsidRDefault="00AD7E24" w:rsidP="00AD7E24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Reflection Essay </w:t>
      </w:r>
      <w:r w:rsidR="00006ED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6C138CB2" w14:textId="77777777" w:rsidR="00023C9D" w:rsidRDefault="00023C9D" w:rsidP="00AD7E24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09E6E1" w14:textId="49FBD0E0" w:rsidR="00AD7E24" w:rsidRPr="006B49EA" w:rsidRDefault="00006ED3" w:rsidP="00006E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This week we are working towards finalizing our paper and working on our presentations. The group has been working on a financial plan that can cover start up cost of the business. It is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incredible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me to see all the necessary possible start up cost when creating a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cost of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 xml:space="preserve">starting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can quickly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up and become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substantial investment for something that it is not known whether it will make a profit. Even the creation of a website has hidden costs that one would not think are necessary. For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example,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it is possible to create and design a website by yourself. However, if the website looks like it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was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designed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by someone who is not a professional then it will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illicit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confidence in the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To create a website that has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professional appearance and is easy to navigate for someone who may not have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would require a professional website designer. This service can quickly add cost and time that the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owner must decide is necessary or not. Other hidden feel like hosting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fees 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adding other services that support digital transactions all add cost to the overhead. Paying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employees,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livable wage is another issue. These starting employees are going to be your core employees for your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If they are not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compensated,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then they will </w:t>
      </w:r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move on to another job or not </w:t>
      </w:r>
      <w:proofErr w:type="gramStart"/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be as invested</w:t>
      </w:r>
      <w:proofErr w:type="gramEnd"/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business’s success. Turning a profit for the company will be difficult. The group decided that a monthly subscription would provide a steady source of income for the website. Participants that choose an in-person course would pay more but would also be able to purchase a monthly subscription to the online resources. The addition of advertisement and a collaboration with a larger security company like Norton could </w:t>
      </w:r>
      <w:proofErr w:type="gramStart"/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>be explored</w:t>
      </w:r>
      <w:proofErr w:type="gramEnd"/>
      <w:r w:rsidR="00A75528">
        <w:rPr>
          <w:rFonts w:ascii="Times New Roman" w:eastAsia="Times New Roman" w:hAnsi="Times New Roman" w:cs="Times New Roman"/>
          <w:bCs/>
          <w:sz w:val="24"/>
          <w:szCs w:val="24"/>
        </w:rPr>
        <w:t xml:space="preserve"> to provide both additional income and resources to our clients.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AD7E24" w:rsidRPr="006B49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63F"/>
    <w:multiLevelType w:val="multilevel"/>
    <w:tmpl w:val="B2A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E1B0A"/>
    <w:multiLevelType w:val="hybridMultilevel"/>
    <w:tmpl w:val="F174A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39487">
    <w:abstractNumId w:val="1"/>
  </w:num>
  <w:num w:numId="2" w16cid:durableId="97833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18"/>
    <w:rsid w:val="00006ED3"/>
    <w:rsid w:val="00023C9D"/>
    <w:rsid w:val="000462B6"/>
    <w:rsid w:val="00081304"/>
    <w:rsid w:val="00096161"/>
    <w:rsid w:val="000965B0"/>
    <w:rsid w:val="001E44B0"/>
    <w:rsid w:val="0043544C"/>
    <w:rsid w:val="0054043B"/>
    <w:rsid w:val="005630DD"/>
    <w:rsid w:val="005A3CB3"/>
    <w:rsid w:val="0069294A"/>
    <w:rsid w:val="006B49EA"/>
    <w:rsid w:val="00740901"/>
    <w:rsid w:val="00764772"/>
    <w:rsid w:val="007A63DF"/>
    <w:rsid w:val="008E3D1F"/>
    <w:rsid w:val="00931018"/>
    <w:rsid w:val="009B32F0"/>
    <w:rsid w:val="009F14BF"/>
    <w:rsid w:val="00A75528"/>
    <w:rsid w:val="00AD0538"/>
    <w:rsid w:val="00AD7E24"/>
    <w:rsid w:val="00AE7210"/>
    <w:rsid w:val="00B17684"/>
    <w:rsid w:val="00C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1281"/>
  <w15:docId w15:val="{FFDAF4C3-B1AC-434A-A11C-EBA38AA2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D0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5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rFn8DN0B/4+yNt14cDDxwsc1w==">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Caldwell</dc:creator>
  <cp:lastModifiedBy>Matthew Caldwell</cp:lastModifiedBy>
  <cp:revision>2</cp:revision>
  <dcterms:created xsi:type="dcterms:W3CDTF">2023-12-09T15:35:00Z</dcterms:created>
  <dcterms:modified xsi:type="dcterms:W3CDTF">2023-12-09T15:35:00Z</dcterms:modified>
</cp:coreProperties>
</file>