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2628E" w14:textId="3574292E" w:rsidR="00D16C66" w:rsidRDefault="00D85C79" w:rsidP="00D85C79">
      <w:pPr>
        <w:spacing w:line="480" w:lineRule="auto"/>
      </w:pPr>
      <w:r>
        <w:t>Michael Obeng</w:t>
      </w:r>
    </w:p>
    <w:p w14:paraId="314026CB" w14:textId="7DF81FFB" w:rsidR="00D85C79" w:rsidRDefault="00D85C79" w:rsidP="00D85C79">
      <w:pPr>
        <w:spacing w:line="480" w:lineRule="auto"/>
      </w:pPr>
      <w:r>
        <w:t>04/6/2025</w:t>
      </w:r>
    </w:p>
    <w:p w14:paraId="360A5886" w14:textId="20E313D0" w:rsidR="00D85C79" w:rsidRDefault="00D85C79" w:rsidP="00D85C79">
      <w:pPr>
        <w:spacing w:line="480" w:lineRule="auto"/>
      </w:pPr>
      <w:r>
        <w:t xml:space="preserve">Dr. </w:t>
      </w:r>
      <w:proofErr w:type="spellStart"/>
      <w:r>
        <w:t>Yalpi</w:t>
      </w:r>
      <w:proofErr w:type="spellEnd"/>
    </w:p>
    <w:p w14:paraId="25125525" w14:textId="1ACC27E6" w:rsidR="00D85C79" w:rsidRDefault="00D85C79" w:rsidP="00D85C79">
      <w:pPr>
        <w:spacing w:line="480" w:lineRule="auto"/>
        <w:jc w:val="center"/>
      </w:pPr>
      <w:r w:rsidRPr="00D85C79">
        <w:t>Article Review #2: Cybersecurity and Its Social Implications: Addressing Vulnerabilities in Marginalized Communities</w:t>
      </w:r>
    </w:p>
    <w:p w14:paraId="57018A14" w14:textId="704E760E" w:rsidR="00D85C79" w:rsidRDefault="00D85C79" w:rsidP="00D85C79">
      <w:pPr>
        <w:spacing w:line="480" w:lineRule="auto"/>
        <w:rPr>
          <w:b/>
          <w:bCs/>
        </w:rPr>
      </w:pPr>
      <w:r w:rsidRPr="00D85C79">
        <w:rPr>
          <w:b/>
          <w:bCs/>
        </w:rPr>
        <w:t>Introduction</w:t>
      </w:r>
    </w:p>
    <w:p w14:paraId="55514E66" w14:textId="7A8DB1F5" w:rsidR="00D85C79" w:rsidRDefault="00D85C79" w:rsidP="00D85C79">
      <w:pPr>
        <w:spacing w:line="480" w:lineRule="auto"/>
        <w:rPr>
          <w:b/>
          <w:bCs/>
        </w:rPr>
      </w:pPr>
      <w:r>
        <w:t xml:space="preserve">This review of an article from the International Journal of Cybersecurity and Information Management, "Cybersecurity and Its Social Implications: Addressing Vulnerabilities in Marginalized Communities," With an emphasis on how marginalized communities face </w:t>
      </w:r>
      <w:proofErr w:type="gramStart"/>
      <w:r>
        <w:t>particular risks</w:t>
      </w:r>
      <w:proofErr w:type="gramEnd"/>
      <w:r>
        <w:t xml:space="preserve"> in the digital sphere, the paper examines the relationship between cybersecurity and social issues.</w:t>
      </w:r>
    </w:p>
    <w:p w14:paraId="6A01A875" w14:textId="282FAB06" w:rsidR="00D85C79" w:rsidRDefault="00D85C79" w:rsidP="00D85C79">
      <w:pPr>
        <w:spacing w:line="480" w:lineRule="auto"/>
        <w:rPr>
          <w:b/>
          <w:bCs/>
        </w:rPr>
      </w:pPr>
      <w:r w:rsidRPr="00D85C79">
        <w:rPr>
          <w:b/>
          <w:bCs/>
        </w:rPr>
        <w:t>Relation to Social Sciences</w:t>
      </w:r>
    </w:p>
    <w:p w14:paraId="03B5F249" w14:textId="553352B1" w:rsidR="00D85C79" w:rsidRDefault="00D85C79" w:rsidP="00D85C79">
      <w:pPr>
        <w:spacing w:line="480" w:lineRule="auto"/>
        <w:rPr>
          <w:b/>
          <w:bCs/>
        </w:rPr>
      </w:pPr>
      <w:r>
        <w:t>Social science concepts are closely related to the topic of cybersecurity, especially when it comes to comprehending social systems and human behavior. It illustrates the inequalities that exist between various social groups and the ways in which technology affects social interactions. The paper emphasizes the significance of addressing the systemic injustices that impact marginalized populations by looking at cybersecurity via a social lens.</w:t>
      </w:r>
    </w:p>
    <w:p w14:paraId="3958C444" w14:textId="4161106D" w:rsidR="00D85C79" w:rsidRDefault="00D85C79" w:rsidP="00D85C79">
      <w:pPr>
        <w:spacing w:line="480" w:lineRule="auto"/>
        <w:rPr>
          <w:b/>
          <w:bCs/>
        </w:rPr>
      </w:pPr>
      <w:r w:rsidRPr="00D85C79">
        <w:rPr>
          <w:b/>
          <w:bCs/>
        </w:rPr>
        <w:t>Research Questions or Hypotheses</w:t>
      </w:r>
    </w:p>
    <w:p w14:paraId="5F15987B" w14:textId="77777777" w:rsidR="00D85C79" w:rsidRPr="00D85C79" w:rsidRDefault="00D85C79" w:rsidP="00D85C79">
      <w:pPr>
        <w:spacing w:line="480" w:lineRule="auto"/>
      </w:pPr>
      <w:r w:rsidRPr="00D85C79">
        <w:t xml:space="preserve">Among the many research concerns the authors raise is "What specific cybersecurity risks do </w:t>
      </w:r>
      <w:proofErr w:type="gramStart"/>
      <w:r w:rsidRPr="00D85C79">
        <w:t>marginalized</w:t>
      </w:r>
      <w:proofErr w:type="gramEnd"/>
      <w:r w:rsidRPr="00D85C79">
        <w:t xml:space="preserve"> communities face?"  together with "How do these risks impact their social and economic well-being?"  These inquiries are important because they seek to identify the </w:t>
      </w:r>
      <w:proofErr w:type="gramStart"/>
      <w:r w:rsidRPr="00D85C79">
        <w:t>particular difficulties</w:t>
      </w:r>
      <w:proofErr w:type="gramEnd"/>
      <w:r w:rsidRPr="00D85C79">
        <w:t xml:space="preserve"> faced by marginalized communities in the digital sphere.</w:t>
      </w:r>
    </w:p>
    <w:p w14:paraId="5A87A250" w14:textId="64AD79B8" w:rsidR="00D85C79" w:rsidRDefault="00D85C79" w:rsidP="00D85C79">
      <w:pPr>
        <w:spacing w:line="480" w:lineRule="auto"/>
        <w:rPr>
          <w:b/>
          <w:bCs/>
        </w:rPr>
      </w:pPr>
      <w:r w:rsidRPr="00D85C79">
        <w:rPr>
          <w:b/>
          <w:bCs/>
        </w:rPr>
        <w:lastRenderedPageBreak/>
        <w:t>Research Methods</w:t>
      </w:r>
    </w:p>
    <w:p w14:paraId="09022D44" w14:textId="1659982F" w:rsidR="00D85C79" w:rsidRPr="00D85C79" w:rsidRDefault="00D85C79" w:rsidP="00D85C79">
      <w:pPr>
        <w:spacing w:line="480" w:lineRule="auto"/>
      </w:pPr>
      <w:r w:rsidRPr="00D85C79">
        <w:t>Using a mixed-methods approach, the study combines quantitative surveys with qualitative interviews.  This approach, which records both statistical information and firsthand accounts, enables a thorough comprehension of the problem.  When examining intricate social phenomena like cybersecurity vulnerabilities, hybrid techniques are very suitable.</w:t>
      </w:r>
    </w:p>
    <w:p w14:paraId="63FEC7D7" w14:textId="1B3DDF05" w:rsidR="00D85C79" w:rsidRDefault="00D85C79" w:rsidP="00D85C79">
      <w:pPr>
        <w:spacing w:line="480" w:lineRule="auto"/>
        <w:rPr>
          <w:b/>
          <w:bCs/>
        </w:rPr>
      </w:pPr>
      <w:r w:rsidRPr="00D85C79">
        <w:rPr>
          <w:b/>
          <w:bCs/>
        </w:rPr>
        <w:t>Data and Analysis</w:t>
      </w:r>
    </w:p>
    <w:p w14:paraId="074545A2" w14:textId="06301161" w:rsidR="00D85C79" w:rsidRPr="00D85C79" w:rsidRDefault="00D85C79" w:rsidP="00D85C79">
      <w:pPr>
        <w:spacing w:line="480" w:lineRule="auto"/>
      </w:pPr>
      <w:r w:rsidRPr="00D85C79">
        <w:t xml:space="preserve">In-depth interviews with important stakeholders and surveys given to a wide variety of participants in marginalized communities were used to gather data.  </w:t>
      </w:r>
      <w:proofErr w:type="gramStart"/>
      <w:r w:rsidRPr="00D85C79">
        <w:t>In order to</w:t>
      </w:r>
      <w:proofErr w:type="gramEnd"/>
      <w:r w:rsidRPr="00D85C79">
        <w:t xml:space="preserve"> find recurrent themes and insights, the survey responses were statistically evaluated, and the interview transcripts were thematically coded.</w:t>
      </w:r>
    </w:p>
    <w:p w14:paraId="4B88E9CE" w14:textId="7453AA43" w:rsidR="00D85C79" w:rsidRDefault="00D85C79" w:rsidP="00D85C79">
      <w:pPr>
        <w:spacing w:line="480" w:lineRule="auto"/>
        <w:rPr>
          <w:b/>
          <w:bCs/>
        </w:rPr>
      </w:pPr>
      <w:r w:rsidRPr="00D85C79">
        <w:rPr>
          <w:b/>
          <w:bCs/>
        </w:rPr>
        <w:t>Concepts from Presentations</w:t>
      </w:r>
    </w:p>
    <w:p w14:paraId="052E4F71" w14:textId="06B2C819" w:rsidR="00D85C79" w:rsidRPr="00D85C79" w:rsidRDefault="00D85C79" w:rsidP="00D85C79">
      <w:pPr>
        <w:spacing w:line="480" w:lineRule="auto"/>
      </w:pPr>
      <w:r w:rsidRPr="00D85C79">
        <w:t xml:space="preserve">The paper supports the ideas covered in the PowerPoint presentations, especially the framework of digital equality and social justice.  It emphasizes how important it is to develop inclusive cybersecurity regulations that </w:t>
      </w:r>
      <w:proofErr w:type="gramStart"/>
      <w:r w:rsidRPr="00D85C79">
        <w:t>take into account</w:t>
      </w:r>
      <w:proofErr w:type="gramEnd"/>
      <w:r w:rsidRPr="00D85C79">
        <w:t xml:space="preserve"> the requirements of disadvantaged groups and demonstrate a dedication to technological social responsibility.</w:t>
      </w:r>
    </w:p>
    <w:p w14:paraId="4D8DC97C" w14:textId="41B60B79" w:rsidR="00D85C79" w:rsidRDefault="00D85C79" w:rsidP="00D85C79">
      <w:pPr>
        <w:spacing w:line="480" w:lineRule="auto"/>
        <w:rPr>
          <w:b/>
          <w:bCs/>
        </w:rPr>
      </w:pPr>
      <w:r w:rsidRPr="00D85C79">
        <w:rPr>
          <w:b/>
          <w:bCs/>
        </w:rPr>
        <w:t>Marginalized Groups</w:t>
      </w:r>
    </w:p>
    <w:p w14:paraId="5A4AE365" w14:textId="2C0FC9AE" w:rsidR="00D85C79" w:rsidRDefault="00D85C79" w:rsidP="00D85C79">
      <w:pPr>
        <w:spacing w:line="480" w:lineRule="auto"/>
        <w:rPr>
          <w:b/>
          <w:bCs/>
        </w:rPr>
      </w:pPr>
      <w:r>
        <w:t xml:space="preserve">The essay highlights the </w:t>
      </w:r>
      <w:proofErr w:type="gramStart"/>
      <w:r>
        <w:t>particular difficulties</w:t>
      </w:r>
      <w:proofErr w:type="gramEnd"/>
      <w:r>
        <w:t xml:space="preserve"> marginalized populations encounter, including restricted access to technology, a dearth of cybersecurity education, and heightened vulnerability to cybercrime. By drawing attention to these problems, the study advances our knowledge of how societal institutions can increase vulnerabilities and advocates for focused measures to help vulnerable populations.</w:t>
      </w:r>
    </w:p>
    <w:p w14:paraId="41A536D1" w14:textId="1B15CBE7" w:rsidR="00D85C79" w:rsidRDefault="00D85C79" w:rsidP="00D85C79">
      <w:pPr>
        <w:spacing w:line="480" w:lineRule="auto"/>
        <w:rPr>
          <w:b/>
          <w:bCs/>
        </w:rPr>
      </w:pPr>
      <w:r w:rsidRPr="00D85C79">
        <w:rPr>
          <w:b/>
          <w:bCs/>
        </w:rPr>
        <w:lastRenderedPageBreak/>
        <w:t>Contributions to Society</w:t>
      </w:r>
    </w:p>
    <w:p w14:paraId="732E10CB" w14:textId="0240DD2E" w:rsidR="00D85C79" w:rsidRDefault="00D85C79" w:rsidP="00D85C79">
      <w:pPr>
        <w:spacing w:line="480" w:lineRule="auto"/>
        <w:rPr>
          <w:b/>
          <w:bCs/>
        </w:rPr>
      </w:pPr>
      <w:r>
        <w:t xml:space="preserve">All things considered, the study significantly benefits society by increasing awareness of the cybersecurity threats that underprivileged groups confront. </w:t>
      </w:r>
      <w:proofErr w:type="gramStart"/>
      <w:r>
        <w:t>In order to</w:t>
      </w:r>
      <w:proofErr w:type="gramEnd"/>
      <w:r>
        <w:t xml:space="preserve"> create a more equitable digital environment, it promotes inclusive policies and practices that give these groups' protection top priority. The results might persuade corporations and legislators to take a more socially responsible stance when it comes to cybersecurity.</w:t>
      </w:r>
    </w:p>
    <w:p w14:paraId="7D061E1F" w14:textId="0C977977" w:rsidR="00D85C79" w:rsidRDefault="00D85C79" w:rsidP="00D85C79">
      <w:pPr>
        <w:spacing w:line="480" w:lineRule="auto"/>
        <w:rPr>
          <w:b/>
          <w:bCs/>
        </w:rPr>
      </w:pPr>
      <w:r w:rsidRPr="00D85C79">
        <w:rPr>
          <w:b/>
          <w:bCs/>
        </w:rPr>
        <w:t>Conclusion</w:t>
      </w:r>
    </w:p>
    <w:p w14:paraId="562244F1" w14:textId="77777777" w:rsidR="00D85C79" w:rsidRPr="00D85C79" w:rsidRDefault="00D85C79" w:rsidP="00D85C79">
      <w:pPr>
        <w:spacing w:line="480" w:lineRule="auto"/>
      </w:pPr>
      <w:r w:rsidRPr="00D85C79">
        <w:t xml:space="preserve">In conclusion, the paper clarifies the crucial nexus between social issues and cybersecurity, especially as they concern underprivileged groups.  By addressing the </w:t>
      </w:r>
      <w:proofErr w:type="gramStart"/>
      <w:r w:rsidRPr="00D85C79">
        <w:t>particular vulnerabilities</w:t>
      </w:r>
      <w:proofErr w:type="gramEnd"/>
      <w:r w:rsidRPr="00D85C79">
        <w:t xml:space="preserve"> that these groups experience, the study offers insightful information that can guide future investigations and legislative efforts to promote digital equity.</w:t>
      </w:r>
    </w:p>
    <w:p w14:paraId="634EF1D4" w14:textId="4CE1C3C2" w:rsidR="00D85C79" w:rsidRDefault="00D85C79" w:rsidP="00D85C79">
      <w:pPr>
        <w:spacing w:line="480" w:lineRule="auto"/>
        <w:rPr>
          <w:b/>
          <w:bCs/>
        </w:rPr>
      </w:pPr>
      <w:r w:rsidRPr="00D85C79">
        <w:rPr>
          <w:b/>
          <w:bCs/>
        </w:rPr>
        <w:t>References</w:t>
      </w:r>
    </w:p>
    <w:p w14:paraId="37E2D6A1" w14:textId="6C7173A8" w:rsidR="00D85C79" w:rsidRDefault="00D85C79" w:rsidP="00D85C79">
      <w:pPr>
        <w:spacing w:line="480" w:lineRule="auto"/>
        <w:rPr>
          <w:b/>
          <w:bCs/>
        </w:rPr>
      </w:pPr>
      <w:hyperlink r:id="rId4" w:history="1">
        <w:r w:rsidRPr="001A093A">
          <w:rPr>
            <w:rStyle w:val="Hyperlink"/>
            <w:b/>
            <w:bCs/>
          </w:rPr>
          <w:t>https://www.sciencedirect.com/science/article/abs/pii/S0306457320304337</w:t>
        </w:r>
      </w:hyperlink>
    </w:p>
    <w:p w14:paraId="7AD21279" w14:textId="4A43E4A0" w:rsidR="00D85C79" w:rsidRDefault="00D85C79" w:rsidP="00D85C79">
      <w:pPr>
        <w:spacing w:line="480" w:lineRule="auto"/>
        <w:rPr>
          <w:b/>
          <w:bCs/>
        </w:rPr>
      </w:pPr>
      <w:hyperlink r:id="rId5" w:history="1">
        <w:r w:rsidRPr="001A093A">
          <w:rPr>
            <w:rStyle w:val="Hyperlink"/>
            <w:b/>
            <w:bCs/>
          </w:rPr>
          <w:t>https://ieeexplore.ieee.org/document/10835500</w:t>
        </w:r>
      </w:hyperlink>
    </w:p>
    <w:p w14:paraId="54F8D960" w14:textId="77777777" w:rsidR="00D85C79" w:rsidRPr="00D85C79" w:rsidRDefault="00D85C79" w:rsidP="00D85C79">
      <w:pPr>
        <w:spacing w:line="480" w:lineRule="auto"/>
        <w:rPr>
          <w:b/>
          <w:bCs/>
        </w:rPr>
      </w:pPr>
    </w:p>
    <w:sectPr w:rsidR="00D85C79" w:rsidRPr="00D85C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1E5"/>
    <w:rsid w:val="005D2407"/>
    <w:rsid w:val="006E51E5"/>
    <w:rsid w:val="007C4672"/>
    <w:rsid w:val="00D16C66"/>
    <w:rsid w:val="00D85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0E63A7E"/>
  <w15:chartTrackingRefBased/>
  <w15:docId w15:val="{46F93E9A-C082-604A-99E2-2A7A61D38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51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51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E51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51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51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51E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51E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51E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51E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51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51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E51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51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51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51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51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51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51E5"/>
    <w:rPr>
      <w:rFonts w:eastAsiaTheme="majorEastAsia" w:cstheme="majorBidi"/>
      <w:color w:val="272727" w:themeColor="text1" w:themeTint="D8"/>
    </w:rPr>
  </w:style>
  <w:style w:type="paragraph" w:styleId="Title">
    <w:name w:val="Title"/>
    <w:basedOn w:val="Normal"/>
    <w:next w:val="Normal"/>
    <w:link w:val="TitleChar"/>
    <w:uiPriority w:val="10"/>
    <w:qFormat/>
    <w:rsid w:val="006E51E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51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51E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51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51E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E51E5"/>
    <w:rPr>
      <w:i/>
      <w:iCs/>
      <w:color w:val="404040" w:themeColor="text1" w:themeTint="BF"/>
    </w:rPr>
  </w:style>
  <w:style w:type="paragraph" w:styleId="ListParagraph">
    <w:name w:val="List Paragraph"/>
    <w:basedOn w:val="Normal"/>
    <w:uiPriority w:val="34"/>
    <w:qFormat/>
    <w:rsid w:val="006E51E5"/>
    <w:pPr>
      <w:ind w:left="720"/>
      <w:contextualSpacing/>
    </w:pPr>
  </w:style>
  <w:style w:type="character" w:styleId="IntenseEmphasis">
    <w:name w:val="Intense Emphasis"/>
    <w:basedOn w:val="DefaultParagraphFont"/>
    <w:uiPriority w:val="21"/>
    <w:qFormat/>
    <w:rsid w:val="006E51E5"/>
    <w:rPr>
      <w:i/>
      <w:iCs/>
      <w:color w:val="0F4761" w:themeColor="accent1" w:themeShade="BF"/>
    </w:rPr>
  </w:style>
  <w:style w:type="paragraph" w:styleId="IntenseQuote">
    <w:name w:val="Intense Quote"/>
    <w:basedOn w:val="Normal"/>
    <w:next w:val="Normal"/>
    <w:link w:val="IntenseQuoteChar"/>
    <w:uiPriority w:val="30"/>
    <w:qFormat/>
    <w:rsid w:val="006E51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51E5"/>
    <w:rPr>
      <w:i/>
      <w:iCs/>
      <w:color w:val="0F4761" w:themeColor="accent1" w:themeShade="BF"/>
    </w:rPr>
  </w:style>
  <w:style w:type="character" w:styleId="IntenseReference">
    <w:name w:val="Intense Reference"/>
    <w:basedOn w:val="DefaultParagraphFont"/>
    <w:uiPriority w:val="32"/>
    <w:qFormat/>
    <w:rsid w:val="006E51E5"/>
    <w:rPr>
      <w:b/>
      <w:bCs/>
      <w:smallCaps/>
      <w:color w:val="0F4761" w:themeColor="accent1" w:themeShade="BF"/>
      <w:spacing w:val="5"/>
    </w:rPr>
  </w:style>
  <w:style w:type="character" w:styleId="Hyperlink">
    <w:name w:val="Hyperlink"/>
    <w:basedOn w:val="DefaultParagraphFont"/>
    <w:uiPriority w:val="99"/>
    <w:unhideWhenUsed/>
    <w:rsid w:val="00D85C79"/>
    <w:rPr>
      <w:color w:val="467886" w:themeColor="hyperlink"/>
      <w:u w:val="single"/>
    </w:rPr>
  </w:style>
  <w:style w:type="character" w:styleId="UnresolvedMention">
    <w:name w:val="Unresolved Mention"/>
    <w:basedOn w:val="DefaultParagraphFont"/>
    <w:uiPriority w:val="99"/>
    <w:semiHidden/>
    <w:unhideWhenUsed/>
    <w:rsid w:val="00D85C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0025">
      <w:bodyDiv w:val="1"/>
      <w:marLeft w:val="0"/>
      <w:marRight w:val="0"/>
      <w:marTop w:val="0"/>
      <w:marBottom w:val="0"/>
      <w:divBdr>
        <w:top w:val="none" w:sz="0" w:space="0" w:color="auto"/>
        <w:left w:val="none" w:sz="0" w:space="0" w:color="auto"/>
        <w:bottom w:val="none" w:sz="0" w:space="0" w:color="auto"/>
        <w:right w:val="none" w:sz="0" w:space="0" w:color="auto"/>
      </w:divBdr>
    </w:div>
    <w:div w:id="100954657">
      <w:bodyDiv w:val="1"/>
      <w:marLeft w:val="0"/>
      <w:marRight w:val="0"/>
      <w:marTop w:val="0"/>
      <w:marBottom w:val="0"/>
      <w:divBdr>
        <w:top w:val="none" w:sz="0" w:space="0" w:color="auto"/>
        <w:left w:val="none" w:sz="0" w:space="0" w:color="auto"/>
        <w:bottom w:val="none" w:sz="0" w:space="0" w:color="auto"/>
        <w:right w:val="none" w:sz="0" w:space="0" w:color="auto"/>
      </w:divBdr>
    </w:div>
    <w:div w:id="632561653">
      <w:bodyDiv w:val="1"/>
      <w:marLeft w:val="0"/>
      <w:marRight w:val="0"/>
      <w:marTop w:val="0"/>
      <w:marBottom w:val="0"/>
      <w:divBdr>
        <w:top w:val="none" w:sz="0" w:space="0" w:color="auto"/>
        <w:left w:val="none" w:sz="0" w:space="0" w:color="auto"/>
        <w:bottom w:val="none" w:sz="0" w:space="0" w:color="auto"/>
        <w:right w:val="none" w:sz="0" w:space="0" w:color="auto"/>
      </w:divBdr>
    </w:div>
    <w:div w:id="777604229">
      <w:bodyDiv w:val="1"/>
      <w:marLeft w:val="0"/>
      <w:marRight w:val="0"/>
      <w:marTop w:val="0"/>
      <w:marBottom w:val="0"/>
      <w:divBdr>
        <w:top w:val="none" w:sz="0" w:space="0" w:color="auto"/>
        <w:left w:val="none" w:sz="0" w:space="0" w:color="auto"/>
        <w:bottom w:val="none" w:sz="0" w:space="0" w:color="auto"/>
        <w:right w:val="none" w:sz="0" w:space="0" w:color="auto"/>
      </w:divBdr>
    </w:div>
    <w:div w:id="916017871">
      <w:bodyDiv w:val="1"/>
      <w:marLeft w:val="0"/>
      <w:marRight w:val="0"/>
      <w:marTop w:val="0"/>
      <w:marBottom w:val="0"/>
      <w:divBdr>
        <w:top w:val="none" w:sz="0" w:space="0" w:color="auto"/>
        <w:left w:val="none" w:sz="0" w:space="0" w:color="auto"/>
        <w:bottom w:val="none" w:sz="0" w:space="0" w:color="auto"/>
        <w:right w:val="none" w:sz="0" w:space="0" w:color="auto"/>
      </w:divBdr>
    </w:div>
    <w:div w:id="1282617222">
      <w:bodyDiv w:val="1"/>
      <w:marLeft w:val="0"/>
      <w:marRight w:val="0"/>
      <w:marTop w:val="0"/>
      <w:marBottom w:val="0"/>
      <w:divBdr>
        <w:top w:val="none" w:sz="0" w:space="0" w:color="auto"/>
        <w:left w:val="none" w:sz="0" w:space="0" w:color="auto"/>
        <w:bottom w:val="none" w:sz="0" w:space="0" w:color="auto"/>
        <w:right w:val="none" w:sz="0" w:space="0" w:color="auto"/>
      </w:divBdr>
    </w:div>
    <w:div w:id="1547986323">
      <w:bodyDiv w:val="1"/>
      <w:marLeft w:val="0"/>
      <w:marRight w:val="0"/>
      <w:marTop w:val="0"/>
      <w:marBottom w:val="0"/>
      <w:divBdr>
        <w:top w:val="none" w:sz="0" w:space="0" w:color="auto"/>
        <w:left w:val="none" w:sz="0" w:space="0" w:color="auto"/>
        <w:bottom w:val="none" w:sz="0" w:space="0" w:color="auto"/>
        <w:right w:val="none" w:sz="0" w:space="0" w:color="auto"/>
      </w:divBdr>
    </w:div>
    <w:div w:id="1592743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ieeexplore.ieee.org/document/10835500" TargetMode="External"/><Relationship Id="rId4" Type="http://schemas.openxmlformats.org/officeDocument/2006/relationships/hyperlink" Target="https://www.sciencedirect.com/science/article/abs/pii/S03064573203043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595</Words>
  <Characters>3398</Characters>
  <Application>Microsoft Office Word</Application>
  <DocSecurity>0</DocSecurity>
  <Lines>28</Lines>
  <Paragraphs>7</Paragraphs>
  <ScaleCrop>false</ScaleCrop>
  <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OBENG, MICHAEL</dc:creator>
  <cp:keywords/>
  <dc:description/>
  <cp:lastModifiedBy>OBENG, MICHAEL</cp:lastModifiedBy>
  <cp:revision>2</cp:revision>
  <dcterms:created xsi:type="dcterms:W3CDTF">2025-04-08T12:18:00Z</dcterms:created>
  <dcterms:modified xsi:type="dcterms:W3CDTF">2025-04-09T02:36:00Z</dcterms:modified>
</cp:coreProperties>
</file>