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000000"/>
  <w:body>
    <w:p w:rsidR="00000000" w:rsidDel="00000000" w:rsidP="00000000" w:rsidRDefault="00000000" w:rsidRPr="00000000" w14:paraId="00000001">
      <w:pPr>
        <w:pStyle w:val="Title"/>
        <w:rPr>
          <w:color w:val="0000ff"/>
          <w:sz w:val="60"/>
          <w:szCs w:val="60"/>
        </w:rPr>
      </w:pPr>
      <w:bookmarkStart w:colFirst="0" w:colLast="0" w:name="_kkowg1br8wo4" w:id="0"/>
      <w:bookmarkEnd w:id="0"/>
      <w:r w:rsidDel="00000000" w:rsidR="00000000" w:rsidRPr="00000000">
        <w:rPr>
          <w:color w:val="0000ff"/>
          <w:sz w:val="60"/>
          <w:szCs w:val="60"/>
          <w:rtl w:val="0"/>
        </w:rPr>
        <w:t xml:space="preserve">¡Corre corre corriendo!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2124075</wp:posOffset>
            </wp:positionH>
            <wp:positionV relativeFrom="paragraph">
              <wp:posOffset>114300</wp:posOffset>
            </wp:positionV>
            <wp:extent cx="4724400" cy="339566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395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98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ffff"/>
          <w:sz w:val="34"/>
          <w:szCs w:val="34"/>
        </w:rPr>
      </w:pPr>
      <w:r w:rsidDel="00000000" w:rsidR="00000000" w:rsidRPr="00000000">
        <w:rPr>
          <w:color w:val="ffffff"/>
          <w:sz w:val="34"/>
          <w:szCs w:val="34"/>
          <w:rtl w:val="0"/>
        </w:rPr>
        <w:t xml:space="preserve">¡Tres p.m. martes y jueves se reúne en frente del gimnasio! </w:t>
      </w:r>
    </w:p>
    <w:p w:rsidR="00000000" w:rsidDel="00000000" w:rsidP="00000000" w:rsidRDefault="00000000" w:rsidRPr="00000000" w14:paraId="00000004">
      <w:pPr>
        <w:rPr>
          <w:color w:val="ffffff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ffff"/>
          <w:sz w:val="34"/>
          <w:szCs w:val="34"/>
        </w:rPr>
      </w:pPr>
      <w:r w:rsidDel="00000000" w:rsidR="00000000" w:rsidRPr="00000000">
        <w:rPr>
          <w:color w:val="ffffff"/>
          <w:sz w:val="34"/>
          <w:szCs w:val="34"/>
          <w:rtl w:val="0"/>
        </w:rPr>
        <w:t xml:space="preserve">¡Entrena con nosotros! Hablé con Coach Chic sobre la participación.</w:t>
      </w:r>
    </w:p>
    <w:p w:rsidR="00000000" w:rsidDel="00000000" w:rsidP="00000000" w:rsidRDefault="00000000" w:rsidRPr="00000000" w14:paraId="00000006">
      <w:pPr>
        <w:rPr>
          <w:color w:val="98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ff0000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0"/>
        </w:rPr>
        <w:t xml:space="preserve">Los beneficios de correr se están poniendo en forma. Correr puede mantenerte motivado y deportivo. Correr también alivia el estrés y es bueno para la salud mental. También puede conectarse con personas que te apoyan y tus objetivos.</w:t>
      </w:r>
    </w:p>
    <w:p w:rsidR="00000000" w:rsidDel="00000000" w:rsidP="00000000" w:rsidRDefault="00000000" w:rsidRPr="00000000" w14:paraId="00000008">
      <w:pPr>
        <w:rPr>
          <w:color w:val="98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4"/>
          <w:szCs w:val="34"/>
        </w:rPr>
      </w:pPr>
      <w:r w:rsidDel="00000000" w:rsidR="00000000" w:rsidRPr="00000000">
        <w:rPr>
          <w:color w:val="0000ff"/>
          <w:sz w:val="60"/>
          <w:szCs w:val="60"/>
          <w:rtl w:val="0"/>
        </w:rPr>
        <w:t xml:space="preserve">¿A qué esperas? ¡Únete hoy! </w:t>
      </w:r>
      <w:r w:rsidDel="00000000" w:rsidR="00000000" w:rsidRPr="00000000">
        <w:rPr>
          <w:color w:val="0000ff"/>
          <w:sz w:val="36"/>
          <w:szCs w:val="36"/>
          <w:rtl w:val="0"/>
        </w:rPr>
        <w:br w:type="textWrapping"/>
      </w:r>
      <w:r w:rsidDel="00000000" w:rsidR="00000000" w:rsidRPr="00000000">
        <w:rPr>
          <w:sz w:val="36"/>
          <w:szCs w:val="36"/>
          <w:rtl w:val="0"/>
        </w:rPr>
        <w:br w:type="textWrapping"/>
        <w:br w:type="textWrapping"/>
      </w:r>
      <w:r w:rsidDel="00000000" w:rsidR="00000000" w:rsidRPr="00000000">
        <w:rPr>
          <w:sz w:val="34"/>
          <w:szCs w:val="34"/>
          <w:rtl w:val="0"/>
        </w:rPr>
        <w:br w:type="textWrapping"/>
        <w:br w:type="textWrapping"/>
        <w:br w:type="textWrapping"/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