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714686A" wp14:paraId="2C078E63" wp14:textId="53CE60E9">
      <w:pPr>
        <w:keepNext w:val="0"/>
        <w:keepLines w:val="0"/>
        <w:spacing w:line="480" w:lineRule="auto"/>
        <w:ind w:firstLine="72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6714686A" w:rsidR="4BED5274">
        <w:rPr>
          <w:rFonts w:ascii="Times New Roman" w:hAnsi="Times New Roman" w:eastAsia="Times New Roman" w:cs="Times New Roman"/>
          <w:sz w:val="24"/>
          <w:szCs w:val="24"/>
        </w:rPr>
        <w:t>Ryan Church</w:t>
      </w:r>
    </w:p>
    <w:p w:rsidR="4BED5274" w:rsidP="6714686A" w:rsidRDefault="4BED5274" w14:paraId="55B857A0" w14:textId="1E2F5ADC">
      <w:pPr>
        <w:keepNext w:val="0"/>
        <w:keepLines w:val="0"/>
        <w:spacing w:line="480" w:lineRule="auto"/>
        <w:ind w:firstLine="72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6714686A" w:rsidR="4BED5274">
        <w:rPr>
          <w:rFonts w:ascii="Times New Roman" w:hAnsi="Times New Roman" w:eastAsia="Times New Roman" w:cs="Times New Roman"/>
          <w:sz w:val="24"/>
          <w:szCs w:val="24"/>
        </w:rPr>
        <w:t>CYSE 201S</w:t>
      </w:r>
    </w:p>
    <w:p w:rsidR="1684CC10" w:rsidP="6714686A" w:rsidRDefault="1684CC10" w14:paraId="0CDA436D" w14:textId="68831C33">
      <w:pPr>
        <w:keepNext w:val="0"/>
        <w:keepLines w:val="0"/>
        <w:spacing w:line="480" w:lineRule="auto"/>
        <w:ind w:firstLine="72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6714686A" w:rsidR="1684CC10">
        <w:rPr>
          <w:rFonts w:ascii="Times New Roman" w:hAnsi="Times New Roman" w:eastAsia="Times New Roman" w:cs="Times New Roman"/>
          <w:sz w:val="24"/>
          <w:szCs w:val="24"/>
        </w:rPr>
        <w:t>Yalpi</w:t>
      </w:r>
      <w:r w:rsidRPr="6714686A" w:rsidR="1684CC10">
        <w:rPr>
          <w:rFonts w:ascii="Times New Roman" w:hAnsi="Times New Roman" w:eastAsia="Times New Roman" w:cs="Times New Roman"/>
          <w:sz w:val="24"/>
          <w:szCs w:val="24"/>
        </w:rPr>
        <w:t xml:space="preserve"> Diwaker</w:t>
      </w:r>
    </w:p>
    <w:p w:rsidR="1684CC10" w:rsidP="6714686A" w:rsidRDefault="1684CC10" w14:paraId="4DB16CA0" w14:textId="3210907D">
      <w:pPr>
        <w:keepNext w:val="0"/>
        <w:keepLines w:val="0"/>
        <w:spacing w:line="480" w:lineRule="auto"/>
        <w:ind w:firstLine="72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6714686A" w:rsidR="1684CC10">
        <w:rPr>
          <w:rFonts w:ascii="Times New Roman" w:hAnsi="Times New Roman" w:eastAsia="Times New Roman" w:cs="Times New Roman"/>
          <w:sz w:val="24"/>
          <w:szCs w:val="24"/>
        </w:rPr>
        <w:t>September 26, 2025</w:t>
      </w:r>
    </w:p>
    <w:p w:rsidR="6714686A" w:rsidP="6714686A" w:rsidRDefault="6714686A" w14:paraId="4DECD09E" w14:textId="3FCF303E">
      <w:pPr>
        <w:keepNext w:val="0"/>
        <w:keepLines w:val="0"/>
        <w:spacing w:line="480" w:lineRule="auto"/>
        <w:ind w:firstLine="720"/>
        <w:contextualSpacing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474342D6" w:rsidP="6714686A" w:rsidRDefault="474342D6" w14:paraId="1BEBA8B4" w14:textId="126AF705">
      <w:pPr>
        <w:keepNext w:val="0"/>
        <w:keepLines w:val="0"/>
        <w:spacing w:line="480" w:lineRule="auto"/>
        <w:ind w:firstLine="720"/>
        <w:contextualSpacing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714686A" w:rsidR="474342D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Article Review</w:t>
      </w:r>
      <w:r w:rsidRPr="6714686A" w:rsidR="332F0CB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,</w:t>
      </w:r>
      <w:r w:rsidRPr="6714686A" w:rsidR="474342D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#1</w:t>
      </w:r>
    </w:p>
    <w:p w:rsidR="6BCB431D" w:rsidP="6714686A" w:rsidRDefault="6BCB431D" w14:paraId="544B79D3" w14:textId="578CD13F">
      <w:pPr>
        <w:keepNext w:val="0"/>
        <w:keepLines w:val="0"/>
        <w:spacing w:line="480" w:lineRule="auto"/>
        <w:ind w:firstLine="720"/>
        <w:contextualSpacing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714686A" w:rsidR="6BCB431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Traits, Risks, and Understanding Individuals</w:t>
      </w:r>
      <w:r w:rsidRPr="6714686A" w:rsidR="52F3C05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,</w:t>
      </w:r>
      <w:r w:rsidRPr="6714686A" w:rsidR="6BCB431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Cybersecurity Behaviors </w:t>
      </w:r>
    </w:p>
    <w:p w:rsidR="6714686A" w:rsidP="6714686A" w:rsidRDefault="6714686A" w14:paraId="22FBE762" w14:textId="4FFF89EB">
      <w:pPr>
        <w:keepNext w:val="0"/>
        <w:keepLines w:val="0"/>
        <w:spacing w:line="480" w:lineRule="auto"/>
        <w:ind w:firstLine="720"/>
        <w:contextualSpacing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2524A284" w:rsidP="6714686A" w:rsidRDefault="2524A284" w14:paraId="2E141A3C" w14:textId="2E23B51D">
      <w:pPr>
        <w:pStyle w:val="Heading1"/>
        <w:keepNext w:val="0"/>
        <w:keepLines w:val="0"/>
        <w:spacing w:line="480" w:lineRule="auto"/>
        <w:ind w:firstLine="72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6714686A" w:rsidR="2524A284">
        <w:rPr>
          <w:rFonts w:ascii="Times New Roman" w:hAnsi="Times New Roman" w:eastAsia="Times New Roman" w:cs="Times New Roman"/>
          <w:sz w:val="24"/>
          <w:szCs w:val="24"/>
        </w:rPr>
        <w:t>BLUF (</w:t>
      </w:r>
      <w:r w:rsidRPr="6714686A" w:rsidR="2524A284">
        <w:rPr>
          <w:rFonts w:ascii="Times New Roman" w:hAnsi="Times New Roman" w:eastAsia="Times New Roman" w:cs="Times New Roman"/>
          <w:sz w:val="24"/>
          <w:szCs w:val="24"/>
        </w:rPr>
        <w:t>Bottom Line Up Front)</w:t>
      </w:r>
    </w:p>
    <w:p w:rsidR="2F911263" w:rsidP="6714686A" w:rsidRDefault="2F911263" w14:paraId="260586F6" w14:textId="09CC1A60">
      <w:pPr>
        <w:keepNext w:val="0"/>
        <w:keepLines w:val="0"/>
        <w:spacing w:line="480" w:lineRule="auto"/>
        <w:ind w:firstLine="720"/>
        <w:contextualSpacing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6714686A" w:rsidR="2F91126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This article anal</w:t>
      </w:r>
      <w:r w:rsidRPr="6714686A" w:rsidR="290EA86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yzes how the Big Five personality traits </w:t>
      </w:r>
      <w:r w:rsidRPr="6714686A" w:rsidR="7DD3244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affect</w:t>
      </w:r>
      <w:r w:rsidRPr="6714686A" w:rsidR="2AB2B94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an</w:t>
      </w:r>
      <w:r w:rsidRPr="6714686A" w:rsidR="7DD3244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employee's cybersecurity complian</w:t>
      </w:r>
      <w:r w:rsidRPr="6714686A" w:rsidR="16BBAFA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ce attitudes</w:t>
      </w:r>
      <w:r w:rsidRPr="6714686A" w:rsidR="33377D8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, </w:t>
      </w:r>
      <w:r w:rsidRPr="6714686A" w:rsidR="0FA109E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with cybersecurity behavior </w:t>
      </w:r>
      <w:r w:rsidRPr="6714686A" w:rsidR="272BDE6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as a mediator and </w:t>
      </w:r>
      <w:r w:rsidRPr="6714686A" w:rsidR="05B45B0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security risk as a moderator. </w:t>
      </w:r>
      <w:r w:rsidRPr="6714686A" w:rsidR="00791C1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Standardized scales that </w:t>
      </w:r>
      <w:r w:rsidRPr="6714686A" w:rsidR="4EC146B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were</w:t>
      </w:r>
      <w:r w:rsidRPr="6714686A" w:rsidR="00791C1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used from </w:t>
      </w:r>
      <w:r w:rsidRPr="6714686A" w:rsidR="1A86C64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previous approved </w:t>
      </w:r>
      <w:r w:rsidRPr="6714686A" w:rsidR="3493813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research</w:t>
      </w:r>
      <w:r w:rsidRPr="6714686A" w:rsidR="39AB554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will be the data that was gath</w:t>
      </w:r>
      <w:r w:rsidRPr="6714686A" w:rsidR="1DF45B5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ered as well as a sample of 259 employees.</w:t>
      </w:r>
      <w:r w:rsidRPr="6714686A" w:rsidR="1DF45B5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6714686A" w:rsidR="1A86C64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6714686A" w:rsidR="2BC03E7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Based on the survey data from this study shows the</w:t>
      </w:r>
      <w:r w:rsidRPr="6714686A" w:rsidR="18A35C9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Big Five personality traits</w:t>
      </w:r>
      <w:r w:rsidRPr="6714686A" w:rsidR="3CDF8A2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6714686A" w:rsidR="6C1C121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have</w:t>
      </w:r>
      <w:r w:rsidRPr="6714686A" w:rsidR="3CDF8A2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6714686A" w:rsidR="3CDF8A2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 huge impact</w:t>
      </w:r>
      <w:r w:rsidRPr="6714686A" w:rsidR="3CDF8A2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on </w:t>
      </w:r>
      <w:r w:rsidRPr="6714686A" w:rsidR="504B5B4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not </w:t>
      </w:r>
      <w:r w:rsidRPr="6714686A" w:rsidR="504B5B4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only</w:t>
      </w:r>
      <w:r w:rsidRPr="6714686A" w:rsidR="3CDF8A2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compliance attitudes but also </w:t>
      </w:r>
      <w:r w:rsidRPr="6714686A" w:rsidR="2C39321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security behavior. </w:t>
      </w:r>
    </w:p>
    <w:p w:rsidR="345E905F" w:rsidP="6714686A" w:rsidRDefault="345E905F" w14:paraId="27BF2DCF" w14:textId="4A058530">
      <w:pPr>
        <w:pStyle w:val="Heading1"/>
        <w:keepNext w:val="0"/>
        <w:keepLines w:val="0"/>
        <w:spacing w:line="480" w:lineRule="auto"/>
        <w:ind w:firstLine="72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6714686A" w:rsidR="345E905F">
        <w:rPr>
          <w:rFonts w:ascii="Times New Roman" w:hAnsi="Times New Roman" w:eastAsia="Times New Roman" w:cs="Times New Roman"/>
          <w:sz w:val="24"/>
          <w:szCs w:val="24"/>
        </w:rPr>
        <w:t>Relation To Social Science Principle</w:t>
      </w:r>
      <w:r w:rsidRPr="6714686A" w:rsidR="345E905F">
        <w:rPr>
          <w:rFonts w:ascii="Times New Roman" w:hAnsi="Times New Roman" w:eastAsia="Times New Roman" w:cs="Times New Roman"/>
          <w:sz w:val="24"/>
          <w:szCs w:val="24"/>
        </w:rPr>
        <w:t>s</w:t>
      </w:r>
      <w:r w:rsidRPr="6714686A" w:rsidR="345E905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517ACDF4" w:rsidP="6714686A" w:rsidRDefault="517ACDF4" w14:paraId="301DA95B" w14:textId="49A7B2DB">
      <w:pPr>
        <w:keepNext w:val="0"/>
        <w:keepLines w:val="0"/>
        <w:spacing w:line="480" w:lineRule="auto"/>
        <w:ind w:firstLine="720"/>
        <w:contextualSpacing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6714686A" w:rsidR="517ACDF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This article relates to social science principles by </w:t>
      </w:r>
      <w:r w:rsidRPr="6714686A" w:rsidR="7AF9D87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going over cybersecurity behavior, compliance attitude, and security thr</w:t>
      </w:r>
      <w:r w:rsidRPr="6714686A" w:rsidR="7CA9FC2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eats (Yusif &amp; Hafeez-Baig, 2023). </w:t>
      </w:r>
      <w:r w:rsidRPr="6714686A" w:rsidR="402E5A0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This article also uses two models</w:t>
      </w:r>
      <w:r w:rsidRPr="6714686A" w:rsidR="025A342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that show relation to social science principles</w:t>
      </w:r>
      <w:r w:rsidRPr="6714686A" w:rsidR="13BF704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,</w:t>
      </w:r>
      <w:r w:rsidRPr="6714686A" w:rsidR="402E5A0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which are Protection Motivation Theory (PMT</w:t>
      </w:r>
      <w:r w:rsidRPr="6714686A" w:rsidR="0362E1D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) and Theory of Planned Behavior (TPB)</w:t>
      </w:r>
      <w:r w:rsidRPr="6714686A" w:rsidR="52FCDAB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 </w:t>
      </w:r>
      <w:r w:rsidRPr="6714686A" w:rsidR="1820BAA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The two models (PMT) and (TPB) include social science principles like psychological, behavioral, and situational processes. </w:t>
      </w:r>
    </w:p>
    <w:p w:rsidR="135E6FFA" w:rsidP="6714686A" w:rsidRDefault="135E6FFA" w14:paraId="5FFF7F63" w14:textId="78594153">
      <w:pPr>
        <w:keepNext w:val="0"/>
        <w:keepLines w:val="0"/>
        <w:spacing w:line="480" w:lineRule="auto"/>
        <w:ind w:firstLine="720"/>
        <w:contextualSpacing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6714686A" w:rsidR="135E6FF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</w:t>
      </w:r>
      <w:r w:rsidRPr="6714686A" w:rsidR="1B0ADB1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he model Protection Motivation Theory (PMT)</w:t>
      </w:r>
      <w:r w:rsidRPr="6714686A" w:rsidR="33885C6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explains how </w:t>
      </w:r>
      <w:r w:rsidRPr="6714686A" w:rsidR="43D7397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individuals'</w:t>
      </w:r>
      <w:r w:rsidRPr="6714686A" w:rsidR="6DB8107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6714686A" w:rsidR="54245B6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approach and </w:t>
      </w:r>
      <w:bookmarkStart w:name="_Int_xjUxrYOJ" w:id="1734067923"/>
      <w:r w:rsidRPr="6714686A" w:rsidR="54245B6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take action</w:t>
      </w:r>
      <w:bookmarkEnd w:id="1734067923"/>
      <w:r w:rsidRPr="6714686A" w:rsidR="54245B6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to cybersecurity risks</w:t>
      </w:r>
      <w:r w:rsidRPr="6714686A" w:rsidR="6725808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(</w:t>
      </w:r>
      <w:r w:rsidRPr="6714686A" w:rsidR="6725808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Asfahani</w:t>
      </w:r>
      <w:r w:rsidRPr="6714686A" w:rsidR="6725808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, 2024).</w:t>
      </w:r>
      <w:r w:rsidRPr="6714686A" w:rsidR="30065C6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Then</w:t>
      </w:r>
      <w:r w:rsidRPr="6714686A" w:rsidR="4839010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,</w:t>
      </w:r>
      <w:r w:rsidRPr="6714686A" w:rsidR="30065C6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the other model Theory of Planned Behavior (TPB) explains how </w:t>
      </w:r>
      <w:r w:rsidRPr="6714686A" w:rsidR="5319B17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individuals'</w:t>
      </w:r>
      <w:r w:rsidRPr="6714686A" w:rsidR="30065C6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6714686A" w:rsidR="47C3AEA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behavior is influenced by attitude, behavioral control, and subjective norms</w:t>
      </w:r>
      <w:r w:rsidRPr="6714686A" w:rsidR="01783D9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, which is </w:t>
      </w:r>
      <w:r w:rsidRPr="6714686A" w:rsidR="01783D9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impacted</w:t>
      </w:r>
      <w:r w:rsidRPr="6714686A" w:rsidR="01783D9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by individuals personally and risks (</w:t>
      </w:r>
      <w:r w:rsidRPr="6714686A" w:rsidR="01783D9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Abuelezz</w:t>
      </w:r>
      <w:r w:rsidRPr="6714686A" w:rsidR="01783D9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et al</w:t>
      </w:r>
      <w:r w:rsidRPr="6714686A" w:rsidR="172982D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., 2025).</w:t>
      </w:r>
      <w:r w:rsidRPr="6714686A" w:rsidR="155984D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</w:p>
    <w:p w:rsidR="07AC16F2" w:rsidP="6714686A" w:rsidRDefault="07AC16F2" w14:paraId="00E5122B" w14:textId="10E3DA48">
      <w:pPr>
        <w:keepNext w:val="0"/>
        <w:keepLines w:val="0"/>
        <w:spacing w:line="480" w:lineRule="auto"/>
        <w:ind w:firstLine="720"/>
        <w:contextualSpacing/>
        <w:jc w:val="left"/>
        <w:rPr>
          <w:rStyle w:val="Heading1Char"/>
          <w:rFonts w:ascii="Times New Roman" w:hAnsi="Times New Roman" w:eastAsia="Times New Roman" w:cs="Times New Roman"/>
          <w:sz w:val="24"/>
          <w:szCs w:val="24"/>
        </w:rPr>
      </w:pPr>
      <w:r w:rsidRPr="6714686A" w:rsidR="07AC16F2">
        <w:rPr>
          <w:rStyle w:val="Heading1Char"/>
          <w:rFonts w:ascii="Times New Roman" w:hAnsi="Times New Roman" w:eastAsia="Times New Roman" w:cs="Times New Roman"/>
          <w:sz w:val="24"/>
          <w:szCs w:val="24"/>
        </w:rPr>
        <w:t>Research Question/Hypothesis/ID/DV</w:t>
      </w:r>
    </w:p>
    <w:p w:rsidR="07AC16F2" w:rsidP="6714686A" w:rsidRDefault="07AC16F2" w14:paraId="310F1952" w14:textId="5F15E43A">
      <w:pPr>
        <w:pStyle w:val="Normal"/>
        <w:keepNext w:val="0"/>
        <w:keepLines w:val="0"/>
        <w:spacing w:line="480" w:lineRule="auto"/>
        <w:ind w:firstLine="720"/>
        <w:contextualSpacing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6714686A" w:rsidR="7406F02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The research question that I found from this article is:</w:t>
      </w:r>
      <w:r w:rsidRPr="6714686A" w:rsidR="547E083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How </w:t>
      </w:r>
      <w:bookmarkStart w:name="_Int_i1FMK50H" w:id="1615864868"/>
      <w:r w:rsidRPr="6714686A" w:rsidR="547E083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does</w:t>
      </w:r>
      <w:bookmarkEnd w:id="1615864868"/>
      <w:r w:rsidRPr="6714686A" w:rsidR="547E083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6714686A" w:rsidR="3C5F64B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The Big Five personality trai</w:t>
      </w:r>
      <w:r w:rsidRPr="6714686A" w:rsidR="1EC3C63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ts</w:t>
      </w:r>
      <w:r w:rsidRPr="6714686A" w:rsidR="3C5F64B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affect </w:t>
      </w:r>
      <w:r w:rsidRPr="6714686A" w:rsidR="2773A47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an </w:t>
      </w:r>
      <w:r w:rsidRPr="6714686A" w:rsidR="3C5F64B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employee's cybersecurity compliance attitudes, with cybersecurity behavior as a mediator and security risk as a moderator</w:t>
      </w:r>
      <w:r w:rsidRPr="6714686A" w:rsidR="0D577F5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?</w:t>
      </w:r>
      <w:r w:rsidRPr="6714686A" w:rsidR="7406F02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6714686A" w:rsidR="5B7FBD1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Based on this article, </w:t>
      </w:r>
      <w:r w:rsidRPr="6714686A" w:rsidR="6BAFFB1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the hypothesis</w:t>
      </w:r>
      <w:r w:rsidRPr="6714686A" w:rsidR="5B7FBD1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that I found is</w:t>
      </w:r>
      <w:r w:rsidRPr="6714686A" w:rsidR="36380B0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: </w:t>
      </w:r>
      <w:r w:rsidRPr="6714686A" w:rsidR="4223AB5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The Big Five personality traits </w:t>
      </w:r>
      <w:r w:rsidRPr="6714686A" w:rsidR="4D72894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have </w:t>
      </w:r>
      <w:r w:rsidRPr="6714686A" w:rsidR="7737608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many</w:t>
      </w:r>
      <w:r w:rsidRPr="6714686A" w:rsidR="36380B0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6714686A" w:rsidR="36380B0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personality qualities </w:t>
      </w:r>
      <w:r w:rsidRPr="6714686A" w:rsidR="6F18143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and</w:t>
      </w:r>
      <w:r w:rsidRPr="6714686A" w:rsidR="36380B0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significantly</w:t>
      </w:r>
      <w:r w:rsidRPr="6714686A" w:rsidR="306EABB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6714686A" w:rsidR="306EABB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impact</w:t>
      </w:r>
      <w:r w:rsidRPr="6714686A" w:rsidR="306EABB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cybersecurity behavior</w:t>
      </w:r>
      <w:r w:rsidRPr="6714686A" w:rsidR="1064DB8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.</w:t>
      </w:r>
      <w:r w:rsidRPr="6714686A" w:rsidR="411A411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The independent </w:t>
      </w:r>
      <w:bookmarkStart w:name="_Int_WyB6F6X3" w:id="264856995"/>
      <w:r w:rsidRPr="6714686A" w:rsidR="411A411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variable</w:t>
      </w:r>
      <w:bookmarkEnd w:id="264856995"/>
      <w:r w:rsidRPr="6714686A" w:rsidR="411A411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6714686A" w:rsidR="25C4DCA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is</w:t>
      </w:r>
      <w:r w:rsidRPr="6714686A" w:rsidR="411A411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The Big Five personality traits</w:t>
      </w:r>
      <w:r w:rsidRPr="6714686A" w:rsidR="68422C4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,</w:t>
      </w:r>
      <w:r w:rsidRPr="6714686A" w:rsidR="779E4CF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which are </w:t>
      </w:r>
      <w:r w:rsidRPr="6714686A" w:rsidR="40CF412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</w:t>
      </w:r>
      <w:r w:rsidRPr="6714686A" w:rsidR="779E4CF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gree</w:t>
      </w:r>
      <w:r w:rsidRPr="6714686A" w:rsidR="61A472A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ableness, </w:t>
      </w:r>
      <w:r w:rsidRPr="6714686A" w:rsidR="01C1143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</w:t>
      </w:r>
      <w:r w:rsidRPr="6714686A" w:rsidR="61A472A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onscientiousness, </w:t>
      </w:r>
      <w:r w:rsidRPr="6714686A" w:rsidR="7475264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</w:t>
      </w:r>
      <w:r w:rsidRPr="6714686A" w:rsidR="61A472A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xtraversion, </w:t>
      </w:r>
      <w:r w:rsidRPr="6714686A" w:rsidR="479CC5B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n</w:t>
      </w:r>
      <w:r w:rsidRPr="6714686A" w:rsidR="61A472A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euroticism, and </w:t>
      </w:r>
      <w:r w:rsidRPr="6714686A" w:rsidR="54208C4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o</w:t>
      </w:r>
      <w:r w:rsidRPr="6714686A" w:rsidR="7743AD9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penness. The dependent variable</w:t>
      </w:r>
      <w:r w:rsidRPr="6714686A" w:rsidR="6ACE32A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6714686A" w:rsidR="2F5DC74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is the employee’s cybersecurity compliance attitudes. </w:t>
      </w:r>
      <w:r w:rsidRPr="6714686A" w:rsidR="35F75E4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According to (McBride et at., 2012), </w:t>
      </w:r>
      <w:r w:rsidRPr="6714686A" w:rsidR="79487FC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The Big Five personality traits</w:t>
      </w:r>
      <w:r w:rsidRPr="6714686A" w:rsidR="3C5C3D4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,</w:t>
      </w:r>
      <w:r w:rsidRPr="6714686A" w:rsidR="79487FC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which are agreeableness, conscientiousness, extraversion, neuroticism, and openness using a standar</w:t>
      </w:r>
      <w:r w:rsidRPr="6714686A" w:rsidR="1880058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dized 45 items that were adopted. </w:t>
      </w:r>
      <w:r w:rsidRPr="6714686A" w:rsidR="17CE874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According to (</w:t>
      </w:r>
      <w:r w:rsidRPr="6714686A" w:rsidR="17CE874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Duzenci</w:t>
      </w:r>
      <w:r w:rsidRPr="6714686A" w:rsidR="17CE874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et al., 2023), cybersecurity compl</w:t>
      </w:r>
      <w:r w:rsidRPr="6714686A" w:rsidR="2715CEE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iance attitudes</w:t>
      </w:r>
      <w:r w:rsidRPr="6714686A" w:rsidR="2C5DDB8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6714686A" w:rsidR="6B3CD49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were</w:t>
      </w:r>
      <w:r w:rsidRPr="6714686A" w:rsidR="2C5DDB8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evaluated with 4 items going over things like security </w:t>
      </w:r>
      <w:r w:rsidRPr="6714686A" w:rsidR="441852C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protocols. </w:t>
      </w:r>
    </w:p>
    <w:p w:rsidR="175F61E0" w:rsidP="6714686A" w:rsidRDefault="175F61E0" w14:paraId="4D405F38" w14:textId="30469276">
      <w:pPr>
        <w:pStyle w:val="Heading1"/>
        <w:keepNext w:val="0"/>
        <w:keepLines w:val="0"/>
        <w:spacing w:line="480" w:lineRule="auto"/>
        <w:ind w:firstLine="72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6714686A" w:rsidR="175F61E0">
        <w:rPr>
          <w:rFonts w:ascii="Times New Roman" w:hAnsi="Times New Roman" w:eastAsia="Times New Roman" w:cs="Times New Roman"/>
          <w:sz w:val="24"/>
          <w:szCs w:val="24"/>
        </w:rPr>
        <w:t>Research Methods</w:t>
      </w:r>
    </w:p>
    <w:p w:rsidR="175F61E0" w:rsidP="6714686A" w:rsidRDefault="175F61E0" w14:paraId="71FBCB76" w14:textId="6B251DD5">
      <w:pPr>
        <w:pStyle w:val="Normal"/>
        <w:keepNext w:val="0"/>
        <w:keepLines w:val="0"/>
        <w:spacing w:line="480" w:lineRule="auto"/>
        <w:ind w:firstLine="720"/>
        <w:contextualSpacing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6714686A" w:rsidR="2F3C4AA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This article uses research methods like </w:t>
      </w:r>
      <w:r w:rsidRPr="6714686A" w:rsidR="5C2A42B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quantitative research survey</w:t>
      </w:r>
      <w:r w:rsidRPr="6714686A" w:rsidR="78F57E1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,</w:t>
      </w:r>
      <w:r w:rsidRPr="6714686A" w:rsidR="5C2A42B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which includes a sample of 259 </w:t>
      </w:r>
      <w:r w:rsidRPr="6714686A" w:rsidR="4897A36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employees were specifically selected to ensure that participants were adequately acquainted with </w:t>
      </w:r>
      <w:r w:rsidRPr="6714686A" w:rsidR="50A7BE2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the cybersecurity rules, digital communication platforms, and information systems at their workplace.</w:t>
      </w:r>
      <w:r w:rsidRPr="6714686A" w:rsidR="7EDE97C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6714686A" w:rsidR="38DF43D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To</w:t>
      </w:r>
      <w:r w:rsidRPr="6714686A" w:rsidR="7EDE97C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add on, the data was evaluated with Structural Equa</w:t>
      </w:r>
      <w:r w:rsidRPr="6714686A" w:rsidR="6BF1C8A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tion Modeling (SEM)</w:t>
      </w:r>
      <w:r w:rsidRPr="6714686A" w:rsidR="13D0322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, it was </w:t>
      </w:r>
      <w:r w:rsidRPr="6714686A" w:rsidR="13D0322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accomplished</w:t>
      </w:r>
      <w:r w:rsidRPr="6714686A" w:rsidR="13D0322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6714686A" w:rsidR="4466621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by</w:t>
      </w:r>
      <w:r w:rsidRPr="6714686A" w:rsidR="13D0322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applying STATA software since it is </w:t>
      </w:r>
      <w:r w:rsidRPr="6714686A" w:rsidR="530C85D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great at handling </w:t>
      </w:r>
      <w:r w:rsidRPr="6714686A" w:rsidR="530C85D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very complex</w:t>
      </w:r>
      <w:r w:rsidRPr="6714686A" w:rsidR="530C85D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model structures, various channels of mediation </w:t>
      </w:r>
      <w:r w:rsidRPr="6714686A" w:rsidR="1EADFA5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and moderation, and hidden constructs. </w:t>
      </w:r>
    </w:p>
    <w:p w:rsidR="2DA9ED76" w:rsidP="6714686A" w:rsidRDefault="2DA9ED76" w14:paraId="6151D49B" w14:textId="5F3B64DD">
      <w:pPr>
        <w:pStyle w:val="Heading1"/>
        <w:keepNext w:val="0"/>
        <w:keepLines w:val="0"/>
        <w:spacing w:line="480" w:lineRule="auto"/>
        <w:ind w:firstLine="72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6714686A" w:rsidR="2DA9ED76">
        <w:rPr>
          <w:rFonts w:ascii="Times New Roman" w:hAnsi="Times New Roman" w:eastAsia="Times New Roman" w:cs="Times New Roman"/>
          <w:sz w:val="24"/>
          <w:szCs w:val="24"/>
        </w:rPr>
        <w:t>Data and Analysis</w:t>
      </w:r>
    </w:p>
    <w:p w:rsidR="2DA9ED76" w:rsidP="6714686A" w:rsidRDefault="2DA9ED76" w14:paraId="4E608296" w14:textId="666C9D8B">
      <w:pPr>
        <w:pStyle w:val="Normal"/>
        <w:keepNext w:val="0"/>
        <w:keepLines w:val="0"/>
        <w:spacing w:line="480" w:lineRule="auto"/>
        <w:ind w:firstLine="720"/>
        <w:contextualSpacing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6714686A" w:rsidR="23E34EC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The data </w:t>
      </w:r>
      <w:r w:rsidRPr="6714686A" w:rsidR="23E34EC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was used to report the reliability and validity </w:t>
      </w:r>
      <w:r w:rsidRPr="6714686A" w:rsidR="2F912BF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using Cronbach's Alpha (CA) which was 0.752</w:t>
      </w:r>
      <w:r w:rsidRPr="6714686A" w:rsidR="5320FDC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which is good </w:t>
      </w:r>
      <w:r w:rsidRPr="6714686A" w:rsidR="5320FDC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becaus</w:t>
      </w:r>
      <w:r w:rsidRPr="6714686A" w:rsidR="5320FDC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e </w:t>
      </w:r>
      <w:r w:rsidRPr="6714686A" w:rsidR="5320FDC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it's</w:t>
      </w:r>
      <w:r w:rsidRPr="6714686A" w:rsidR="5320FDC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above the 0.70 threshold for consistency</w:t>
      </w:r>
      <w:r w:rsidRPr="6714686A" w:rsidR="70A60F7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. To ad</w:t>
      </w:r>
      <w:r w:rsidRPr="6714686A" w:rsidR="70A60F7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d on, the Composite Reliability (CR) and Average Var</w:t>
      </w:r>
      <w:r w:rsidRPr="6714686A" w:rsidR="51583B0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iance Extracted (AVE) are 0.835 and 0.504</w:t>
      </w:r>
      <w:r w:rsidRPr="6714686A" w:rsidR="6C47BAF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,</w:t>
      </w:r>
      <w:r w:rsidRPr="6714686A" w:rsidR="51583B0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which is als</w:t>
      </w:r>
      <w:r w:rsidRPr="6714686A" w:rsidR="51583B0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o good because </w:t>
      </w:r>
      <w:r w:rsidRPr="6714686A" w:rsidR="51583B0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</w:t>
      </w:r>
      <w:r w:rsidRPr="6714686A" w:rsidR="62F8C91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t’s</w:t>
      </w:r>
      <w:r w:rsidRPr="6714686A" w:rsidR="62F8C91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above the convergent validity threshold.</w:t>
      </w:r>
      <w:r w:rsidRPr="6714686A" w:rsidR="61268AB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With an Average Variance Extracted (AVE) of 0.50</w:t>
      </w:r>
      <w:r w:rsidRPr="6714686A" w:rsidR="0A617BA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8 and a Composite Reliability (CR) of 0.763 for each of the Big Five Personality Tr</w:t>
      </w:r>
      <w:r w:rsidRPr="6714686A" w:rsidR="2A9AAB3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aits, the scale is reliable and as well </w:t>
      </w:r>
      <w:r w:rsidRPr="6714686A" w:rsidR="2A9AAB3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accurate</w:t>
      </w:r>
      <w:r w:rsidRPr="6714686A" w:rsidR="2A9AAB3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 It </w:t>
      </w:r>
      <w:r w:rsidRPr="6714686A" w:rsidR="1ADDD26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seems to me that cybersecurity behavior is </w:t>
      </w:r>
      <w:r w:rsidRPr="6714686A" w:rsidR="1ADDD26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greatly impacted</w:t>
      </w:r>
      <w:r w:rsidRPr="6714686A" w:rsidR="1ADDD26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by the Big Five Personality</w:t>
      </w:r>
      <w:r w:rsidRPr="6714686A" w:rsidR="0D04E48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Traits.</w:t>
      </w:r>
    </w:p>
    <w:p w:rsidR="3EB63726" w:rsidP="6714686A" w:rsidRDefault="3EB63726" w14:paraId="27AED57F" w14:textId="1E7492E0">
      <w:pPr>
        <w:pStyle w:val="Heading1"/>
        <w:keepNext w:val="0"/>
        <w:keepLines w:val="0"/>
        <w:spacing w:line="480" w:lineRule="auto"/>
        <w:ind w:firstLine="72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6714686A" w:rsidR="3EB63726">
        <w:rPr>
          <w:rFonts w:ascii="Times New Roman" w:hAnsi="Times New Roman" w:eastAsia="Times New Roman" w:cs="Times New Roman"/>
          <w:sz w:val="24"/>
          <w:szCs w:val="24"/>
        </w:rPr>
        <w:t>Relates to Class Concept</w:t>
      </w:r>
      <w:r w:rsidRPr="6714686A" w:rsidR="3EB63726">
        <w:rPr>
          <w:rFonts w:ascii="Times New Roman" w:hAnsi="Times New Roman" w:eastAsia="Times New Roman" w:cs="Times New Roman"/>
          <w:sz w:val="24"/>
          <w:szCs w:val="24"/>
        </w:rPr>
        <w:t>s</w:t>
      </w:r>
    </w:p>
    <w:p w:rsidR="3EB63726" w:rsidP="6714686A" w:rsidRDefault="3EB63726" w14:paraId="52AFF6D0" w14:textId="739F2E85">
      <w:pPr>
        <w:pStyle w:val="Normal"/>
        <w:keepNext w:val="0"/>
        <w:keepLines w:val="0"/>
        <w:spacing w:line="480" w:lineRule="auto"/>
        <w:ind w:firstLine="720"/>
        <w:contextualSpacing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6714686A" w:rsidR="4ED029E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This article </w:t>
      </w:r>
      <w:r w:rsidRPr="6714686A" w:rsidR="2EEBF83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demonstrates</w:t>
      </w:r>
      <w:r w:rsidRPr="6714686A" w:rsidR="2EEBF83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class concepts like </w:t>
      </w:r>
      <w:r w:rsidRPr="6714686A" w:rsidR="02D8308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the Big Five Personality Traits, </w:t>
      </w:r>
      <w:r w:rsidRPr="6714686A" w:rsidR="7429626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which are agreeableness, conscientiousness, extraversion, neuroticism, and openness</w:t>
      </w:r>
      <w:r w:rsidRPr="6714686A" w:rsidR="6C12CAD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.</w:t>
      </w:r>
      <w:r w:rsidRPr="6714686A" w:rsidR="7429626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6714686A" w:rsidR="0366362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Hence</w:t>
      </w:r>
      <w:r w:rsidRPr="6714686A" w:rsidR="3CEDE4B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, in</w:t>
      </w:r>
      <w:r w:rsidRPr="6714686A" w:rsidR="7429626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th</w:t>
      </w:r>
      <w:r w:rsidRPr="6714686A" w:rsidR="08D4886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is</w:t>
      </w:r>
      <w:r w:rsidRPr="6714686A" w:rsidR="7429626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article </w:t>
      </w:r>
      <w:r w:rsidRPr="6714686A" w:rsidR="26006B7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it will be analyzed and tested</w:t>
      </w:r>
      <w:r w:rsidRPr="6714686A" w:rsidR="7CA9E9C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to see how these</w:t>
      </w:r>
      <w:r w:rsidRPr="6714686A" w:rsidR="0372089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traits all contribute to individuals' cybersecurity behavior</w:t>
      </w:r>
      <w:r w:rsidRPr="6714686A" w:rsidR="29F40B1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in a social workplace. </w:t>
      </w:r>
      <w:r w:rsidRPr="6714686A" w:rsidR="4010BBA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This article also relates to class concepts by talking </w:t>
      </w:r>
      <w:r w:rsidRPr="6714686A" w:rsidR="0A47C1E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about and using examples of </w:t>
      </w:r>
      <w:r w:rsidRPr="6714686A" w:rsidR="4010BBA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criminology</w:t>
      </w:r>
      <w:r w:rsidRPr="6714686A" w:rsidR="768060D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, (</w:t>
      </w:r>
      <w:r w:rsidRPr="6714686A" w:rsidR="768060D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Almansoori</w:t>
      </w:r>
      <w:r w:rsidRPr="6714686A" w:rsidR="768060D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et al., 2023)</w:t>
      </w:r>
      <w:r w:rsidRPr="6714686A" w:rsidR="1E945B7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discusses the importance of creating strong passwords, not loading up </w:t>
      </w:r>
      <w:r w:rsidRPr="6714686A" w:rsidR="1FED86B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suspicious links or websites, or system upgrade </w:t>
      </w:r>
      <w:r w:rsidRPr="6714686A" w:rsidR="1390AEB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are great compliance attitude practices. </w:t>
      </w:r>
    </w:p>
    <w:p w:rsidR="50B28DE6" w:rsidP="6714686A" w:rsidRDefault="50B28DE6" w14:paraId="23BF95F1" w14:textId="1AC396CF">
      <w:pPr>
        <w:pStyle w:val="Heading1"/>
        <w:keepNext w:val="0"/>
        <w:keepLines w:val="0"/>
        <w:spacing w:line="480" w:lineRule="auto"/>
        <w:ind w:firstLine="72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6714686A" w:rsidR="50B28DE6">
        <w:rPr>
          <w:rFonts w:ascii="Times New Roman" w:hAnsi="Times New Roman" w:eastAsia="Times New Roman" w:cs="Times New Roman"/>
          <w:sz w:val="24"/>
          <w:szCs w:val="24"/>
        </w:rPr>
        <w:t>Marginalized Groups</w:t>
      </w:r>
    </w:p>
    <w:p w:rsidR="50B28DE6" w:rsidP="6714686A" w:rsidRDefault="50B28DE6" w14:paraId="19459EDC" w14:textId="22F5FC05">
      <w:pPr>
        <w:pStyle w:val="Normal"/>
        <w:keepNext w:val="0"/>
        <w:keepLines w:val="0"/>
        <w:spacing w:line="480" w:lineRule="auto"/>
        <w:ind w:firstLine="720"/>
        <w:contextualSpacing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6714686A" w:rsidR="27E3A02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While, the article really does not really target any marginalized </w:t>
      </w:r>
      <w:r w:rsidRPr="6714686A" w:rsidR="382A8B3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groups,</w:t>
      </w:r>
      <w:r w:rsidRPr="6714686A" w:rsidR="27E3A02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it does </w:t>
      </w:r>
      <w:r w:rsidRPr="6714686A" w:rsidR="5A5FA01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use the Big Five Personality Traits to separate individuals'</w:t>
      </w:r>
      <w:r w:rsidRPr="6714686A" w:rsidR="723D56A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or </w:t>
      </w:r>
      <w:r w:rsidRPr="6714686A" w:rsidR="6A6B217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employee's</w:t>
      </w:r>
      <w:r w:rsidRPr="6714686A" w:rsidR="5A5FA01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behavior</w:t>
      </w:r>
      <w:r w:rsidRPr="6714686A" w:rsidR="2EE4A90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 To add on, </w:t>
      </w:r>
      <w:r w:rsidRPr="6714686A" w:rsidR="7269DC9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individuals or employees that are categorized as either </w:t>
      </w:r>
      <w:r w:rsidRPr="6714686A" w:rsidR="49B6082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conscientiousness, or extraversion</w:t>
      </w:r>
      <w:r w:rsidRPr="6714686A" w:rsidR="3B651A4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traits</w:t>
      </w:r>
      <w:r w:rsidRPr="6714686A" w:rsidR="36A394E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will unfortunately face challenges, while the other </w:t>
      </w:r>
      <w:r w:rsidRPr="6714686A" w:rsidR="0CD1879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individuals</w:t>
      </w:r>
      <w:r w:rsidRPr="6714686A" w:rsidR="0CD1879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or employees</w:t>
      </w:r>
      <w:r w:rsidRPr="6714686A" w:rsidR="7C77C31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that are categorized as either agreeableness, extraversion, or openness traits will </w:t>
      </w:r>
      <w:r w:rsidRPr="6714686A" w:rsidR="1B51B40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not really face hardly any challenges in a social workplace. </w:t>
      </w:r>
    </w:p>
    <w:p w:rsidR="74F7B567" w:rsidP="6714686A" w:rsidRDefault="74F7B567" w14:paraId="6BB6837B" w14:textId="1E4B6722">
      <w:pPr>
        <w:pStyle w:val="Heading1"/>
        <w:keepNext w:val="0"/>
        <w:keepLines w:val="0"/>
        <w:spacing w:line="480" w:lineRule="auto"/>
        <w:ind w:firstLine="72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6714686A" w:rsidR="74F7B567">
        <w:rPr>
          <w:rFonts w:ascii="Times New Roman" w:hAnsi="Times New Roman" w:eastAsia="Times New Roman" w:cs="Times New Roman"/>
          <w:sz w:val="24"/>
          <w:szCs w:val="24"/>
        </w:rPr>
        <w:t>Societal Contributions</w:t>
      </w:r>
      <w:r w:rsidRPr="6714686A" w:rsidR="74F7B56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74F7B567" w:rsidP="6714686A" w:rsidRDefault="74F7B567" w14:paraId="5C8AB3B7" w14:textId="4EDAA3A5">
      <w:pPr>
        <w:pStyle w:val="Normal"/>
        <w:keepNext w:val="0"/>
        <w:keepLines w:val="0"/>
        <w:spacing w:line="480" w:lineRule="auto"/>
        <w:ind w:firstLine="720"/>
        <w:contextualSpacing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6714686A" w:rsidR="13AF5B7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This article </w:t>
      </w:r>
      <w:r w:rsidRPr="6714686A" w:rsidR="07C0B7F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contributes to society by showing the desire for cybersecurity training and awareness </w:t>
      </w:r>
      <w:r w:rsidRPr="6714686A" w:rsidR="12749F6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so that we can adapt personality differences from individuals or employees. </w:t>
      </w:r>
      <w:r w:rsidRPr="6714686A" w:rsidR="1E84C9F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This makes the internet safer and also enables people of all backgrounds to become more digitally</w:t>
      </w:r>
      <w:r w:rsidRPr="6714686A" w:rsidR="1994F74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literate.</w:t>
      </w:r>
      <w:r w:rsidRPr="6714686A" w:rsidR="1994F74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6714686A" w:rsidR="408581E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Also, points out the importance for policies and procedures that address </w:t>
      </w:r>
      <w:r w:rsidRPr="6714686A" w:rsidR="41C36FF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individuals'</w:t>
      </w:r>
      <w:r w:rsidRPr="6714686A" w:rsidR="408581E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6714686A" w:rsidR="408581E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per</w:t>
      </w:r>
      <w:r w:rsidRPr="6714686A" w:rsidR="6F4AE23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ceptions</w:t>
      </w:r>
      <w:r w:rsidRPr="6714686A" w:rsidR="6F4AE23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of risk</w:t>
      </w:r>
      <w:r w:rsidRPr="6714686A" w:rsidR="6C63AC1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, creating a more inclusive and versatile cybersecurity culture </w:t>
      </w:r>
      <w:r w:rsidRPr="6714686A" w:rsidR="10C0385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that enables everyone to secure themselves and </w:t>
      </w:r>
      <w:r w:rsidRPr="6714686A" w:rsidR="10C0385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participate</w:t>
      </w:r>
      <w:r w:rsidRPr="6714686A" w:rsidR="10C0385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more comfortably in the online world.</w:t>
      </w:r>
    </w:p>
    <w:p w:rsidR="7EC418C3" w:rsidP="6714686A" w:rsidRDefault="7EC418C3" w14:paraId="6165DA7F" w14:textId="42F83606">
      <w:pPr>
        <w:pStyle w:val="Normal"/>
        <w:keepNext w:val="0"/>
        <w:keepLines w:val="0"/>
        <w:spacing w:line="480" w:lineRule="auto"/>
        <w:ind w:firstLine="720"/>
        <w:contextualSpacing/>
        <w:jc w:val="left"/>
        <w:rPr>
          <w:rStyle w:val="Heading1Char"/>
          <w:rFonts w:ascii="Times New Roman" w:hAnsi="Times New Roman" w:eastAsia="Times New Roman" w:cs="Times New Roman"/>
          <w:sz w:val="24"/>
          <w:szCs w:val="24"/>
        </w:rPr>
      </w:pPr>
      <w:r w:rsidRPr="6714686A" w:rsidR="7EC418C3">
        <w:rPr>
          <w:rStyle w:val="Heading1Char"/>
          <w:rFonts w:ascii="Times New Roman" w:hAnsi="Times New Roman" w:eastAsia="Times New Roman" w:cs="Times New Roman"/>
          <w:sz w:val="24"/>
          <w:szCs w:val="24"/>
        </w:rPr>
        <w:t>Conclusion</w:t>
      </w:r>
    </w:p>
    <w:p w:rsidR="7EC418C3" w:rsidP="6714686A" w:rsidRDefault="7EC418C3" w14:paraId="0FB30309" w14:textId="4C5A65E3">
      <w:pPr>
        <w:pStyle w:val="Normal"/>
        <w:keepNext w:val="0"/>
        <w:keepLines w:val="0"/>
        <w:spacing w:line="480" w:lineRule="auto"/>
        <w:ind w:firstLine="720"/>
        <w:contextualSpacing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6714686A" w:rsidR="6623328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This study expands the understanding of cybersecurity behavior and compliance attitudes at the </w:t>
      </w:r>
      <w:r w:rsidRPr="6714686A" w:rsidR="44724F6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individuals' levels </w:t>
      </w:r>
      <w:bookmarkStart w:name="_Int_j0A3cTei" w:id="941573505"/>
      <w:r w:rsidRPr="6714686A" w:rsidR="44724F6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foward</w:t>
      </w:r>
      <w:bookmarkEnd w:id="941573505"/>
      <w:r w:rsidRPr="6714686A" w:rsidR="44724F6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by presenting to the public the influence of per</w:t>
      </w:r>
      <w:r w:rsidRPr="6714686A" w:rsidR="7D667EF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sonality factors. </w:t>
      </w:r>
      <w:r w:rsidRPr="6714686A" w:rsidR="7D667EF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We learn that all of the Big Fiv</w:t>
      </w:r>
      <w:r w:rsidRPr="6714686A" w:rsidR="617ED5A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e Personality Traits had a huge impact on compliance willingness and </w:t>
      </w:r>
      <w:r w:rsidRPr="6714686A" w:rsidR="5608DF2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online behaviors.</w:t>
      </w:r>
      <w:r w:rsidRPr="6714686A" w:rsidR="5608DF2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6714686A" w:rsidR="32F6D06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After applying the studies for cybersecurity like psychology, cybersecurity behaviors, and</w:t>
      </w:r>
      <w:r w:rsidRPr="6714686A" w:rsidR="7C74EC2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cybersecurity risk </w:t>
      </w:r>
      <w:r w:rsidRPr="6714686A" w:rsidR="7C74EC2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perceptions</w:t>
      </w:r>
      <w:r w:rsidRPr="6714686A" w:rsidR="7C74EC2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on the two models (PMT) and (T</w:t>
      </w:r>
      <w:r w:rsidRPr="6714686A" w:rsidR="7EE7D80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PB). We found that there is needed online</w:t>
      </w:r>
      <w:r w:rsidRPr="6714686A" w:rsidR="612EA4E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cybersecurity training and awareness for individuals and employees to make it safer and more comfortable for the employees and individuals.</w:t>
      </w:r>
    </w:p>
    <w:p w:rsidR="0D474344" w:rsidP="6714686A" w:rsidRDefault="0D474344" w14:paraId="339C59D8" w14:textId="41218960">
      <w:pPr>
        <w:pStyle w:val="Heading1"/>
        <w:keepNext w:val="0"/>
        <w:keepLines w:val="0"/>
        <w:spacing w:line="480" w:lineRule="auto"/>
        <w:ind w:firstLine="72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6714686A" w:rsidR="0D474344">
        <w:rPr>
          <w:rFonts w:ascii="Times New Roman" w:hAnsi="Times New Roman" w:eastAsia="Times New Roman" w:cs="Times New Roman"/>
          <w:sz w:val="24"/>
          <w:szCs w:val="24"/>
        </w:rPr>
        <w:t>References</w:t>
      </w:r>
    </w:p>
    <w:p w:rsidR="5C8D9EF3" w:rsidP="6714686A" w:rsidRDefault="5C8D9EF3" w14:paraId="4BDB7AFD" w14:textId="1DBF38BB">
      <w:pPr>
        <w:pStyle w:val="Normal"/>
        <w:keepNext w:val="0"/>
        <w:keepLines w:val="0"/>
        <w:spacing w:line="480" w:lineRule="auto"/>
        <w:ind w:firstLine="72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6714686A" w:rsidR="5C8D9E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Abuelezz, I., </w:t>
      </w:r>
      <w:r w:rsidRPr="6714686A" w:rsidR="5C8D9E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Barhamgi</w:t>
      </w:r>
      <w:r w:rsidRPr="6714686A" w:rsidR="5C8D9E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, M., </w:t>
      </w:r>
      <w:r w:rsidRPr="6714686A" w:rsidR="5C8D9E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Nhlabatsi</w:t>
      </w:r>
      <w:r w:rsidRPr="6714686A" w:rsidR="5C8D9E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, A., Khan, K. M., &amp; Ali, R. (2025). How demographic and appearance cues of a potential social engineer influence trust </w:t>
      </w:r>
      <w:r w:rsidRPr="6714686A" w:rsidR="5C8D9E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perception</w:t>
      </w:r>
      <w:r w:rsidRPr="6714686A" w:rsidR="5C8D9E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and risk-taking among targets? Information &amp; Computer Security,33(3), 320-343. </w:t>
      </w:r>
      <w:hyperlink r:id="R9ec5fb726c5e4e15">
        <w:r w:rsidRPr="6714686A" w:rsidR="48670387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https://www.emerald.com/ics/article-abstract/doi/10.1108/ICS-03-2024-0057/1249897/How-demographic-and-appearance-cues-of-a-potential?redirectedFrom=fulltext</w:t>
        </w:r>
      </w:hyperlink>
    </w:p>
    <w:p w:rsidR="48670387" w:rsidP="6714686A" w:rsidRDefault="48670387" w14:paraId="56A6EB10" w14:textId="0A25AA05">
      <w:pPr>
        <w:pStyle w:val="Normal"/>
        <w:keepNext w:val="0"/>
        <w:keepLines w:val="0"/>
        <w:spacing w:line="480" w:lineRule="auto"/>
        <w:ind w:firstLine="72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6714686A" w:rsidR="4867038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Almansoori, A., Al-Emran, M., &amp; Shaalan, K. (2023). Exploring the frontiers of cybersecurity behavior: A systematic review of studies and theories. Applied Sciences,13(9), 5700. </w:t>
      </w:r>
      <w:hyperlink r:id="R2904ddcce0cb4cac">
        <w:r w:rsidRPr="6714686A" w:rsidR="48670387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https://www.mdpi.com/2076-3417/13/9/5700</w:t>
        </w:r>
      </w:hyperlink>
    </w:p>
    <w:p w:rsidR="07C3C8E4" w:rsidP="6714686A" w:rsidRDefault="07C3C8E4" w14:paraId="488B0E7C" w14:textId="5E60BFE3">
      <w:pPr>
        <w:pStyle w:val="Normal"/>
        <w:keepNext w:val="0"/>
        <w:keepLines w:val="0"/>
        <w:spacing w:line="480" w:lineRule="auto"/>
        <w:ind w:firstLine="72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6714686A" w:rsidR="07C3C8E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Asfahani</w:t>
      </w:r>
      <w:r w:rsidRPr="6714686A" w:rsidR="07C3C8E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, A. M. (2024). </w:t>
      </w:r>
      <w:r w:rsidRPr="6714686A" w:rsidR="07C3C8E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Perceptions</w:t>
      </w:r>
      <w:r w:rsidRPr="6714686A" w:rsidR="07C3C8E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of organizational responsibility for cybersecurity in Saudi Arabia: a moderated mediation analysis. International Journal of Information Security,23(4), 2515-2530. </w:t>
      </w:r>
      <w:hyperlink r:id="R0cdaab4b89be4623">
        <w:r w:rsidRPr="6714686A" w:rsidR="07C3C8E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https://link.springer.com/article/10.1007/s10207-024-00859-3</w:t>
        </w:r>
      </w:hyperlink>
    </w:p>
    <w:p w:rsidR="70A1C075" w:rsidP="6714686A" w:rsidRDefault="70A1C075" w14:paraId="5ABA7503" w14:textId="47E2E66D">
      <w:pPr>
        <w:pStyle w:val="Normal"/>
        <w:keepNext w:val="0"/>
        <w:keepLines w:val="0"/>
        <w:spacing w:line="480" w:lineRule="auto"/>
        <w:ind w:firstLine="72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6714686A" w:rsidR="70A1C0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Duzenci</w:t>
      </w:r>
      <w:r w:rsidRPr="6714686A" w:rsidR="70A1C0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, A., </w:t>
      </w:r>
      <w:r w:rsidRPr="6714686A" w:rsidR="70A1C0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Kitapci</w:t>
      </w:r>
      <w:r w:rsidRPr="6714686A" w:rsidR="70A1C0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, H., &amp; Gok, M. S. (2023). The role of decision-making styles in shaping cybersecurity compliance behavior. Applied Sciences,13(15), 8731. </w:t>
      </w:r>
      <w:hyperlink r:id="R108439e379e441d8">
        <w:r w:rsidRPr="6714686A" w:rsidR="70A1C075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https://www.mdpi.com/2076-3417/13/15/8731</w:t>
        </w:r>
      </w:hyperlink>
    </w:p>
    <w:p w:rsidR="6714686A" w:rsidP="6714686A" w:rsidRDefault="6714686A" w14:paraId="0F62635F" w14:textId="03490090">
      <w:pPr>
        <w:pStyle w:val="Normal"/>
        <w:keepNext w:val="0"/>
        <w:keepLines w:val="0"/>
        <w:spacing w:line="480" w:lineRule="auto"/>
        <w:ind w:firstLine="72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</w:p>
    <w:p w:rsidR="0D474344" w:rsidP="6714686A" w:rsidRDefault="0D474344" w14:paraId="72FC3286" w14:textId="2F71F9AE">
      <w:pPr>
        <w:pStyle w:val="Normal"/>
        <w:keepNext w:val="0"/>
        <w:keepLines w:val="0"/>
        <w:spacing w:line="480" w:lineRule="auto"/>
        <w:ind w:firstLine="720"/>
        <w:contextualSpacing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6714686A" w:rsidR="0D47434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Ghaleb, M. M. S., A (2025). Perceived Security </w:t>
      </w:r>
      <w:r w:rsidRPr="6714686A" w:rsidR="4CF89E4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Risks and Cybersecurity Compliance Attitude: Role of Personality Traits</w:t>
      </w:r>
      <w:r w:rsidRPr="6714686A" w:rsidR="4198E6C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and Cybersecurity Behavior. International Journal of Cyber Criminology, </w:t>
      </w:r>
      <w:r w:rsidRPr="6714686A" w:rsidR="66CEE67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19(1), 27-53.</w:t>
      </w:r>
    </w:p>
    <w:p w:rsidR="66CEE679" w:rsidP="6714686A" w:rsidRDefault="66CEE679" w14:paraId="69CC9DBF" w14:textId="6164CE1C">
      <w:pPr>
        <w:pStyle w:val="Normal"/>
        <w:keepNext w:val="0"/>
        <w:keepLines w:val="0"/>
        <w:spacing w:line="480" w:lineRule="auto"/>
        <w:ind w:firstLine="720"/>
        <w:contextualSpacing/>
        <w:jc w:val="left"/>
        <w:rPr>
          <w:rFonts w:ascii="Times New Roman" w:hAnsi="Times New Roman" w:eastAsia="Times New Roman" w:cs="Times New Roman"/>
          <w:sz w:val="24"/>
          <w:szCs w:val="24"/>
        </w:rPr>
      </w:pPr>
      <w:hyperlink r:id="R3f35fa6a70b84335">
        <w:r w:rsidRPr="6714686A" w:rsidR="66CEE679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https://cybercrimejournal.com/menuscript/index.php/cybercrimejournal/article/view/438/124</w:t>
        </w:r>
      </w:hyperlink>
    </w:p>
    <w:p w:rsidR="6BDC1FB2" w:rsidP="6714686A" w:rsidRDefault="6BDC1FB2" w14:paraId="2570CE9F" w14:textId="06B70CB9">
      <w:pPr>
        <w:pStyle w:val="Normal"/>
        <w:spacing w:before="240" w:beforeAutospacing="off" w:after="240" w:afterAutospacing="off" w:line="480" w:lineRule="auto"/>
        <w:ind w:firstLine="720"/>
        <w:contextualSpacing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6714686A" w:rsidR="6BDC1F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McBride, M., Carter, L., &amp; Warkentin, M. (2012). Exploring the role of individual employee characteristics and personality on </w:t>
      </w:r>
      <w:r w:rsidRPr="6714686A" w:rsidR="6BDC1F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employeecompliance</w:t>
      </w:r>
      <w:r w:rsidRPr="6714686A" w:rsidR="6BDC1F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with cybersecurity policies. RTI International-Institute for Homeland Security Solutions,5(1), 1. </w:t>
      </w:r>
      <w:hyperlink r:id="Ra217e0705a4a4806">
        <w:r w:rsidRPr="6714686A" w:rsidR="6BDC1FB2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https://www.academia.edu/79766954/Exploring_the_Role_of_Individual_Employee_Characteristics_and_Personality_on_Employee_Compliance_with_Cybersecurity_Policies1</w:t>
        </w:r>
      </w:hyperlink>
    </w:p>
    <w:p w:rsidR="6714686A" w:rsidP="6714686A" w:rsidRDefault="6714686A" w14:paraId="5D9BA35D" w14:textId="41E2F0C4">
      <w:pPr>
        <w:pStyle w:val="Normal"/>
        <w:keepNext w:val="0"/>
        <w:keepLines w:val="0"/>
        <w:spacing w:line="480" w:lineRule="auto"/>
        <w:ind w:firstLine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30"/>
          <w:szCs w:val="30"/>
          <w:lang w:val="en-US"/>
        </w:rPr>
      </w:pPr>
    </w:p>
    <w:p w:rsidR="6714686A" w:rsidP="6714686A" w:rsidRDefault="6714686A" w14:paraId="35735257" w14:textId="301A1C5A">
      <w:pPr>
        <w:pStyle w:val="Normal"/>
        <w:keepNext w:val="0"/>
        <w:keepLines w:val="0"/>
        <w:spacing w:line="480" w:lineRule="auto"/>
        <w:ind w:firstLine="720"/>
        <w:contextualSpacing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6714686A" w:rsidP="6714686A" w:rsidRDefault="6714686A" w14:paraId="14FA26D7" w14:textId="1C34D916">
      <w:pPr>
        <w:pStyle w:val="Normal"/>
        <w:spacing w:line="480" w:lineRule="auto"/>
        <w:ind w:firstLine="0"/>
        <w:contextualSpacing/>
        <w:jc w:val="left"/>
        <w:rPr>
          <w:rFonts w:ascii="Times New Roman" w:hAnsi="Times New Roman" w:eastAsia="Times New Roman" w:cs="Times New Roman"/>
          <w:b w:val="0"/>
          <w:bCs w:val="0"/>
        </w:rPr>
      </w:pPr>
    </w:p>
    <w:p w:rsidR="6714686A" w:rsidP="6714686A" w:rsidRDefault="6714686A" w14:paraId="7FFB4E7D" w14:textId="4A8A8DCA">
      <w:pPr>
        <w:spacing w:line="480" w:lineRule="auto"/>
        <w:ind w:firstLine="0"/>
        <w:contextualSpacing/>
        <w:jc w:val="left"/>
        <w:rPr>
          <w:rFonts w:ascii="Times New Roman" w:hAnsi="Times New Roman" w:eastAsia="Times New Roman" w:cs="Times New Roman"/>
          <w:b w:val="0"/>
          <w:bCs w:val="0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usaTXsyh6t5pHL" int2:id="lvOYuLDp">
      <int2:state int2:type="spell" int2:value="Rejected"/>
    </int2:textHash>
    <int2:bookmark int2:bookmarkName="_Int_j0A3cTei" int2:invalidationBookmarkName="" int2:hashCode="O1MDCgEvWR1BWf" int2:id="Z3cz2w1k">
      <int2:state int2:type="spell" int2:value="Rejected"/>
    </int2:bookmark>
    <int2:bookmark int2:bookmarkName="_Int_WyB6F6X3" int2:invalidationBookmarkName="" int2:hashCode="tG0BckM91oldrH" int2:id="d6LaGzZT">
      <int2:state int2:type="gram" int2:value="Rejected"/>
    </int2:bookmark>
    <int2:bookmark int2:bookmarkName="_Int_i1FMK50H" int2:invalidationBookmarkName="" int2:hashCode="8NUhpdw3STkByG" int2:id="I0AzRhNv">
      <int2:state int2:type="gram" int2:value="Rejected"/>
    </int2:bookmark>
    <int2:bookmark int2:bookmarkName="_Int_xjUxrYOJ" int2:invalidationBookmarkName="" int2:hashCode="Hl7AA7SkXgmZVG" int2:id="XdgdCww7">
      <int2:state int2:type="styl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D67E48"/>
    <w:rsid w:val="001A3AFC"/>
    <w:rsid w:val="0065888B"/>
    <w:rsid w:val="00791C10"/>
    <w:rsid w:val="008018D1"/>
    <w:rsid w:val="00A9B079"/>
    <w:rsid w:val="01071D8C"/>
    <w:rsid w:val="012F3173"/>
    <w:rsid w:val="01783D9A"/>
    <w:rsid w:val="01C1143E"/>
    <w:rsid w:val="0226E837"/>
    <w:rsid w:val="025A3423"/>
    <w:rsid w:val="027106A9"/>
    <w:rsid w:val="027B85A3"/>
    <w:rsid w:val="02D83082"/>
    <w:rsid w:val="0314A03B"/>
    <w:rsid w:val="03535BF7"/>
    <w:rsid w:val="0362E1D7"/>
    <w:rsid w:val="0366362A"/>
    <w:rsid w:val="0372089D"/>
    <w:rsid w:val="03755583"/>
    <w:rsid w:val="03D2C264"/>
    <w:rsid w:val="03EFE69C"/>
    <w:rsid w:val="0409376D"/>
    <w:rsid w:val="04425635"/>
    <w:rsid w:val="047157D4"/>
    <w:rsid w:val="048B6D64"/>
    <w:rsid w:val="04916C6C"/>
    <w:rsid w:val="049A6A32"/>
    <w:rsid w:val="04C74EB4"/>
    <w:rsid w:val="04EBDC5D"/>
    <w:rsid w:val="05797368"/>
    <w:rsid w:val="05B45B0A"/>
    <w:rsid w:val="05D67E48"/>
    <w:rsid w:val="05FE7B04"/>
    <w:rsid w:val="0636ED22"/>
    <w:rsid w:val="064DF230"/>
    <w:rsid w:val="06718013"/>
    <w:rsid w:val="072F1550"/>
    <w:rsid w:val="07AC16F2"/>
    <w:rsid w:val="07C0B7F3"/>
    <w:rsid w:val="07C3C8E4"/>
    <w:rsid w:val="07F5EFE6"/>
    <w:rsid w:val="07FECBE0"/>
    <w:rsid w:val="087856C9"/>
    <w:rsid w:val="088DCCA9"/>
    <w:rsid w:val="08BC5FC4"/>
    <w:rsid w:val="08D48869"/>
    <w:rsid w:val="09562B06"/>
    <w:rsid w:val="09726B97"/>
    <w:rsid w:val="0A47C1EE"/>
    <w:rsid w:val="0A617BA1"/>
    <w:rsid w:val="0A8FB2FD"/>
    <w:rsid w:val="0A9FFCC5"/>
    <w:rsid w:val="0AA8CCCA"/>
    <w:rsid w:val="0AC8DBAA"/>
    <w:rsid w:val="0ACB6525"/>
    <w:rsid w:val="0B33D4FC"/>
    <w:rsid w:val="0C0DD4BF"/>
    <w:rsid w:val="0C918440"/>
    <w:rsid w:val="0CD18791"/>
    <w:rsid w:val="0D04E480"/>
    <w:rsid w:val="0D474344"/>
    <w:rsid w:val="0D577F5D"/>
    <w:rsid w:val="0D645ACF"/>
    <w:rsid w:val="0DD1984F"/>
    <w:rsid w:val="0E2B41C2"/>
    <w:rsid w:val="0E8E67C8"/>
    <w:rsid w:val="0ECD98D9"/>
    <w:rsid w:val="0F7A8308"/>
    <w:rsid w:val="0FA109E0"/>
    <w:rsid w:val="0FB997E8"/>
    <w:rsid w:val="10259F48"/>
    <w:rsid w:val="1040872D"/>
    <w:rsid w:val="1064DB88"/>
    <w:rsid w:val="10C0385B"/>
    <w:rsid w:val="111E9E3C"/>
    <w:rsid w:val="112F637E"/>
    <w:rsid w:val="12749F6C"/>
    <w:rsid w:val="1285DAD2"/>
    <w:rsid w:val="132D7E49"/>
    <w:rsid w:val="135E6FFA"/>
    <w:rsid w:val="135F79BF"/>
    <w:rsid w:val="138E68C6"/>
    <w:rsid w:val="1390AEB4"/>
    <w:rsid w:val="139EBC2E"/>
    <w:rsid w:val="13AF5B73"/>
    <w:rsid w:val="13BF7043"/>
    <w:rsid w:val="13D03221"/>
    <w:rsid w:val="13E9FD20"/>
    <w:rsid w:val="14129F0A"/>
    <w:rsid w:val="14519D43"/>
    <w:rsid w:val="1453F0A3"/>
    <w:rsid w:val="149D22F7"/>
    <w:rsid w:val="155984D3"/>
    <w:rsid w:val="16077869"/>
    <w:rsid w:val="16504A35"/>
    <w:rsid w:val="1672636A"/>
    <w:rsid w:val="1677138D"/>
    <w:rsid w:val="1684CC10"/>
    <w:rsid w:val="16BBAFAA"/>
    <w:rsid w:val="172982D4"/>
    <w:rsid w:val="174737AF"/>
    <w:rsid w:val="175F61E0"/>
    <w:rsid w:val="1766B2AA"/>
    <w:rsid w:val="17778A34"/>
    <w:rsid w:val="17CE8743"/>
    <w:rsid w:val="17F41A7A"/>
    <w:rsid w:val="1820BAAE"/>
    <w:rsid w:val="1880058D"/>
    <w:rsid w:val="18A35C9A"/>
    <w:rsid w:val="18C91BB9"/>
    <w:rsid w:val="18DE19E2"/>
    <w:rsid w:val="18E60400"/>
    <w:rsid w:val="194600D6"/>
    <w:rsid w:val="1994F745"/>
    <w:rsid w:val="19A42A7F"/>
    <w:rsid w:val="19BD5824"/>
    <w:rsid w:val="1A86C645"/>
    <w:rsid w:val="1ADDD260"/>
    <w:rsid w:val="1B0ADB15"/>
    <w:rsid w:val="1B2BB2FA"/>
    <w:rsid w:val="1B441843"/>
    <w:rsid w:val="1B51B409"/>
    <w:rsid w:val="1B5D8598"/>
    <w:rsid w:val="1BAB45F1"/>
    <w:rsid w:val="1BAED12A"/>
    <w:rsid w:val="1BD140D5"/>
    <w:rsid w:val="1C8B6B26"/>
    <w:rsid w:val="1C9E8ACD"/>
    <w:rsid w:val="1D03E9FD"/>
    <w:rsid w:val="1D3136C8"/>
    <w:rsid w:val="1D72E302"/>
    <w:rsid w:val="1DAA7B16"/>
    <w:rsid w:val="1DF45B5B"/>
    <w:rsid w:val="1E84C9F5"/>
    <w:rsid w:val="1E945B7E"/>
    <w:rsid w:val="1EADFA5E"/>
    <w:rsid w:val="1EC3C632"/>
    <w:rsid w:val="1F396093"/>
    <w:rsid w:val="1F648CB0"/>
    <w:rsid w:val="1FED86B9"/>
    <w:rsid w:val="1FF94FB5"/>
    <w:rsid w:val="2151B5AC"/>
    <w:rsid w:val="21AE1DAC"/>
    <w:rsid w:val="22476BEA"/>
    <w:rsid w:val="224943CF"/>
    <w:rsid w:val="224F0EFF"/>
    <w:rsid w:val="225018E5"/>
    <w:rsid w:val="22C41595"/>
    <w:rsid w:val="231D8BE6"/>
    <w:rsid w:val="23E34EC9"/>
    <w:rsid w:val="242FD26F"/>
    <w:rsid w:val="245F592D"/>
    <w:rsid w:val="24F433B3"/>
    <w:rsid w:val="2524A284"/>
    <w:rsid w:val="25C4DCAF"/>
    <w:rsid w:val="25F816D5"/>
    <w:rsid w:val="25F8F84C"/>
    <w:rsid w:val="26006B7F"/>
    <w:rsid w:val="266CF6FA"/>
    <w:rsid w:val="26AF5AB5"/>
    <w:rsid w:val="26D3248F"/>
    <w:rsid w:val="2715CEED"/>
    <w:rsid w:val="272BDE62"/>
    <w:rsid w:val="2773A477"/>
    <w:rsid w:val="27E3A020"/>
    <w:rsid w:val="2841B723"/>
    <w:rsid w:val="28A0E8B8"/>
    <w:rsid w:val="28E67015"/>
    <w:rsid w:val="29087FC8"/>
    <w:rsid w:val="290EA866"/>
    <w:rsid w:val="2913DCD7"/>
    <w:rsid w:val="29368CAA"/>
    <w:rsid w:val="293FED2E"/>
    <w:rsid w:val="29F40B16"/>
    <w:rsid w:val="2A30F1F2"/>
    <w:rsid w:val="2A9AAB3B"/>
    <w:rsid w:val="2AB2B949"/>
    <w:rsid w:val="2B39ECAC"/>
    <w:rsid w:val="2BC03E7E"/>
    <w:rsid w:val="2BE4563E"/>
    <w:rsid w:val="2C0297AB"/>
    <w:rsid w:val="2C320A91"/>
    <w:rsid w:val="2C393213"/>
    <w:rsid w:val="2C5DDB81"/>
    <w:rsid w:val="2D90E1B6"/>
    <w:rsid w:val="2DA9ED76"/>
    <w:rsid w:val="2DBEAB93"/>
    <w:rsid w:val="2E7CF274"/>
    <w:rsid w:val="2EE4A90B"/>
    <w:rsid w:val="2EEB049B"/>
    <w:rsid w:val="2EEBF833"/>
    <w:rsid w:val="2F3C4AAB"/>
    <w:rsid w:val="2F5DC745"/>
    <w:rsid w:val="2F911263"/>
    <w:rsid w:val="2F912BFD"/>
    <w:rsid w:val="2F97C51C"/>
    <w:rsid w:val="2FF56ACD"/>
    <w:rsid w:val="30065C6F"/>
    <w:rsid w:val="303EB075"/>
    <w:rsid w:val="306EABBF"/>
    <w:rsid w:val="30C2C678"/>
    <w:rsid w:val="31047893"/>
    <w:rsid w:val="312A70A5"/>
    <w:rsid w:val="3247A2E0"/>
    <w:rsid w:val="32AB85A7"/>
    <w:rsid w:val="32BE340C"/>
    <w:rsid w:val="32F6D061"/>
    <w:rsid w:val="3324AD8C"/>
    <w:rsid w:val="332F0CB6"/>
    <w:rsid w:val="33377D8F"/>
    <w:rsid w:val="33885C65"/>
    <w:rsid w:val="3410758E"/>
    <w:rsid w:val="343CF3BE"/>
    <w:rsid w:val="345E905F"/>
    <w:rsid w:val="347AEEE3"/>
    <w:rsid w:val="34938137"/>
    <w:rsid w:val="34E8C7ED"/>
    <w:rsid w:val="34EABFD1"/>
    <w:rsid w:val="35F75E42"/>
    <w:rsid w:val="3612F8DF"/>
    <w:rsid w:val="36380B02"/>
    <w:rsid w:val="36417570"/>
    <w:rsid w:val="36A394E9"/>
    <w:rsid w:val="36B1C70F"/>
    <w:rsid w:val="37686A0B"/>
    <w:rsid w:val="3798BF30"/>
    <w:rsid w:val="382A8B30"/>
    <w:rsid w:val="38B4DA26"/>
    <w:rsid w:val="38DF43DC"/>
    <w:rsid w:val="391DF145"/>
    <w:rsid w:val="39AB554F"/>
    <w:rsid w:val="39E1B3DF"/>
    <w:rsid w:val="39EF213D"/>
    <w:rsid w:val="3A3E874B"/>
    <w:rsid w:val="3B5DF221"/>
    <w:rsid w:val="3B651A4F"/>
    <w:rsid w:val="3B94F5A0"/>
    <w:rsid w:val="3B97E5B4"/>
    <w:rsid w:val="3C580B83"/>
    <w:rsid w:val="3C5C3D41"/>
    <w:rsid w:val="3C5F64B4"/>
    <w:rsid w:val="3C7A2D79"/>
    <w:rsid w:val="3C992625"/>
    <w:rsid w:val="3CDF8A25"/>
    <w:rsid w:val="3CEDE4B4"/>
    <w:rsid w:val="3D4CD11D"/>
    <w:rsid w:val="3D619662"/>
    <w:rsid w:val="3D7E6AAC"/>
    <w:rsid w:val="3DA527E6"/>
    <w:rsid w:val="3DC06ED9"/>
    <w:rsid w:val="3E041A62"/>
    <w:rsid w:val="3E52B742"/>
    <w:rsid w:val="3E78B419"/>
    <w:rsid w:val="3E8EA668"/>
    <w:rsid w:val="3EB63726"/>
    <w:rsid w:val="3EBAB8A2"/>
    <w:rsid w:val="3EFB709D"/>
    <w:rsid w:val="3F188845"/>
    <w:rsid w:val="3FA3C499"/>
    <w:rsid w:val="4010BBA0"/>
    <w:rsid w:val="402E5A0C"/>
    <w:rsid w:val="40449C86"/>
    <w:rsid w:val="408581EF"/>
    <w:rsid w:val="40972E5D"/>
    <w:rsid w:val="40CF4129"/>
    <w:rsid w:val="411A4111"/>
    <w:rsid w:val="4198E6C6"/>
    <w:rsid w:val="41C36FF5"/>
    <w:rsid w:val="4223AB59"/>
    <w:rsid w:val="426A7B18"/>
    <w:rsid w:val="42BB0AF6"/>
    <w:rsid w:val="4385C53D"/>
    <w:rsid w:val="43BE487D"/>
    <w:rsid w:val="43D7397E"/>
    <w:rsid w:val="43EA4EFC"/>
    <w:rsid w:val="441852CB"/>
    <w:rsid w:val="4466621F"/>
    <w:rsid w:val="44690214"/>
    <w:rsid w:val="44724F6B"/>
    <w:rsid w:val="460958B4"/>
    <w:rsid w:val="46D4B5AB"/>
    <w:rsid w:val="474342D6"/>
    <w:rsid w:val="47867555"/>
    <w:rsid w:val="479CC5B7"/>
    <w:rsid w:val="47C3AEAA"/>
    <w:rsid w:val="482D16DD"/>
    <w:rsid w:val="4834818A"/>
    <w:rsid w:val="4839010C"/>
    <w:rsid w:val="484C6C7F"/>
    <w:rsid w:val="48666625"/>
    <w:rsid w:val="48670387"/>
    <w:rsid w:val="4893F31D"/>
    <w:rsid w:val="4897A367"/>
    <w:rsid w:val="4907F6C2"/>
    <w:rsid w:val="49B6082A"/>
    <w:rsid w:val="49DD509B"/>
    <w:rsid w:val="4A4B3F6E"/>
    <w:rsid w:val="4AD63E4F"/>
    <w:rsid w:val="4BED5274"/>
    <w:rsid w:val="4CC8E702"/>
    <w:rsid w:val="4CDEE551"/>
    <w:rsid w:val="4CF776E6"/>
    <w:rsid w:val="4CF89E42"/>
    <w:rsid w:val="4D72894D"/>
    <w:rsid w:val="4EC146B5"/>
    <w:rsid w:val="4ECECC19"/>
    <w:rsid w:val="4ED029E4"/>
    <w:rsid w:val="4EDA5D27"/>
    <w:rsid w:val="4F68D039"/>
    <w:rsid w:val="4FEC86F5"/>
    <w:rsid w:val="50395C42"/>
    <w:rsid w:val="504B5B43"/>
    <w:rsid w:val="50A7BE2B"/>
    <w:rsid w:val="50B28DE6"/>
    <w:rsid w:val="511585BA"/>
    <w:rsid w:val="513C7A3F"/>
    <w:rsid w:val="51583B04"/>
    <w:rsid w:val="517ACDF4"/>
    <w:rsid w:val="51EA5146"/>
    <w:rsid w:val="522150F2"/>
    <w:rsid w:val="52F3C05D"/>
    <w:rsid w:val="52FCDABC"/>
    <w:rsid w:val="530C85DD"/>
    <w:rsid w:val="5319B171"/>
    <w:rsid w:val="5320FDC8"/>
    <w:rsid w:val="53AB1773"/>
    <w:rsid w:val="53BF18BC"/>
    <w:rsid w:val="53C5F79B"/>
    <w:rsid w:val="53F1492F"/>
    <w:rsid w:val="540F0B5B"/>
    <w:rsid w:val="54208C4E"/>
    <w:rsid w:val="54245B61"/>
    <w:rsid w:val="547E0833"/>
    <w:rsid w:val="54ACCE75"/>
    <w:rsid w:val="54D6572F"/>
    <w:rsid w:val="5508BAB5"/>
    <w:rsid w:val="55AB659E"/>
    <w:rsid w:val="5608DF24"/>
    <w:rsid w:val="5694F84C"/>
    <w:rsid w:val="56B56DC4"/>
    <w:rsid w:val="56F6B3FF"/>
    <w:rsid w:val="5719B207"/>
    <w:rsid w:val="577B6830"/>
    <w:rsid w:val="57A30A10"/>
    <w:rsid w:val="57F10191"/>
    <w:rsid w:val="5820989C"/>
    <w:rsid w:val="5888B91E"/>
    <w:rsid w:val="592D1176"/>
    <w:rsid w:val="5961FFC5"/>
    <w:rsid w:val="5A28222B"/>
    <w:rsid w:val="5A5FA018"/>
    <w:rsid w:val="5A8623AA"/>
    <w:rsid w:val="5A8E9E2A"/>
    <w:rsid w:val="5B261E28"/>
    <w:rsid w:val="5B7FBD10"/>
    <w:rsid w:val="5C088264"/>
    <w:rsid w:val="5C2A42B6"/>
    <w:rsid w:val="5C8D9EF3"/>
    <w:rsid w:val="5D5A27D8"/>
    <w:rsid w:val="5D977F81"/>
    <w:rsid w:val="5E630142"/>
    <w:rsid w:val="5E6A0E90"/>
    <w:rsid w:val="5EB3AB5C"/>
    <w:rsid w:val="5FB8FCF6"/>
    <w:rsid w:val="5FCE5533"/>
    <w:rsid w:val="5FE61CFC"/>
    <w:rsid w:val="5FEDE0B6"/>
    <w:rsid w:val="60007EE8"/>
    <w:rsid w:val="608046A6"/>
    <w:rsid w:val="60F7C34E"/>
    <w:rsid w:val="61268ABD"/>
    <w:rsid w:val="612EA4E2"/>
    <w:rsid w:val="613943A6"/>
    <w:rsid w:val="617ED5A0"/>
    <w:rsid w:val="61A472A8"/>
    <w:rsid w:val="61E80381"/>
    <w:rsid w:val="61E982B8"/>
    <w:rsid w:val="62F8C913"/>
    <w:rsid w:val="63F02989"/>
    <w:rsid w:val="6447753A"/>
    <w:rsid w:val="6547878F"/>
    <w:rsid w:val="6553745A"/>
    <w:rsid w:val="65991868"/>
    <w:rsid w:val="65E4A244"/>
    <w:rsid w:val="66233289"/>
    <w:rsid w:val="66CEE679"/>
    <w:rsid w:val="6714686A"/>
    <w:rsid w:val="6725808C"/>
    <w:rsid w:val="675C574F"/>
    <w:rsid w:val="67BE4C90"/>
    <w:rsid w:val="682D9781"/>
    <w:rsid w:val="68422C40"/>
    <w:rsid w:val="685CFDA3"/>
    <w:rsid w:val="687C9FC4"/>
    <w:rsid w:val="688D9433"/>
    <w:rsid w:val="68BBC1F9"/>
    <w:rsid w:val="68F1A7CB"/>
    <w:rsid w:val="69A4EE43"/>
    <w:rsid w:val="69B168A9"/>
    <w:rsid w:val="6A1329EA"/>
    <w:rsid w:val="6A3E7083"/>
    <w:rsid w:val="6A6AC0DE"/>
    <w:rsid w:val="6A6B217D"/>
    <w:rsid w:val="6AC3EAAA"/>
    <w:rsid w:val="6ACE32AA"/>
    <w:rsid w:val="6B3CD499"/>
    <w:rsid w:val="6BA7A772"/>
    <w:rsid w:val="6BAFFB1E"/>
    <w:rsid w:val="6BC53784"/>
    <w:rsid w:val="6BCB431D"/>
    <w:rsid w:val="6BDC1FB2"/>
    <w:rsid w:val="6BF1C8AB"/>
    <w:rsid w:val="6C12CAD6"/>
    <w:rsid w:val="6C1C1214"/>
    <w:rsid w:val="6C47BAFB"/>
    <w:rsid w:val="6C53EB96"/>
    <w:rsid w:val="6C63AC14"/>
    <w:rsid w:val="6C983AFB"/>
    <w:rsid w:val="6CF1769D"/>
    <w:rsid w:val="6D402A49"/>
    <w:rsid w:val="6D5F031D"/>
    <w:rsid w:val="6DB8107E"/>
    <w:rsid w:val="6DE8F115"/>
    <w:rsid w:val="6ED2D596"/>
    <w:rsid w:val="6EF174BF"/>
    <w:rsid w:val="6F181438"/>
    <w:rsid w:val="6F4AE238"/>
    <w:rsid w:val="6F5A8541"/>
    <w:rsid w:val="701B8B5A"/>
    <w:rsid w:val="70A1C075"/>
    <w:rsid w:val="70A60F78"/>
    <w:rsid w:val="70B6F4C6"/>
    <w:rsid w:val="70C512BA"/>
    <w:rsid w:val="70FD0B4C"/>
    <w:rsid w:val="71C831BF"/>
    <w:rsid w:val="71F544DB"/>
    <w:rsid w:val="722A3D7B"/>
    <w:rsid w:val="723D56AF"/>
    <w:rsid w:val="7269DC9D"/>
    <w:rsid w:val="7297F0BD"/>
    <w:rsid w:val="731467F1"/>
    <w:rsid w:val="7406F022"/>
    <w:rsid w:val="7419E94F"/>
    <w:rsid w:val="74296263"/>
    <w:rsid w:val="744DBFA1"/>
    <w:rsid w:val="74752640"/>
    <w:rsid w:val="74DD37C4"/>
    <w:rsid w:val="74DE5612"/>
    <w:rsid w:val="74F7B567"/>
    <w:rsid w:val="7624D266"/>
    <w:rsid w:val="765604BA"/>
    <w:rsid w:val="768060DE"/>
    <w:rsid w:val="76AB2BD2"/>
    <w:rsid w:val="76FFE2EA"/>
    <w:rsid w:val="77376080"/>
    <w:rsid w:val="7743AD9C"/>
    <w:rsid w:val="779E4CFD"/>
    <w:rsid w:val="78F57E15"/>
    <w:rsid w:val="79460D0D"/>
    <w:rsid w:val="79487FCB"/>
    <w:rsid w:val="79F80A14"/>
    <w:rsid w:val="7A2FDA4A"/>
    <w:rsid w:val="7A9EB3A8"/>
    <w:rsid w:val="7AF9D87B"/>
    <w:rsid w:val="7AFF9A08"/>
    <w:rsid w:val="7BB8A944"/>
    <w:rsid w:val="7C03F0E0"/>
    <w:rsid w:val="7C3C9551"/>
    <w:rsid w:val="7C625C12"/>
    <w:rsid w:val="7C74EC21"/>
    <w:rsid w:val="7C77C31C"/>
    <w:rsid w:val="7C8515C1"/>
    <w:rsid w:val="7CA9E9C7"/>
    <w:rsid w:val="7CA9FC25"/>
    <w:rsid w:val="7CFB6820"/>
    <w:rsid w:val="7D272A92"/>
    <w:rsid w:val="7D495613"/>
    <w:rsid w:val="7D667EF6"/>
    <w:rsid w:val="7DD32442"/>
    <w:rsid w:val="7DF71D8B"/>
    <w:rsid w:val="7EC418C3"/>
    <w:rsid w:val="7ED50529"/>
    <w:rsid w:val="7EDE97C0"/>
    <w:rsid w:val="7EE7D80B"/>
    <w:rsid w:val="7FCF3DF0"/>
    <w:rsid w:val="7FDBD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67E48"/>
  <w15:chartTrackingRefBased/>
  <w15:docId w15:val="{3E133EBC-615C-408F-9518-4C8C02F10B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6714686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emerald.com/ics/article-abstract/doi/10.1108/ICS-03-2024-0057/1249897/How-demographic-and-appearance-cues-of-a-potential?redirectedFrom=fulltext" TargetMode="External" Id="R9ec5fb726c5e4e15" /><Relationship Type="http://schemas.openxmlformats.org/officeDocument/2006/relationships/hyperlink" Target="https://www.mdpi.com/2076-3417/13/9/5700" TargetMode="External" Id="R2904ddcce0cb4cac" /><Relationship Type="http://schemas.openxmlformats.org/officeDocument/2006/relationships/hyperlink" Target="https://link.springer.com/article/10.1007/s10207-024-00859-3" TargetMode="External" Id="R0cdaab4b89be4623" /><Relationship Type="http://schemas.openxmlformats.org/officeDocument/2006/relationships/hyperlink" Target="https://www.mdpi.com/2076-3417/13/15/8731" TargetMode="External" Id="R108439e379e441d8" /><Relationship Type="http://schemas.openxmlformats.org/officeDocument/2006/relationships/hyperlink" Target="https://cybercrimejournal.com/menuscript/index.php/cybercrimejournal/article/view/438/124" TargetMode="External" Id="R3f35fa6a70b84335" /><Relationship Type="http://schemas.openxmlformats.org/officeDocument/2006/relationships/hyperlink" Target="https://www.academia.edu/79766954/Exploring_the_Role_of_Individual_Employee_Characteristics_and_Personality_on_Employee_Compliance_with_Cybersecurity_Policies1" TargetMode="External" Id="Ra217e0705a4a4806" /><Relationship Type="http://schemas.microsoft.com/office/2020/10/relationships/intelligence" Target="intelligence2.xml" Id="R6e268042dad0416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2025-09-25T18:43:02.1686628Z</dcterms:created>
  <dcterms:modified xsi:type="dcterms:W3CDTF">2025-09-27T23:43:27.1934335Z</dcterms:modified>
  <dc:creator>CHURCH, RYAN</dc:creator>
  <lastModifiedBy>CHURCH, RYAN</lastModifiedBy>
</coreProperties>
</file>