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480" w:lineRule="auto"/>
        <w:jc w:val="center"/>
        <w:rPr>
          <w:sz w:val="40"/>
          <w:szCs w:val="40"/>
        </w:rPr>
      </w:pPr>
      <w:r w:rsidDel="00000000" w:rsidR="00000000" w:rsidRPr="00000000">
        <w:rPr>
          <w:sz w:val="40"/>
          <w:szCs w:val="40"/>
          <w:rtl w:val="0"/>
        </w:rPr>
        <w:t xml:space="preserve">CRJS 451</w:t>
      </w:r>
    </w:p>
    <w:p w:rsidR="00000000" w:rsidDel="00000000" w:rsidP="00000000" w:rsidRDefault="00000000" w:rsidRPr="00000000" w14:paraId="00000002">
      <w:pPr>
        <w:spacing w:after="240" w:before="240" w:line="480" w:lineRule="auto"/>
        <w:jc w:val="center"/>
        <w:rPr>
          <w:sz w:val="40"/>
          <w:szCs w:val="40"/>
        </w:rPr>
      </w:pPr>
      <w:r w:rsidDel="00000000" w:rsidR="00000000" w:rsidRPr="00000000">
        <w:rPr>
          <w:sz w:val="40"/>
          <w:szCs w:val="40"/>
          <w:rtl w:val="0"/>
        </w:rPr>
        <w:t xml:space="preserve">Research Paper</w:t>
        <w:br w:type="textWrapping"/>
        <w:t xml:space="preserve"> Juvenile Justice and Minority Groups</w:t>
        <w:br w:type="textWrapping"/>
        <w:t xml:space="preserve"> Ryan Reaves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pPr>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480" w:lineRule="auto"/>
        <w:rPr>
          <w:b w:val="1"/>
          <w:bCs w:val="1"/>
          <w:sz w:val="24"/>
          <w:szCs w:val="24"/>
        </w:rPr>
      </w:pPr>
      <w:r w:rsidDel="00000000" w:rsidR="00000000" w:rsidRPr="00000000">
        <w:rPr>
          <w:b w:val="1"/>
          <w:bCs w:val="1"/>
          <w:sz w:val="24"/>
          <w:szCs w:val="24"/>
          <w:rtl w:val="0"/>
        </w:rPr>
        <w:t xml:space="preserve">Abstract</w:t>
      </w:r>
    </w:p>
    <w:p w:rsidR="00000000" w:rsidDel="00000000" w:rsidP="00000000" w:rsidRDefault="00000000" w:rsidRPr="00000000" w14:paraId="00000014">
      <w:pPr>
        <w:spacing w:after="240" w:before="240" w:line="480" w:lineRule="auto"/>
        <w:rPr>
          <w:sz w:val="24"/>
          <w:szCs w:val="24"/>
        </w:rPr>
      </w:pPr>
      <w:r w:rsidDel="00000000" w:rsidR="00000000" w:rsidRPr="00000000">
        <w:rPr>
          <w:sz w:val="24"/>
          <w:szCs w:val="24"/>
          <w:rtl w:val="0"/>
        </w:rPr>
        <w:t xml:space="preserve">This paper will talk about how young minority people are disproportionately affected by the juvenile justice system, the causes of these disparities, and the current research on changes that are coming that are trying to improve the outcomes in these situations.</w:t>
      </w:r>
    </w:p>
    <w:p w:rsidR="00000000" w:rsidDel="00000000" w:rsidP="00000000" w:rsidRDefault="00000000" w:rsidRPr="00000000" w14:paraId="00000015">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16">
      <w:pPr>
        <w:spacing w:after="240" w:before="240" w:line="480" w:lineRule="auto"/>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17">
      <w:pPr>
        <w:spacing w:after="240" w:before="240" w:line="480" w:lineRule="auto"/>
        <w:ind w:firstLine="720"/>
        <w:rPr>
          <w:sz w:val="24"/>
          <w:szCs w:val="24"/>
        </w:rPr>
      </w:pPr>
      <w:r w:rsidDel="00000000" w:rsidR="00000000" w:rsidRPr="00000000">
        <w:rPr>
          <w:sz w:val="24"/>
          <w:szCs w:val="24"/>
          <w:rtl w:val="0"/>
        </w:rPr>
        <w:t xml:space="preserve">I chose the topic of juvenile justice and minority groups because racial and ethnic disparities in youth punishment is one of the main problems in the American criminal justice system. Even though the juvenile justice system was made to rehabilitate kids instead of punishing them, minority youth, mainly Black and Hispanic/Latino kids, still experience unequal treatment. Understanding why this unfairness exists is important in making a fairer and more effective system for all children.</w:t>
      </w:r>
    </w:p>
    <w:p w:rsidR="00000000" w:rsidDel="00000000" w:rsidP="00000000" w:rsidRDefault="00000000" w:rsidRPr="00000000" w14:paraId="00000018">
      <w:pPr>
        <w:spacing w:after="240" w:before="240" w:line="480" w:lineRule="auto"/>
        <w:ind w:firstLine="720"/>
        <w:rPr>
          <w:sz w:val="24"/>
          <w:szCs w:val="24"/>
        </w:rPr>
      </w:pPr>
      <w:r w:rsidDel="00000000" w:rsidR="00000000" w:rsidRPr="00000000">
        <w:rPr>
          <w:sz w:val="24"/>
          <w:szCs w:val="24"/>
          <w:rtl w:val="0"/>
        </w:rPr>
        <w:t xml:space="preserve">More research on this topic will help society by showing the structural factors that contribute to unequal treatment and by identifying reforms that could reduce these disparities. If we all understand what makes this unfairness, the policy makers could make better preventative programs, strengthen diversion options, improve relationships between youth and the justice system, and reduce there long term involvement in the criminal justice system.</w:t>
      </w:r>
    </w:p>
    <w:p w:rsidR="00000000" w:rsidDel="00000000" w:rsidP="00000000" w:rsidRDefault="00000000" w:rsidRPr="00000000" w14:paraId="00000019">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1A">
      <w:pPr>
        <w:spacing w:after="240" w:before="240" w:line="480" w:lineRule="auto"/>
        <w:ind w:firstLine="720"/>
        <w:rPr>
          <w:sz w:val="24"/>
          <w:szCs w:val="24"/>
        </w:rPr>
      </w:pPr>
      <w:r w:rsidDel="00000000" w:rsidR="00000000" w:rsidRPr="00000000">
        <w:rPr>
          <w:sz w:val="24"/>
          <w:szCs w:val="24"/>
          <w:rtl w:val="0"/>
        </w:rPr>
        <w:t xml:space="preserve">In the past the U.S. juvenile system went from a rehabilitative model in the early 20th century to a more punishing approach, this came from the fears of youth violence and the “superpredator” rumor. Berger-Hill (2025) says that that change disproportionately harmed minority youth as racial stereotypes shaped policing, media coverage, and policy choices. Even with them trying to go away from their punishing model, research still shows disparities in arrest and sentencing. This paper will talk about the findings on those disparities and their effects.</w:t>
      </w:r>
    </w:p>
    <w:p w:rsidR="00000000" w:rsidDel="00000000" w:rsidP="00000000" w:rsidRDefault="00000000" w:rsidRPr="00000000" w14:paraId="0000001B">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1C">
      <w:pPr>
        <w:spacing w:after="240" w:before="240" w:line="480" w:lineRule="auto"/>
        <w:rPr>
          <w:b w:val="1"/>
          <w:bCs w:val="1"/>
          <w:sz w:val="24"/>
          <w:szCs w:val="24"/>
        </w:rPr>
      </w:pPr>
      <w:r w:rsidDel="00000000" w:rsidR="00000000" w:rsidRPr="00000000">
        <w:rPr>
          <w:b w:val="1"/>
          <w:bCs w:val="1"/>
          <w:sz w:val="24"/>
          <w:szCs w:val="24"/>
          <w:rtl w:val="0"/>
        </w:rPr>
        <w:t xml:space="preserve">Literature Review</w:t>
      </w:r>
    </w:p>
    <w:p w:rsidR="00000000" w:rsidDel="00000000" w:rsidP="00000000" w:rsidRDefault="00000000" w:rsidRPr="00000000" w14:paraId="0000001D">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1E">
      <w:pPr>
        <w:spacing w:after="240" w:before="240" w:line="480" w:lineRule="auto"/>
        <w:rPr>
          <w:b w:val="1"/>
          <w:bCs w:val="1"/>
          <w:sz w:val="24"/>
          <w:szCs w:val="24"/>
        </w:rPr>
      </w:pPr>
      <w:r w:rsidDel="00000000" w:rsidR="00000000" w:rsidRPr="00000000">
        <w:rPr>
          <w:b w:val="1"/>
          <w:bCs w:val="1"/>
          <w:sz w:val="24"/>
          <w:szCs w:val="24"/>
          <w:rtl w:val="0"/>
        </w:rPr>
        <w:t xml:space="preserve">Disproportionate Minority Contact</w:t>
      </w:r>
    </w:p>
    <w:p w:rsidR="00000000" w:rsidDel="00000000" w:rsidP="00000000" w:rsidRDefault="00000000" w:rsidRPr="00000000" w14:paraId="0000001F">
      <w:pPr>
        <w:spacing w:after="240" w:before="240" w:line="480" w:lineRule="auto"/>
        <w:rPr>
          <w:sz w:val="24"/>
          <w:szCs w:val="24"/>
        </w:rPr>
      </w:pPr>
      <w:r w:rsidDel="00000000" w:rsidR="00000000" w:rsidRPr="00000000">
        <w:rPr>
          <w:sz w:val="24"/>
          <w:szCs w:val="24"/>
          <w:rtl w:val="0"/>
        </w:rPr>
        <w:t xml:space="preserve">Disproportionate minority contact is about the overrepresentation of minority kids at multiple stages of the juvenile system. Berger-Hill (2025) says that minority kids often get harsher outcomes than white kids for close to the same offenses, which we can see in arrest rates and detention outcomes.</w:t>
      </w:r>
    </w:p>
    <w:p w:rsidR="00000000" w:rsidDel="00000000" w:rsidP="00000000" w:rsidRDefault="00000000" w:rsidRPr="00000000" w14:paraId="00000020">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21">
      <w:pPr>
        <w:spacing w:after="240" w:before="240" w:line="480" w:lineRule="auto"/>
        <w:rPr>
          <w:sz w:val="24"/>
          <w:szCs w:val="24"/>
        </w:rPr>
      </w:pPr>
      <w:r w:rsidDel="00000000" w:rsidR="00000000" w:rsidRPr="00000000">
        <w:rPr>
          <w:sz w:val="24"/>
          <w:szCs w:val="24"/>
          <w:rtl w:val="0"/>
        </w:rPr>
        <w:t xml:space="preserve">A 2022 study in health &amp; justice found that black and hispanic kids were more likely to be detained pretrial than white kids, even after controlling for offense severity and prior involvement (Health &amp; Justice, 2022). They also connected these disparities to structural racism and bias. Early system contact, especially pretrial detention, raises the risk of subsequent system involvement, school disruption, and adverse long term outcomes.</w:t>
      </w:r>
    </w:p>
    <w:p w:rsidR="00000000" w:rsidDel="00000000" w:rsidP="00000000" w:rsidRDefault="00000000" w:rsidRPr="00000000" w14:paraId="00000022">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23">
      <w:pPr>
        <w:spacing w:after="240" w:before="240" w:line="480" w:lineRule="auto"/>
        <w:rPr>
          <w:sz w:val="24"/>
          <w:szCs w:val="24"/>
        </w:rPr>
      </w:pPr>
      <w:r w:rsidDel="00000000" w:rsidR="00000000" w:rsidRPr="00000000">
        <w:rPr>
          <w:sz w:val="24"/>
          <w:szCs w:val="24"/>
          <w:rtl w:val="0"/>
        </w:rPr>
        <w:t xml:space="preserve">DMC suggests that disparities can’t be explained mainly by there differences in offending. Instead, external factors like school discipline policies, policing practices in high-poverty neighborhoods, and racial profiling makes a cycle that increases the likelihood minority children will enter and remain in the system.</w:t>
      </w:r>
    </w:p>
    <w:p w:rsidR="00000000" w:rsidDel="00000000" w:rsidP="00000000" w:rsidRDefault="00000000" w:rsidRPr="00000000" w14:paraId="00000024">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25">
      <w:pPr>
        <w:spacing w:after="240" w:before="240" w:line="480" w:lineRule="auto"/>
        <w:rPr>
          <w:b w:val="1"/>
          <w:bCs w:val="1"/>
          <w:sz w:val="24"/>
          <w:szCs w:val="24"/>
        </w:rPr>
      </w:pPr>
      <w:r w:rsidDel="00000000" w:rsidR="00000000" w:rsidRPr="00000000">
        <w:rPr>
          <w:b w:val="1"/>
          <w:bCs w:val="1"/>
          <w:sz w:val="24"/>
          <w:szCs w:val="24"/>
          <w:rtl w:val="0"/>
        </w:rPr>
        <w:t xml:space="preserve">Socioeconomic and Structural Inequalities</w:t>
      </w:r>
    </w:p>
    <w:p w:rsidR="00000000" w:rsidDel="00000000" w:rsidP="00000000" w:rsidRDefault="00000000" w:rsidRPr="00000000" w14:paraId="00000026">
      <w:pPr>
        <w:spacing w:after="240" w:before="240" w:line="480" w:lineRule="auto"/>
        <w:rPr>
          <w:sz w:val="24"/>
          <w:szCs w:val="24"/>
        </w:rPr>
      </w:pPr>
      <w:r w:rsidDel="00000000" w:rsidR="00000000" w:rsidRPr="00000000">
        <w:rPr>
          <w:sz w:val="24"/>
          <w:szCs w:val="24"/>
          <w:rtl w:val="0"/>
        </w:rPr>
        <w:t xml:space="preserve">With all the things I read they all suggest that there is a socioeconomic disadvantage to the juvenile justice system. Minority kids are more likely to live in neighborhoods that are in poverty and have limited educational and mental health resources. Berger-Hill (2025) says the structural inequalities like schools that are underfunded and limited access to mental health services increase the likelihood of contact with the juvenile system and harsher outcomes after the contact.</w:t>
      </w:r>
    </w:p>
    <w:p w:rsidR="00000000" w:rsidDel="00000000" w:rsidP="00000000" w:rsidRDefault="00000000" w:rsidRPr="00000000" w14:paraId="00000027">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28">
      <w:pPr>
        <w:spacing w:after="240" w:before="240" w:line="480" w:lineRule="auto"/>
        <w:rPr>
          <w:sz w:val="24"/>
          <w:szCs w:val="24"/>
        </w:rPr>
      </w:pPr>
      <w:r w:rsidDel="00000000" w:rsidR="00000000" w:rsidRPr="00000000">
        <w:rPr>
          <w:sz w:val="24"/>
          <w:szCs w:val="24"/>
          <w:rtl w:val="0"/>
        </w:rPr>
        <w:t xml:space="preserve">Research also says that communities that are in poverty are policed more, which causes higher arrest rates for offenses that might be ignored in wealthier communities. People that have less money might not be able to afford private counseling or court costs. This can make system involvement last longer which can be a bother. These things show that these disparities show systemic forces failings instead of individual failings.</w:t>
      </w:r>
    </w:p>
    <w:p w:rsidR="00000000" w:rsidDel="00000000" w:rsidP="00000000" w:rsidRDefault="00000000" w:rsidRPr="00000000" w14:paraId="00000029">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2A">
      <w:pPr>
        <w:spacing w:after="240" w:before="240" w:line="480" w:lineRule="auto"/>
        <w:rPr>
          <w:b w:val="1"/>
          <w:bCs w:val="1"/>
          <w:sz w:val="24"/>
          <w:szCs w:val="24"/>
        </w:rPr>
      </w:pPr>
      <w:r w:rsidDel="00000000" w:rsidR="00000000" w:rsidRPr="00000000">
        <w:rPr>
          <w:b w:val="1"/>
          <w:bCs w:val="1"/>
          <w:sz w:val="24"/>
          <w:szCs w:val="24"/>
          <w:rtl w:val="0"/>
        </w:rPr>
        <w:t xml:space="preserve">Policy Reform and Restorative Justice Approaches</w:t>
      </w:r>
    </w:p>
    <w:p w:rsidR="00000000" w:rsidDel="00000000" w:rsidP="00000000" w:rsidRDefault="00000000" w:rsidRPr="00000000" w14:paraId="0000002B">
      <w:pPr>
        <w:spacing w:after="240" w:before="240" w:line="480" w:lineRule="auto"/>
        <w:rPr>
          <w:sz w:val="24"/>
          <w:szCs w:val="24"/>
        </w:rPr>
      </w:pPr>
      <w:r w:rsidDel="00000000" w:rsidR="00000000" w:rsidRPr="00000000">
        <w:rPr>
          <w:sz w:val="24"/>
          <w:szCs w:val="24"/>
          <w:rtl w:val="0"/>
        </w:rPr>
        <w:t xml:space="preserve">Some studies say that policy reform as a pathway to mitigate disparities. A review in criminology and  public policy (Bazemore et al., 2022) found that restorative justice programs in juvenile systems can lower recidivism, increase accountability, and improve perceptions of fairness among minority kids. Practices like victim offender mediation, community conferencing, and diversion that focuses on healing and correction instead of punishment.</w:t>
      </w:r>
    </w:p>
    <w:p w:rsidR="00000000" w:rsidDel="00000000" w:rsidP="00000000" w:rsidRDefault="00000000" w:rsidRPr="00000000" w14:paraId="0000002C">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2D">
      <w:pPr>
        <w:spacing w:after="240" w:before="240" w:line="480" w:lineRule="auto"/>
        <w:rPr>
          <w:sz w:val="24"/>
          <w:szCs w:val="24"/>
        </w:rPr>
      </w:pPr>
      <w:r w:rsidDel="00000000" w:rsidR="00000000" w:rsidRPr="00000000">
        <w:rPr>
          <w:sz w:val="24"/>
          <w:szCs w:val="24"/>
          <w:rtl w:val="0"/>
        </w:rPr>
        <w:t xml:space="preserve">Some solutions might be able to reduce disparities because they depend less on decisions by police and court officials, decisions that can be made from bias, and more on community based processes that address causes of behavior and connect youth to support. But access to restorative programs isn’t available everywhere and minority kids are less likely to be referred to diversion options than white kids.</w:t>
      </w:r>
    </w:p>
    <w:p w:rsidR="00000000" w:rsidDel="00000000" w:rsidP="00000000" w:rsidRDefault="00000000" w:rsidRPr="00000000" w14:paraId="0000002E">
      <w:pPr>
        <w:spacing w:after="240" w:before="240" w:line="480" w:lineRule="auto"/>
        <w:rPr>
          <w:b w:val="1"/>
          <w:bCs w:val="1"/>
          <w:sz w:val="24"/>
          <w:szCs w:val="24"/>
        </w:rPr>
      </w:pPr>
      <w:r w:rsidDel="00000000" w:rsidR="00000000" w:rsidRPr="00000000">
        <w:rPr>
          <w:rtl w:val="0"/>
        </w:rPr>
      </w:r>
    </w:p>
    <w:p w:rsidR="00000000" w:rsidDel="00000000" w:rsidP="00000000" w:rsidRDefault="00000000" w:rsidRPr="00000000" w14:paraId="0000002F">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30">
      <w:pPr>
        <w:spacing w:after="240" w:before="240" w:line="480" w:lineRule="auto"/>
        <w:rPr>
          <w:b w:val="1"/>
          <w:bCs w:val="1"/>
          <w:sz w:val="24"/>
          <w:szCs w:val="24"/>
        </w:rPr>
      </w:pPr>
      <w:r w:rsidDel="00000000" w:rsidR="00000000" w:rsidRPr="00000000">
        <w:rPr>
          <w:b w:val="1"/>
          <w:bCs w:val="1"/>
          <w:sz w:val="24"/>
          <w:szCs w:val="24"/>
          <w:rtl w:val="0"/>
        </w:rPr>
        <w:t xml:space="preserve">Conclusion</w:t>
      </w:r>
    </w:p>
    <w:p w:rsidR="00000000" w:rsidDel="00000000" w:rsidP="00000000" w:rsidRDefault="00000000" w:rsidRPr="00000000" w14:paraId="00000031">
      <w:pPr>
        <w:spacing w:after="240" w:before="240" w:line="480" w:lineRule="auto"/>
        <w:rPr>
          <w:sz w:val="24"/>
          <w:szCs w:val="24"/>
        </w:rPr>
      </w:pPr>
      <w:r w:rsidDel="00000000" w:rsidR="00000000" w:rsidRPr="00000000">
        <w:rPr>
          <w:sz w:val="24"/>
          <w:szCs w:val="24"/>
          <w:rtl w:val="0"/>
        </w:rPr>
        <w:t xml:space="preserve">In conclusion doing this research paper helped me understand how systemic bias, historical trends, and structural inequalities impact minority kids in the juvenile justice system. This knowledge will benefit me in the future by providing a strong foundation for working in criminal justice, social work, or any field that requires understanding how social systems affect young people.</w:t>
      </w:r>
    </w:p>
    <w:p w:rsidR="00000000" w:rsidDel="00000000" w:rsidP="00000000" w:rsidRDefault="00000000" w:rsidRPr="00000000" w14:paraId="00000032">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33">
      <w:pPr>
        <w:spacing w:after="240" w:before="240" w:line="480" w:lineRule="auto"/>
        <w:rPr>
          <w:sz w:val="24"/>
          <w:szCs w:val="24"/>
        </w:rPr>
      </w:pPr>
      <w:r w:rsidDel="00000000" w:rsidR="00000000" w:rsidRPr="00000000">
        <w:rPr>
          <w:sz w:val="24"/>
          <w:szCs w:val="24"/>
          <w:rtl w:val="0"/>
        </w:rPr>
        <w:t xml:space="preserve">For public policy I think a few changes are needed. First, jurisdictions must expand diversion and restorative justice programs and make sure there is access for the minority kids. Next I think training on bias should be required for police officers, judges, prosecutors, and probation staff to lower unequal treatment. Finally, reforms must address some of these structural issues, school discipline policies, over policing in minority neighborhoods, and lack of access to mental health and educational resources.</w:t>
      </w:r>
    </w:p>
    <w:p w:rsidR="00000000" w:rsidDel="00000000" w:rsidP="00000000" w:rsidRDefault="00000000" w:rsidRPr="00000000" w14:paraId="00000034">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35">
      <w:pPr>
        <w:spacing w:after="240" w:before="240" w:line="480" w:lineRule="auto"/>
        <w:rPr>
          <w:sz w:val="24"/>
          <w:szCs w:val="24"/>
        </w:rPr>
      </w:pPr>
      <w:r w:rsidDel="00000000" w:rsidR="00000000" w:rsidRPr="00000000">
        <w:rPr>
          <w:sz w:val="24"/>
          <w:szCs w:val="24"/>
          <w:rtl w:val="0"/>
        </w:rPr>
        <w:t xml:space="preserve">These changes are important because they target the causes of disparities. By lowering unnecessary system involvement and providing community based alternatives, society can improve outcomes for minority kids and make a more equal juvenile justice system that goes with its original rehabilitative mission.</w:t>
      </w:r>
    </w:p>
    <w:p w:rsidR="00000000" w:rsidDel="00000000" w:rsidP="00000000" w:rsidRDefault="00000000" w:rsidRPr="00000000" w14:paraId="00000036">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37">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38">
      <w:pPr>
        <w:spacing w:after="240" w:before="240" w:line="480" w:lineRule="auto"/>
        <w:rPr>
          <w:sz w:val="24"/>
          <w:szCs w:val="24"/>
        </w:rPr>
      </w:pPr>
      <w:r w:rsidDel="00000000" w:rsidR="00000000" w:rsidRPr="00000000">
        <w:rPr>
          <w:rtl w:val="0"/>
        </w:rPr>
      </w:r>
    </w:p>
    <w:p w:rsidR="00000000" w:rsidDel="00000000" w:rsidP="00000000" w:rsidRDefault="00000000" w:rsidRPr="00000000" w14:paraId="00000039">
      <w:pPr>
        <w:spacing w:after="240" w:before="240" w:line="480" w:lineRule="auto"/>
        <w:rPr>
          <w:b w:val="1"/>
          <w:bCs w:val="1"/>
          <w:sz w:val="24"/>
          <w:szCs w:val="24"/>
        </w:rPr>
      </w:pPr>
      <w:r w:rsidDel="00000000" w:rsidR="00000000" w:rsidRPr="00000000">
        <w:rPr>
          <w:b w:val="1"/>
          <w:bCs w:val="1"/>
          <w:sz w:val="24"/>
          <w:szCs w:val="24"/>
          <w:rtl w:val="0"/>
        </w:rPr>
        <w:t xml:space="preserve">References</w:t>
      </w:r>
    </w:p>
    <w:p w:rsidR="00000000" w:rsidDel="00000000" w:rsidP="00000000" w:rsidRDefault="00000000" w:rsidRPr="00000000" w14:paraId="0000003A">
      <w:pPr>
        <w:spacing w:after="240" w:before="240" w:line="480" w:lineRule="auto"/>
        <w:rPr>
          <w:sz w:val="24"/>
          <w:szCs w:val="24"/>
        </w:rPr>
      </w:pPr>
      <w:r w:rsidDel="00000000" w:rsidR="00000000" w:rsidRPr="00000000">
        <w:rPr>
          <w:sz w:val="24"/>
          <w:szCs w:val="24"/>
          <w:rtl w:val="0"/>
        </w:rPr>
        <w:t xml:space="preserve">Bazemore, G., Umbreit, M., &amp; Zehr, H. (2022). Restorative justice programs and practices in juvenile justice: An integrative review. Criminology &amp; Public Policy, 21(3), 375-401. https://doi.org/10.1111/1745-9133.12613</w:t>
      </w:r>
    </w:p>
    <w:p w:rsidR="00000000" w:rsidDel="00000000" w:rsidP="00000000" w:rsidRDefault="00000000" w:rsidRPr="00000000" w14:paraId="0000003B">
      <w:pPr>
        <w:spacing w:after="240" w:before="240" w:line="480" w:lineRule="auto"/>
        <w:rPr>
          <w:sz w:val="24"/>
          <w:szCs w:val="24"/>
        </w:rPr>
      </w:pPr>
      <w:r w:rsidDel="00000000" w:rsidR="00000000" w:rsidRPr="00000000">
        <w:rPr>
          <w:sz w:val="24"/>
          <w:szCs w:val="24"/>
          <w:rtl w:val="0"/>
        </w:rPr>
        <w:t xml:space="preserve">Berger-Hill, D. (2025). The impact of race and ethnicity on the criminal and juvenile justice systems (Preliminary Edition). Cognella Academic Publishing.</w:t>
      </w:r>
    </w:p>
    <w:p w:rsidR="00000000" w:rsidDel="00000000" w:rsidP="00000000" w:rsidRDefault="00000000" w:rsidRPr="00000000" w14:paraId="0000003C">
      <w:pPr>
        <w:spacing w:after="240" w:before="240" w:line="480" w:lineRule="auto"/>
        <w:rPr>
          <w:sz w:val="24"/>
          <w:szCs w:val="24"/>
        </w:rPr>
      </w:pPr>
      <w:r w:rsidDel="00000000" w:rsidR="00000000" w:rsidRPr="00000000">
        <w:rPr>
          <w:sz w:val="24"/>
          <w:szCs w:val="24"/>
          <w:rtl w:val="0"/>
        </w:rPr>
        <w:t xml:space="preserve">Health &amp; Justice. (2022). Racial disparities in youth pretrial detention: A retrospective cohort study. Health &amp; Justice, 10(7). https://doi.org/10.1186/s40352-022-00203-8</w:t>
      </w:r>
    </w:p>
    <w:p w:rsidR="00000000" w:rsidDel="00000000" w:rsidP="00000000" w:rsidRDefault="00000000" w:rsidRPr="00000000" w14:paraId="0000003D">
      <w:pPr>
        <w:spacing w:after="240" w:before="240" w:lineRule="auto"/>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