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Introduction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Recently there has been a lot of development of advanced technologies like artificial intelligence, quantum computing, Internet of Things, Autonomous Systems, biotechnology with cyber tools, and autonomous systems. They are affecting the business side of cyber security, economic life, and daily social interactions. These things are said to have social and economic benefits but since its technology we have to think about the attack surface that they have, what malicious actors can do to them, and how they can put businesses at risk. We will look at the new technology that is most likely to have the most effect on businesses cyber security wise, look at the threats they pose, and talk about how states can manage and defend with the new technology to manage risk while still being able to use them.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1. Framework for assessing technological security risk</w:t>
      </w:r>
    </w:p>
    <w:p w:rsidR="00000000" w:rsidDel="00000000" w:rsidP="00000000" w:rsidRDefault="00000000" w:rsidRPr="00000000" w14:paraId="00000006">
      <w:pPr>
        <w:rPr/>
      </w:pPr>
      <w:r w:rsidDel="00000000" w:rsidR="00000000" w:rsidRPr="00000000">
        <w:rPr>
          <w:rtl w:val="0"/>
        </w:rPr>
        <w:t xml:space="preserve">A good way to make sure we know what’s at risk with the new technology is by finding the offensive potential, what the technology gives the attacker access to and what they can do, how getting these new technology will widen our attack surface, and how hard is it to detect, trace, or stop an attacker. The ones that are high with these ways need a lot of attention. This framework shows why these things might be basically the same, they may differ in a defensive way.  Something that has a large attack vector and isn’t able to be updated to cover those weaknesses is worse than one that complicates defense. (United States Department of State)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2. Artificial Intelligence</w:t>
      </w:r>
    </w:p>
    <w:p w:rsidR="00000000" w:rsidDel="00000000" w:rsidP="00000000" w:rsidRDefault="00000000" w:rsidRPr="00000000" w14:paraId="00000009">
      <w:pPr>
        <w:rPr/>
      </w:pPr>
      <w:r w:rsidDel="00000000" w:rsidR="00000000" w:rsidRPr="00000000">
        <w:rPr>
          <w:rtl w:val="0"/>
        </w:rPr>
        <w:t xml:space="preserve">Threat profile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Artificial Intelligence is a large scale generative model and agentic systems. I think AI increases the number of cyber threats by a lot. AI can automate vulnerability discovery, it can make a huge amount of spear phishing or social engineering emails , it can make optimized malware that adapts to defenses, it can help with bypassing detection by using polymorphism, which is when malware changes its code and signature with each new infection to evade detection by antivirus software, and it can coordinate distributed operations across botnets or compromised devices. AI also accelerates "weaponization" of non-technical vectors for example, deepfakes and targeted disinformation. Which then will lead to distrust in institutions and complicating crisis management. (Check Point Research Team)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Security implications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Since people are able to use artificial intelligence to do reconnaissance, you can make AI automatically scan networks, analyze public data, and we can use it to find vulnerabilities much faster than humans can. And use artificial intelligence to make exploitation code, it will allow people to hack into a place faster and more often, while democratization of capability enables lower skill actors to access advanced techniques. Artificial Intelligence also  increases social engineering risks through personalized disinformation and voice/video deepfakes that might be able to bypass technical controls (Check Point Research Team).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State uses and policy responses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States should keep investing in defensive artificial intelligence tools. Things like AI assisted intrusion detection and anomaly detection are going to be an important thing for companies to have in order to keep up. Regulatory measures that require risk assessments for models that are able to do cyber security relevant tasks, provenance requirements, watermarking, and access controls are important to mitigate misuse (United States Department of State). States can also make controlled offensive AI for active cyber defense and deterrence while following the international laws on AI enabled cyber operations to reduce escalation risk (United States Department of State).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3. Quantum Computing and Cryptographic Risk</w:t>
      </w:r>
    </w:p>
    <w:p w:rsidR="00000000" w:rsidDel="00000000" w:rsidP="00000000" w:rsidRDefault="00000000" w:rsidRPr="00000000" w14:paraId="00000016">
      <w:pPr>
        <w:rPr/>
      </w:pPr>
      <w:r w:rsidDel="00000000" w:rsidR="00000000" w:rsidRPr="00000000">
        <w:rPr>
          <w:rtl w:val="0"/>
        </w:rPr>
        <w:t xml:space="preserve">Threat profile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Large scale quantum computers that are fault tolerant threaten commonly used asymmetric cryptography, like RSA and ECC, that helps with confidentiality, authentication, and integrity across the internet and main systems. The immediate risk is harvest now, decrypt later attacks where hackers can collect encrypted communications today to decrypt when quantum capability arrives (NIST).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Security implications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Classified things like medical records might be compromised in the future if quantum resistant measures are not adopted soon (NIST). The global migration to post quantum cryptography is going to be a difficult transition that would need a lot of software and coding skill, legacy systems, and we would have to think about how it would affect the supply chain.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State uses and policy responses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States should accelerate quantum safe migration by forcing a due date on it and providing guidelines for post quantum algorithm adoption on government systems and by giving an incentive for private companies by giving them some assistance. Investing in quantum resistant cryptography research and hybrid cryptographic schemes will help lower the risks. (NIST).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4. Internet of Things </w:t>
      </w:r>
    </w:p>
    <w:p w:rsidR="00000000" w:rsidDel="00000000" w:rsidP="00000000" w:rsidRDefault="00000000" w:rsidRPr="00000000" w14:paraId="00000023">
      <w:pPr>
        <w:rPr/>
      </w:pPr>
      <w:r w:rsidDel="00000000" w:rsidR="00000000" w:rsidRPr="00000000">
        <w:rPr>
          <w:rtl w:val="0"/>
        </w:rPr>
        <w:t xml:space="preserve">Threat profile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With the increase of IoT devices like the billions of internet connected homes, factories, transportation systems, and important infrastructure. It makes a lot of easy entry points for attackers. A lot of  IoT devices are resource constrained, shipped with bad default security, and don’t have good update mechanisms, which makes a vulnerability that could cause a large scale distributed attacks. (Tariq et al.).</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Security implications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IoT botnets can make a lot of distributed denial-of-service attacks and infrastructure disruptions; compromised industrial IoT and smart grid components can produce physical harm through interference with control systems; and pervasive sensors increase opportunities for surveillance and data leakage (Tariq et al.).</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State uses and policy responses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States should require a bare minimum with security features like, secure boot, authenticated updates, strong default credentials, and vulnerability disclosure mechanisms. They need a bare minimum for IoT devices sold domestically, and create certification so purchasers can identify secure products (Tariq et al.). THe government can use leverage to accelerate secure-by-design practices in companies and make public private information sharing for fast incident response (United States Department of State).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5. Autonomous Systems and Robotics</w:t>
      </w:r>
    </w:p>
    <w:p w:rsidR="00000000" w:rsidDel="00000000" w:rsidP="00000000" w:rsidRDefault="00000000" w:rsidRPr="00000000" w14:paraId="00000031">
      <w:pPr>
        <w:rPr/>
      </w:pPr>
      <w:r w:rsidDel="00000000" w:rsidR="00000000" w:rsidRPr="00000000">
        <w:rPr>
          <w:rtl w:val="0"/>
        </w:rPr>
        <w:t xml:space="preserve">Threat profile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Autonomous systems like drones, autonomous vehicles, and robots will have risk that can affect us physically when hackers manipulate these physical systems. Attacks on autonomy logic or sensors can mislead control algorithms and cause accidents or deliberate misbehavior (Check Point Research Team).</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Security implications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Sensor spoofing and training data poisoning can cause safety failures. Compromised firmware or control components might cause a remote takeover and a cluster of autonomous things makes the impact of single vulnerabilities worse.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State uses and policy responses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Regulation should harmonize safety and cybersecurity for autonomous platforms by requiring resilience testing, secure update channels, and tamper-evident mechanisms (National Institute of Standards and Technology). States should also deploy hardened autonomous systems for surveillance, disaster response, and logistics to maintain operational resilience and deter misuse (United States Department of State).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b w:val="1"/>
          <w:bCs w:val="1"/>
          <w:rtl w:val="0"/>
        </w:rPr>
        <w:t xml:space="preserve">6. Biotechnology and Cyber-Bio Convergence</w:t>
      </w:r>
    </w:p>
    <w:p w:rsidR="00000000" w:rsidDel="00000000" w:rsidP="00000000" w:rsidRDefault="00000000" w:rsidRPr="00000000" w14:paraId="0000003F">
      <w:pPr>
        <w:rPr/>
      </w:pPr>
      <w:r w:rsidDel="00000000" w:rsidR="00000000" w:rsidRPr="00000000">
        <w:rPr>
          <w:rtl w:val="0"/>
        </w:rPr>
        <w:t xml:space="preserve">Threat profile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Now that we are combining biotechnology and digital infrastructure like networked labs and cloud based bioinformatics, it makes these businesses have a larger attack vector. Attacks can change experimental data, interfere with DNA synthesis orders, or leak sensitive information that makes it easier for biological research to be misused. Also, machine learning models are speeding up the development of biological agents and medical treatments, causing hard ethical and security challenges.(United States Department of State).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Security implications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Digitally designed tools and cloud workflows increase dual use risks. Manipulation of laboratory data or orders can make bad outcomes or slow down public health responses. And cyber attacks against health infrastructure during crises can increase biological threats (United States Department of State).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rtl w:val="0"/>
        </w:rPr>
        <w:t xml:space="preserve">State uses and policy responses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States should make cybersecurity standards for bioinformatics platforms, that require authenticated controls for ordering potentially hazardous materials, and support interdisciplinary red team exercises that use cyber and biological expertise (United States Department of State). International cooperation is necessary to balance openness in research with protections for important biosystems (United States Department of State).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bCs w:val="1"/>
        </w:rPr>
      </w:pPr>
      <w:r w:rsidDel="00000000" w:rsidR="00000000" w:rsidRPr="00000000">
        <w:rPr>
          <w:b w:val="1"/>
          <w:bCs w:val="1"/>
          <w:rtl w:val="0"/>
        </w:rPr>
        <w:t xml:space="preserve">7. Attribution Problems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Interdependence makes the risks even greater. When things like artificial intelligence, IoT, and biotechnology overlap with hardware vulnerabilities, they make our attack vector larger. For example, artificial intelligence powered attacks that are targeting IoT infrastructure that are done through compromised hardware and hidden using deepfakes that make these incidents hard to trace. This makes it more difficult to hold attackers accountable and raises the chances of dangerous misunderstandings and miscalculations. (Check Point Research Team; United States Department of State).</w:t>
      </w:r>
    </w:p>
    <w:p w:rsidR="00000000" w:rsidDel="00000000" w:rsidP="00000000" w:rsidRDefault="00000000" w:rsidRPr="00000000" w14:paraId="0000004F">
      <w:pPr>
        <w:rPr>
          <w:b w:val="1"/>
          <w:bCs w:val="1"/>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States should invest in attribution methods like technical forensics, legal frameworks, and intelligence fusion centers to help with credible public attribution. They should build things assuming it will get compromised and have a good incident response planning that will limit things from getting worse. International agreements should focus on preventing dangerous actions like messing with systems that are important for saving lives and keeping public safety. (United States Department of State; National Institute of Standards and Technology).</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b w:val="1"/>
          <w:bCs w:val="1"/>
          <w:rtl w:val="0"/>
        </w:rPr>
        <w:t xml:space="preserve">8. How States Can Use these new Technologies Responsibly</w:t>
      </w:r>
    </w:p>
    <w:p w:rsidR="00000000" w:rsidDel="00000000" w:rsidP="00000000" w:rsidRDefault="00000000" w:rsidRPr="00000000" w14:paraId="00000055">
      <w:pPr>
        <w:rPr/>
      </w:pPr>
      <w:r w:rsidDel="00000000" w:rsidR="00000000" w:rsidRPr="00000000">
        <w:rPr>
          <w:rtl w:val="0"/>
        </w:rPr>
        <w:t xml:space="preserve">Offensive and defensive balance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States can use strategies that use these new technologies defensively while keeping offensive capabilities for deterrence. Defensive priorities could be AI assisted detection, quantum safe cryptography, secure IoT in public infrastructure, and secured supply chain transactions. For the offensive strategies that should probably be governed by legal oversight to avoid tit-for-tat escalation (United States Department of State).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bCs w:val="1"/>
        </w:rPr>
      </w:pPr>
      <w:r w:rsidDel="00000000" w:rsidR="00000000" w:rsidRPr="00000000">
        <w:rPr>
          <w:b w:val="1"/>
          <w:bCs w:val="1"/>
          <w:rtl w:val="0"/>
        </w:rPr>
        <w:t xml:space="preserve">Public and private businesses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Because private industry leads this industry, I think governments should focus on making a good cybersecurity workforce, fund research and innovation in these new technologies, and build closer partnerships between the public and private businesses. For example they could share threat intelligence, they could work together to figure out how vulnerabilities are reported, or run joint incident response exercises to help everyone's overall security. (National Institute of Standards and Technology).</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bCs w:val="1"/>
        </w:rPr>
      </w:pPr>
      <w:r w:rsidDel="00000000" w:rsidR="00000000" w:rsidRPr="00000000">
        <w:rPr>
          <w:b w:val="1"/>
          <w:bCs w:val="1"/>
          <w:rtl w:val="0"/>
        </w:rPr>
        <w:t xml:space="preserve">Regulation and standards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Regulatory tools like bare minimum IoT security rules, hardware certification, and AI risk assessment obligations are important. The government can help speed up progress in the market by focusing on the purchase of secure products and helping with the development of standards and testing systems that make it easier to make sure those products are safe and reliable. (Tariq et al.; NIST).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bCs w:val="1"/>
        </w:rPr>
      </w:pPr>
      <w:r w:rsidDel="00000000" w:rsidR="00000000" w:rsidRPr="00000000">
        <w:rPr>
          <w:b w:val="1"/>
          <w:bCs w:val="1"/>
          <w:rtl w:val="0"/>
        </w:rPr>
        <w:t xml:space="preserve">International engagement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Many threats are international threats so states should make multilateral rules to define acceptable behavior in cyberspace, make rules around AI use, and make responses to international incidents. It should try to reduce incentives for offensive cyber use while enabling cooperation on attribution and crisis deescalation (United States Department of State).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b w:val="1"/>
          <w:bCs w:val="1"/>
          <w:rtl w:val="0"/>
        </w:rPr>
        <w:t xml:space="preserve">Ethics and privacy</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The security strategies must follow civil rights and avoid normalizing intrusive surveillance or unchecked offensive operations. Legal frameworks, transparency requirements, and oversight of intelligence and cyber operations is going to be important in keeping democratic trust while achieving security goals (United States Department of State).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bCs w:val="1"/>
        </w:rPr>
      </w:pPr>
      <w:r w:rsidDel="00000000" w:rsidR="00000000" w:rsidRPr="00000000">
        <w:rPr>
          <w:b w:val="1"/>
          <w:bCs w:val="1"/>
          <w:rtl w:val="0"/>
        </w:rPr>
        <w:t xml:space="preserve">9. Recommendations and Priorities</w:t>
      </w:r>
    </w:p>
    <w:p w:rsidR="00000000" w:rsidDel="00000000" w:rsidP="00000000" w:rsidRDefault="00000000" w:rsidRPr="00000000" w14:paraId="0000006A">
      <w:pPr>
        <w:rPr/>
      </w:pPr>
      <w:r w:rsidDel="00000000" w:rsidR="00000000" w:rsidRPr="00000000">
        <w:rPr>
          <w:rtl w:val="0"/>
        </w:rPr>
        <w:t xml:space="preserve">Short-term</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Require postquantum readiness deadline for government systems and offer guidance to help speed up private businesses readiness.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Require a bare minimum for IoT security features for devices tested or sold domestically and create visible certification labels on them to make sure it is legit.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Governments should use more of artificial intelligence I based defense tools in national cybersecurity teams and invest in research that focuses on detecting and preventing the misuse of artificial intelligence.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bCs w:val="1"/>
        </w:rPr>
      </w:pPr>
      <w:r w:rsidDel="00000000" w:rsidR="00000000" w:rsidRPr="00000000">
        <w:rPr>
          <w:b w:val="1"/>
          <w:bCs w:val="1"/>
          <w:rtl w:val="0"/>
        </w:rPr>
        <w:t xml:space="preserve">Medium-term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The government should make systems that track and verify the origins of products in the supply chain and create national programs to make sure that important infrastructure uses only trusted, high quality components.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Increase security on biocybersecurity standards for networked laboratories and companies that handle genetic data and fund research that brings together experts to help understand and model potential threats.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The government should make special centers that bring together technical, legal, and intelligence experts to quickly identify who is behind major cyber incidents and share that information with the public.</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Long-term</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The government should work together internationally to set rules and agreements on the use of high risk AI and autonomous weapons and promote global standards that protect civilian systems that are important for human safety.</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The governments should continue investing in research on quantum resistant cryptography and update the existing systems to replace older more vulnerable systems.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THe governments should design and make future systems with resilience being the main focus. Building architectures that assume breaches can happen and are designed to limit the effects when they do get breached.</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bCs w:val="1"/>
        </w:rPr>
      </w:pPr>
      <w:r w:rsidDel="00000000" w:rsidR="00000000" w:rsidRPr="00000000">
        <w:rPr>
          <w:b w:val="1"/>
          <w:bCs w:val="1"/>
          <w:rtl w:val="0"/>
        </w:rPr>
        <w:t xml:space="preserve">Conclusion</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In conclusion, new technologies like AI, quantum computing, IoT, autonomous systems, and cyber biotech convergence, present a lot of opportunity but they come with a lot of risk. All of them coming so soon makes a security landscape made for speed, access to powerful technology, and difficulties in identifying who is behind cyber incidents. The government needs to take action in different ways, like strengthening defenses, setting rules for high risk technologies, working with other nations to create standards and reduce conflict, and investing in better systems for identifying threats and building resilience. The goal shouldn’t be to stop this technology growth but to guide it by using technology to protect people, to discourage malicious activity, and to uphold values while lowering the chances and consequences of cyber incidents. (United States Department of State).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Works Cited</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numPr>
          <w:ilvl w:val="0"/>
          <w:numId w:val="5"/>
        </w:numPr>
        <w:spacing w:after="0" w:afterAutospacing="0" w:before="240" w:lineRule="auto"/>
        <w:ind w:left="720" w:hanging="360"/>
        <w:rPr>
          <w:u w:val="none"/>
        </w:rPr>
      </w:pPr>
      <w:r w:rsidDel="00000000" w:rsidR="00000000" w:rsidRPr="00000000">
        <w:rPr>
          <w:rtl w:val="0"/>
        </w:rPr>
        <w:t xml:space="preserve">Wambui, B., Mwinji, M., &amp; Nyambura, H. (2025, October 23). </w:t>
      </w:r>
      <w:r w:rsidDel="00000000" w:rsidR="00000000" w:rsidRPr="00000000">
        <w:rPr>
          <w:i w:val="1"/>
          <w:iCs w:val="1"/>
          <w:rtl w:val="0"/>
        </w:rPr>
        <w:t xml:space="preserve">AI-driven cybersecurity framework for safeguarding university networks from emerging threats</w:t>
      </w:r>
      <w:r w:rsidDel="00000000" w:rsidR="00000000" w:rsidRPr="00000000">
        <w:rPr>
          <w:rtl w:val="0"/>
        </w:rPr>
        <w:t xml:space="preserve">. Tech Science Press. https://www.techscience.com/JCS/v7n1/64209/html </w:t>
      </w:r>
    </w:p>
    <w:p w:rsidR="00000000" w:rsidDel="00000000" w:rsidP="00000000" w:rsidRDefault="00000000" w:rsidRPr="00000000" w14:paraId="000000B2">
      <w:pPr>
        <w:numPr>
          <w:ilvl w:val="0"/>
          <w:numId w:val="5"/>
        </w:numPr>
        <w:spacing w:after="0" w:afterAutospacing="0" w:before="0" w:beforeAutospacing="0" w:lineRule="auto"/>
        <w:ind w:left="720" w:hanging="360"/>
        <w:rPr>
          <w:u w:val="none"/>
        </w:rPr>
      </w:pPr>
      <w:r w:rsidDel="00000000" w:rsidR="00000000" w:rsidRPr="00000000">
        <w:rPr>
          <w:rtl w:val="0"/>
        </w:rPr>
        <w:t xml:space="preserve">United States Department of State. </w:t>
      </w:r>
      <w:r w:rsidDel="00000000" w:rsidR="00000000" w:rsidRPr="00000000">
        <w:rPr>
          <w:i w:val="1"/>
          <w:iCs w:val="1"/>
          <w:rtl w:val="0"/>
        </w:rPr>
        <w:t xml:space="preserve">ISAB Report on Biotechnology in the PRC.</w:t>
      </w:r>
      <w:r w:rsidDel="00000000" w:rsidR="00000000" w:rsidRPr="00000000">
        <w:rPr>
          <w:rtl w:val="0"/>
        </w:rPr>
        <w:t xml:space="preserve"> Institute for Strategic Assessments and Biosecurity (ISAB), 2024. U.S. Department of State,</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https://www.state.gov/wp-content/uploads/2024/11/ISAB-Report-on-Biotechnology-in-the-PRC-MCF-Strategy_Final.pdf</w:t>
        </w:r>
      </w:hyperlink>
      <w:r w:rsidDel="00000000" w:rsidR="00000000" w:rsidRPr="00000000">
        <w:rPr>
          <w:rtl w:val="0"/>
        </w:rPr>
      </w:r>
    </w:p>
    <w:p w:rsidR="00000000" w:rsidDel="00000000" w:rsidP="00000000" w:rsidRDefault="00000000" w:rsidRPr="00000000" w14:paraId="000000B3">
      <w:pPr>
        <w:numPr>
          <w:ilvl w:val="0"/>
          <w:numId w:val="2"/>
        </w:numPr>
        <w:spacing w:after="0" w:afterAutospacing="0" w:before="0" w:beforeAutospacing="0" w:lineRule="auto"/>
        <w:ind w:left="720" w:hanging="360"/>
      </w:pPr>
      <w:r w:rsidDel="00000000" w:rsidR="00000000" w:rsidRPr="00000000">
        <w:rPr>
          <w:rtl w:val="0"/>
        </w:rPr>
        <w:t xml:space="preserve">“What Is Post-Quantum Cryptography?” </w:t>
      </w:r>
      <w:r w:rsidDel="00000000" w:rsidR="00000000" w:rsidRPr="00000000">
        <w:rPr>
          <w:i w:val="1"/>
          <w:iCs w:val="1"/>
          <w:rtl w:val="0"/>
        </w:rPr>
        <w:t xml:space="preserve">NIST</w:t>
      </w:r>
      <w:r w:rsidDel="00000000" w:rsidR="00000000" w:rsidRPr="00000000">
        <w:rPr>
          <w:rtl w:val="0"/>
        </w:rPr>
        <w:t xml:space="preserve">, 11 June 2025, www.nist.gov/cybersecurity/what-post-quantum-cryptography. </w:t>
      </w:r>
    </w:p>
    <w:p w:rsidR="00000000" w:rsidDel="00000000" w:rsidP="00000000" w:rsidRDefault="00000000" w:rsidRPr="00000000" w14:paraId="000000B4">
      <w:pPr>
        <w:numPr>
          <w:ilvl w:val="0"/>
          <w:numId w:val="4"/>
        </w:numPr>
        <w:spacing w:after="0" w:afterAutospacing="0" w:before="0" w:beforeAutospacing="0" w:lineRule="auto"/>
        <w:ind w:left="720" w:hanging="360"/>
        <w:rPr>
          <w:u w:val="none"/>
        </w:rPr>
      </w:pPr>
      <w:r w:rsidDel="00000000" w:rsidR="00000000" w:rsidRPr="00000000">
        <w:rPr>
          <w:rtl w:val="0"/>
        </w:rPr>
        <w:t xml:space="preserve">Tariq, Usman, et al. “A Critical Cybersecurity Analysis and Future Research Directions for the Internet of Things: A Comprehensive Review.” </w:t>
      </w:r>
      <w:r w:rsidDel="00000000" w:rsidR="00000000" w:rsidRPr="00000000">
        <w:rPr>
          <w:i w:val="1"/>
          <w:iCs w:val="1"/>
          <w:rtl w:val="0"/>
        </w:rPr>
        <w:t xml:space="preserve">Sensors 2023, 23(8), 4117; https://doi.org/10.3390/s23084117</w:t>
      </w:r>
      <w:r w:rsidDel="00000000" w:rsidR="00000000" w:rsidRPr="00000000">
        <w:rPr>
          <w:rtl w:val="0"/>
        </w:rPr>
        <w:t xml:space="preserve"> </w:t>
      </w:r>
    </w:p>
    <w:p w:rsidR="00000000" w:rsidDel="00000000" w:rsidP="00000000" w:rsidRDefault="00000000" w:rsidRPr="00000000" w14:paraId="000000B5">
      <w:pPr>
        <w:numPr>
          <w:ilvl w:val="0"/>
          <w:numId w:val="3"/>
        </w:numPr>
        <w:spacing w:after="0" w:afterAutospacing="0" w:before="0" w:beforeAutospacing="0" w:lineRule="auto"/>
        <w:ind w:left="720" w:hanging="360"/>
        <w:rPr>
          <w:u w:val="none"/>
        </w:rPr>
      </w:pPr>
      <w:r w:rsidDel="00000000" w:rsidR="00000000" w:rsidRPr="00000000">
        <w:rPr>
          <w:rtl w:val="0"/>
        </w:rPr>
        <w:t xml:space="preserve">Gmcdouga. “2025 Cyber Security Predictions – the Rise of AI-Driven Attacks, Quantum Threats, and Social Media Exploitation.” </w:t>
      </w:r>
      <w:r w:rsidDel="00000000" w:rsidR="00000000" w:rsidRPr="00000000">
        <w:rPr>
          <w:i w:val="1"/>
          <w:iCs w:val="1"/>
          <w:rtl w:val="0"/>
        </w:rPr>
        <w:t xml:space="preserve">Check Point Blog</w:t>
      </w:r>
      <w:r w:rsidDel="00000000" w:rsidR="00000000" w:rsidRPr="00000000">
        <w:rPr>
          <w:rtl w:val="0"/>
        </w:rPr>
        <w:t xml:space="preserve">, Check Point Blog, 28 Oct. 2024, blog.checkpoint.com/security/2025-cyber-security-predictions-the-rise-of-ai-driven-attacks-quantum-threats-and-social-media-exploitation. </w:t>
      </w:r>
    </w:p>
    <w:p w:rsidR="00000000" w:rsidDel="00000000" w:rsidP="00000000" w:rsidRDefault="00000000" w:rsidRPr="00000000" w14:paraId="000000B6">
      <w:pPr>
        <w:numPr>
          <w:ilvl w:val="0"/>
          <w:numId w:val="1"/>
        </w:numPr>
        <w:spacing w:after="240" w:before="0" w:beforeAutospacing="0" w:lineRule="auto"/>
        <w:ind w:left="720" w:hanging="360"/>
        <w:rPr>
          <w:u w:val="none"/>
        </w:rPr>
      </w:pPr>
      <w:r w:rsidDel="00000000" w:rsidR="00000000" w:rsidRPr="00000000">
        <w:rPr>
          <w:i w:val="1"/>
          <w:iCs w:val="1"/>
          <w:rtl w:val="0"/>
        </w:rPr>
        <w:t xml:space="preserve">"United States International Cyberspace &amp; Digital Policy Strategy"</w:t>
      </w:r>
      <w:r w:rsidDel="00000000" w:rsidR="00000000" w:rsidRPr="00000000">
        <w:rPr>
          <w:rtl w:val="0"/>
        </w:rPr>
        <w:t xml:space="preserve">, U.S. Department of State, </w:t>
      </w:r>
      <w:hyperlink r:id="rId8">
        <w:r w:rsidDel="00000000" w:rsidR="00000000" w:rsidRPr="00000000">
          <w:rPr>
            <w:color w:val="1155cc"/>
            <w:u w:val="single"/>
            <w:rtl w:val="0"/>
          </w:rPr>
          <w:t xml:space="preserve">2021-2025.state.gov/united-states-international-cyberspace-and-digital-policy-strategy</w:t>
        </w:r>
      </w:hyperlink>
      <w:r w:rsidDel="00000000" w:rsidR="00000000" w:rsidRPr="00000000">
        <w:rPr>
          <w:rtl w:val="0"/>
        </w:rPr>
        <w:t xml:space="preserve">.Accessed 7 Nov. 2025.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ate.gov/wp-content/uploads/2024/11/ISAB-Report-on-Biotechnology-in-the-PRC-MCF-Strategy_Final.pdf" TargetMode="External"/><Relationship Id="rId7" Type="http://schemas.openxmlformats.org/officeDocument/2006/relationships/hyperlink" Target="https://www.state.gov/wp-content/uploads/2024/11/ISAB-Report-on-Biotechnology-in-the-PRC-MCF-Strategy_Final.pdf" TargetMode="External"/><Relationship Id="rId8" Type="http://schemas.openxmlformats.org/officeDocument/2006/relationships/hyperlink" Target="http://2021-2025.state.gov/united-states-international-cyberspace-and-digital-policy-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