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5033F" w14:textId="77777777" w:rsidR="00324ABC" w:rsidRDefault="00324ABC" w:rsidP="00324ABC">
      <w:r>
        <w:t>Steven Day</w:t>
      </w:r>
    </w:p>
    <w:p w14:paraId="6A02AF81" w14:textId="29A44741" w:rsidR="000A0E30" w:rsidRDefault="000A0E30" w:rsidP="00324ABC">
      <w:r>
        <w:t>CYSE201S</w:t>
      </w:r>
    </w:p>
    <w:p w14:paraId="424351B5" w14:textId="51DEC399" w:rsidR="00324ABC" w:rsidRDefault="00324ABC" w:rsidP="00324ABC">
      <w:r>
        <w:t>01215086</w:t>
      </w:r>
    </w:p>
    <w:p w14:paraId="2BA2595F" w14:textId="77777777" w:rsidR="00324ABC" w:rsidRDefault="00324ABC" w:rsidP="00324ABC">
      <w:pPr>
        <w:jc w:val="center"/>
        <w:rPr>
          <w:b/>
          <w:bCs/>
        </w:rPr>
      </w:pPr>
      <w:r w:rsidRPr="007D06C7">
        <w:br/>
      </w:r>
    </w:p>
    <w:p w14:paraId="0E4B4DC2" w14:textId="77777777" w:rsidR="00324ABC" w:rsidRDefault="00324ABC" w:rsidP="00324ABC">
      <w:pPr>
        <w:jc w:val="center"/>
        <w:rPr>
          <w:b/>
          <w:bCs/>
        </w:rPr>
      </w:pPr>
    </w:p>
    <w:p w14:paraId="79F2C073" w14:textId="77777777" w:rsidR="00324ABC" w:rsidRPr="007D06C7" w:rsidRDefault="00324ABC" w:rsidP="00324ABC">
      <w:pPr>
        <w:jc w:val="center"/>
        <w:rPr>
          <w:b/>
          <w:bCs/>
        </w:rPr>
      </w:pPr>
      <w:r w:rsidRPr="007D06C7">
        <w:rPr>
          <w:b/>
          <w:bCs/>
        </w:rPr>
        <w:t>"Juvenile Hackers: An Empirical Test of Self-Control Theory and Social Bonding Theory"</w:t>
      </w:r>
    </w:p>
    <w:p w14:paraId="70CDE5B9" w14:textId="77777777" w:rsidR="00324ABC" w:rsidRDefault="00324ABC" w:rsidP="00324ABC">
      <w:pPr>
        <w:ind w:firstLine="720"/>
      </w:pPr>
    </w:p>
    <w:p w14:paraId="25F2E46B" w14:textId="77777777" w:rsidR="00324ABC" w:rsidRDefault="00324ABC" w:rsidP="00324ABC">
      <w:pPr>
        <w:ind w:firstLine="720"/>
      </w:pPr>
    </w:p>
    <w:p w14:paraId="72319A3C" w14:textId="77777777" w:rsidR="00324ABC" w:rsidRPr="00A25A4C" w:rsidRDefault="00324ABC" w:rsidP="00324ABC">
      <w:pPr>
        <w:ind w:firstLine="720"/>
      </w:pPr>
      <w:r w:rsidRPr="00A25A4C">
        <w:t xml:space="preserve">In "Juvenile Hackers: An Empirical Test of Self-Control Theory and Social Bonding Theory," the intricate motivations behind youth involvement in computer hacking are explored through the lens of sociological theories. This study delves into the world of self-control and social bonding, shedding light on the factors that drive young individuals toward illegal online activities. As we dive into the intricacies of social sciences, research methodologies, and data analysis employed in this research, we uncover not only the causes for the need for cybersecurity but also its intersection with marginalized communities and its </w:t>
      </w:r>
      <w:r>
        <w:t xml:space="preserve">expansive </w:t>
      </w:r>
      <w:r w:rsidRPr="00A25A4C">
        <w:t>societal significance.</w:t>
      </w:r>
    </w:p>
    <w:p w14:paraId="73F6E6EE" w14:textId="77777777" w:rsidR="00324ABC" w:rsidRPr="00A25A4C" w:rsidRDefault="00324ABC" w:rsidP="00324ABC">
      <w:pPr>
        <w:ind w:firstLine="720"/>
      </w:pPr>
      <w:r w:rsidRPr="00A25A4C">
        <w:t>The study d</w:t>
      </w:r>
      <w:r>
        <w:t>ove</w:t>
      </w:r>
      <w:r w:rsidRPr="00A25A4C">
        <w:t xml:space="preserve"> into the connection between criminology and sociology by investigating the social and psychological factors contributing to juvenile computer hacking behavior. </w:t>
      </w:r>
      <w:r>
        <w:t xml:space="preserve">While using </w:t>
      </w:r>
      <w:r w:rsidRPr="00A25A4C">
        <w:t xml:space="preserve">established sociological theories, it provides insights into how social bonds and self-control influence </w:t>
      </w:r>
      <w:r>
        <w:t>youth</w:t>
      </w:r>
      <w:r w:rsidRPr="00A25A4C">
        <w:t xml:space="preserve"> deviant behaviors. The article posits several hypotheses, including the influence of self-control, parental attachment, involvement, and school attachment on juvenile computer hacking behavior. These hypotheses provide a</w:t>
      </w:r>
      <w:r>
        <w:t xml:space="preserve"> start</w:t>
      </w:r>
      <w:r w:rsidRPr="00A25A4C">
        <w:t xml:space="preserve"> for</w:t>
      </w:r>
      <w:r>
        <w:t xml:space="preserve"> an</w:t>
      </w:r>
      <w:r w:rsidRPr="00A25A4C">
        <w:t xml:space="preserve"> understanding</w:t>
      </w:r>
      <w:r>
        <w:t xml:space="preserve"> of</w:t>
      </w:r>
      <w:r w:rsidRPr="00A25A4C">
        <w:t xml:space="preserve"> the complex dynamics of adolescent delinquency in the evolving digital age.</w:t>
      </w:r>
    </w:p>
    <w:p w14:paraId="62063178" w14:textId="77777777" w:rsidR="00324ABC" w:rsidRPr="00A25A4C" w:rsidRDefault="00324ABC" w:rsidP="00324ABC">
      <w:pPr>
        <w:ind w:firstLine="720"/>
      </w:pPr>
      <w:r w:rsidRPr="00A25A4C">
        <w:t xml:space="preserve">The study utilizes a </w:t>
      </w:r>
      <w:r>
        <w:t>“</w:t>
      </w:r>
      <w:r w:rsidRPr="00A25A4C">
        <w:t>snapshot</w:t>
      </w:r>
      <w:r>
        <w:t>”</w:t>
      </w:r>
      <w:r w:rsidRPr="00A25A4C">
        <w:t xml:space="preserve"> study, drawing data from the International Self-Report Delinquency Study (ISRD-2), a large-scale international project. Many scientific methods are used to test the relationships between independent variables (self-control, social bonding) and the dependent variable (computer hacking). Data from 18,985 students across eight countries </w:t>
      </w:r>
      <w:r>
        <w:t>were</w:t>
      </w:r>
      <w:r w:rsidRPr="00A25A4C">
        <w:t xml:space="preserve"> analyzed, with </w:t>
      </w:r>
      <w:r>
        <w:t xml:space="preserve">some of the </w:t>
      </w:r>
      <w:r w:rsidRPr="00A25A4C">
        <w:t xml:space="preserve">descriptive statistics presented in tables. </w:t>
      </w:r>
      <w:r>
        <w:t>“</w:t>
      </w:r>
      <w:r w:rsidRPr="00A25A4C">
        <w:t>Logistic regression</w:t>
      </w:r>
      <w:r>
        <w:t>”</w:t>
      </w:r>
      <w:r w:rsidRPr="00A25A4C">
        <w:t xml:space="preserve"> models are used to assess the impact of various factors on juvenile hacking behavior, providing</w:t>
      </w:r>
      <w:r>
        <w:t xml:space="preserve"> a lot of</w:t>
      </w:r>
      <w:r w:rsidRPr="00A25A4C">
        <w:t xml:space="preserve"> statistical evidence for the study's hypotheses.</w:t>
      </w:r>
    </w:p>
    <w:p w14:paraId="22A4AFEC" w14:textId="458F66B0" w:rsidR="00324ABC" w:rsidRPr="00A25A4C" w:rsidRDefault="00324ABC" w:rsidP="00324ABC">
      <w:pPr>
        <w:ind w:firstLine="720"/>
      </w:pPr>
      <w:r w:rsidRPr="00A25A4C">
        <w:t>The article</w:t>
      </w:r>
      <w:r>
        <w:t xml:space="preserve"> </w:t>
      </w:r>
      <w:r w:rsidR="00E77311">
        <w:t>tried</w:t>
      </w:r>
      <w:r w:rsidRPr="00A25A4C">
        <w:t xml:space="preserve"> to bridge the gap between cybersecurity and the social sciences by examining some of the human factors that can cause cybercrime. It </w:t>
      </w:r>
      <w:r>
        <w:t>shows</w:t>
      </w:r>
      <w:r w:rsidRPr="00A25A4C">
        <w:t xml:space="preserve"> the importance of understanding sociological influences on hacking behavior, offering insights that can complement technical approaches to cybersecurity in educational settings. While the study does not e</w:t>
      </w:r>
      <w:r>
        <w:t xml:space="preserve">xactly </w:t>
      </w:r>
      <w:r w:rsidRPr="00A25A4C">
        <w:t>focus on marginalized groups, its findings may have implications for understanding differential vulnerabilities and experiences within these populations. Vulnerable groups may face unique challenges in accessing resources and support systems, increasing the</w:t>
      </w:r>
      <w:r>
        <w:t xml:space="preserve"> chance for them</w:t>
      </w:r>
      <w:r w:rsidRPr="00A25A4C">
        <w:t xml:space="preserve"> to engage in cybercrimes.</w:t>
      </w:r>
    </w:p>
    <w:p w14:paraId="22FDB6B8" w14:textId="77777777" w:rsidR="00324ABC" w:rsidRPr="00A25A4C" w:rsidRDefault="00324ABC" w:rsidP="00324ABC">
      <w:pPr>
        <w:ind w:firstLine="720"/>
      </w:pPr>
      <w:r w:rsidRPr="00A25A4C">
        <w:lastRenderedPageBreak/>
        <w:t>This research</w:t>
      </w:r>
      <w:r>
        <w:t xml:space="preserve"> can</w:t>
      </w:r>
      <w:r w:rsidRPr="00A25A4C">
        <w:t xml:space="preserve"> not only enrich academic understanding of the links between youth and cybercrime but </w:t>
      </w:r>
      <w:r>
        <w:t xml:space="preserve">can </w:t>
      </w:r>
      <w:r w:rsidRPr="00A25A4C">
        <w:t xml:space="preserve">also </w:t>
      </w:r>
      <w:r>
        <w:t>offer a path to</w:t>
      </w:r>
      <w:r w:rsidRPr="00A25A4C">
        <w:t xml:space="preserve"> practical guidance for policymakers. By pinpointing the critical factors linked to juvenile hacking, the study provides a foundation for developing tailored interventions to slow the possibilities of cybercrimes among the youth. Additionally, the findings can inform educational programs and parental </w:t>
      </w:r>
      <w:r>
        <w:t xml:space="preserve">approaches </w:t>
      </w:r>
      <w:r w:rsidRPr="00A25A4C">
        <w:t xml:space="preserve">focused on nurturing healthy social bonds and strengthening self-control in youth, </w:t>
      </w:r>
      <w:r>
        <w:t xml:space="preserve">which can benefit society as a whole. </w:t>
      </w:r>
    </w:p>
    <w:p w14:paraId="7A577D58" w14:textId="77777777" w:rsidR="00324ABC" w:rsidRPr="00A25A4C" w:rsidRDefault="00324ABC" w:rsidP="00324ABC">
      <w:pPr>
        <w:ind w:firstLine="720"/>
      </w:pPr>
      <w:r w:rsidRPr="00A25A4C">
        <w:t>In conclusion, "Juvenile Hackers: An Empirical Test of Self-Control Theory and Social Bonding Theory" offers valuable insights into the sociological world of juvenile computer hacking behavior. The study demonstrates the interconnection between individual traits, social bonds, and "deviant" behaviors in the digital age through its deep analysis.</w:t>
      </w:r>
    </w:p>
    <w:p w14:paraId="09708445" w14:textId="77777777" w:rsidR="00324ABC" w:rsidRDefault="00324ABC" w:rsidP="00324ABC"/>
    <w:p w14:paraId="3C8F02BD" w14:textId="77777777" w:rsidR="00324ABC" w:rsidRDefault="00324ABC" w:rsidP="00324ABC"/>
    <w:p w14:paraId="5568E4ED" w14:textId="77777777" w:rsidR="00324ABC" w:rsidRDefault="00324ABC" w:rsidP="00324ABC"/>
    <w:p w14:paraId="342330E4" w14:textId="77777777" w:rsidR="00324ABC" w:rsidRDefault="00324ABC" w:rsidP="00324ABC"/>
    <w:p w14:paraId="451757AB" w14:textId="77777777" w:rsidR="00324ABC" w:rsidRDefault="00324ABC" w:rsidP="00324ABC"/>
    <w:p w14:paraId="2B8B27D8" w14:textId="77777777" w:rsidR="00324ABC" w:rsidRDefault="00324ABC" w:rsidP="00324ABC"/>
    <w:p w14:paraId="14845274" w14:textId="77777777" w:rsidR="00324ABC" w:rsidRDefault="00324ABC" w:rsidP="00324ABC"/>
    <w:p w14:paraId="335BDC78" w14:textId="77777777" w:rsidR="00324ABC" w:rsidRDefault="00324ABC" w:rsidP="00324ABC"/>
    <w:p w14:paraId="6625C780" w14:textId="77777777" w:rsidR="00324ABC" w:rsidRDefault="00324ABC" w:rsidP="00324ABC"/>
    <w:p w14:paraId="52636685" w14:textId="77777777" w:rsidR="00324ABC" w:rsidRDefault="00324ABC" w:rsidP="00324ABC"/>
    <w:p w14:paraId="4A60E12B" w14:textId="77777777" w:rsidR="00324ABC" w:rsidRDefault="00324ABC" w:rsidP="00324ABC"/>
    <w:p w14:paraId="01AB1B32" w14:textId="77777777" w:rsidR="00324ABC" w:rsidRDefault="00324ABC" w:rsidP="00324ABC"/>
    <w:p w14:paraId="1C3F0836" w14:textId="77777777" w:rsidR="00324ABC" w:rsidRDefault="00324ABC" w:rsidP="00324ABC"/>
    <w:p w14:paraId="392AB831" w14:textId="77777777" w:rsidR="00324ABC" w:rsidRDefault="00324ABC" w:rsidP="00324ABC"/>
    <w:p w14:paraId="36E8FF9A" w14:textId="77777777" w:rsidR="00324ABC" w:rsidRDefault="00324ABC" w:rsidP="00324ABC"/>
    <w:p w14:paraId="23A27B95" w14:textId="77777777" w:rsidR="00324ABC" w:rsidRDefault="00324ABC" w:rsidP="00324ABC"/>
    <w:p w14:paraId="2B6BC54B" w14:textId="77777777" w:rsidR="00324ABC" w:rsidRDefault="00324ABC" w:rsidP="00324ABC"/>
    <w:p w14:paraId="607C90A2" w14:textId="77777777" w:rsidR="00324ABC" w:rsidRDefault="00324ABC" w:rsidP="00324ABC"/>
    <w:p w14:paraId="25C56E25" w14:textId="77777777" w:rsidR="00324ABC" w:rsidRDefault="00324ABC" w:rsidP="00324ABC"/>
    <w:p w14:paraId="221F4C5F" w14:textId="77777777" w:rsidR="00324ABC" w:rsidRDefault="00324ABC" w:rsidP="00324ABC"/>
    <w:p w14:paraId="25C1A491" w14:textId="77777777" w:rsidR="00324ABC" w:rsidRDefault="00324ABC" w:rsidP="00324ABC"/>
    <w:p w14:paraId="10D3102B" w14:textId="77777777" w:rsidR="00324ABC" w:rsidRDefault="00324ABC" w:rsidP="00324ABC"/>
    <w:sdt>
      <w:sdtPr>
        <w:rPr>
          <w:rFonts w:asciiTheme="minorHAnsi" w:eastAsiaTheme="minorHAnsi" w:hAnsiTheme="minorHAnsi" w:cstheme="minorBidi"/>
          <w:color w:val="auto"/>
          <w:sz w:val="22"/>
          <w:szCs w:val="22"/>
        </w:rPr>
        <w:id w:val="792876850"/>
        <w:docPartObj>
          <w:docPartGallery w:val="Bibliographies"/>
          <w:docPartUnique/>
        </w:docPartObj>
      </w:sdtPr>
      <w:sdtEndPr/>
      <w:sdtContent>
        <w:p w14:paraId="0C1FEBA9" w14:textId="77777777" w:rsidR="00324ABC" w:rsidRDefault="00324ABC" w:rsidP="00324ABC">
          <w:pPr>
            <w:pStyle w:val="Heading1"/>
          </w:pPr>
          <w:r>
            <w:t>References</w:t>
          </w:r>
        </w:p>
        <w:sdt>
          <w:sdtPr>
            <w:id w:val="-573587230"/>
            <w:bibliography/>
          </w:sdtPr>
          <w:sdtEndPr/>
          <w:sdtContent>
            <w:p w14:paraId="3FA0620D" w14:textId="77777777" w:rsidR="00324ABC" w:rsidRPr="00602CB7" w:rsidRDefault="00324ABC" w:rsidP="00324ABC">
              <w:pPr>
                <w:pStyle w:val="Bibliography"/>
                <w:ind w:left="720" w:hanging="720"/>
                <w:rPr>
                  <w:noProof/>
                </w:rPr>
              </w:pPr>
              <w:r>
                <w:fldChar w:fldCharType="begin"/>
              </w:r>
              <w:r>
                <w:instrText xml:space="preserve"> BIBLIOGRAPHY </w:instrText>
              </w:r>
              <w:r>
                <w:fldChar w:fldCharType="separate"/>
              </w:r>
              <w:r>
                <w:rPr>
                  <w:noProof/>
                </w:rPr>
                <w:t xml:space="preserve">Sinchul Back, S. S. (2018, August). Juvenile Hackers: An Empirical Test of Self-Control Theory and Social Bonding Theory. </w:t>
              </w:r>
              <w:r>
                <w:rPr>
                  <w:i/>
                  <w:iCs/>
                  <w:noProof/>
                </w:rPr>
                <w:t>International Journal of Cybersecurity Intelligence and Cybercrime (IJCIC)</w:t>
              </w:r>
              <w:r>
                <w:rPr>
                  <w:noProof/>
                </w:rPr>
                <w:t xml:space="preserve">, 1-17. Retrieved from International Journal of Cybersecurity Intelligence and Cybercrime (IJCIC). </w:t>
              </w:r>
              <w:r w:rsidRPr="00637D27">
                <w:rPr>
                  <w:noProof/>
                </w:rPr>
                <w:t>https://vc.bridgew.edu/ijcic/vol1/iss1/5/</w:t>
              </w:r>
              <w:r>
                <w:rPr>
                  <w:noProof/>
                </w:rPr>
                <w:t xml:space="preserve"> </w:t>
              </w:r>
            </w:p>
            <w:p w14:paraId="06DE5448" w14:textId="77777777" w:rsidR="00324ABC" w:rsidRDefault="00324ABC" w:rsidP="00324ABC">
              <w:r>
                <w:rPr>
                  <w:b/>
                  <w:bCs/>
                  <w:noProof/>
                </w:rPr>
                <w:fldChar w:fldCharType="end"/>
              </w:r>
            </w:p>
          </w:sdtContent>
        </w:sdt>
      </w:sdtContent>
    </w:sdt>
    <w:p w14:paraId="1A54138B" w14:textId="77777777" w:rsidR="00324ABC" w:rsidRDefault="00324ABC" w:rsidP="00324ABC"/>
    <w:p w14:paraId="267E769E" w14:textId="77777777" w:rsidR="00324ABC" w:rsidRDefault="00324ABC" w:rsidP="00324ABC"/>
    <w:p w14:paraId="5C994AF0" w14:textId="77777777" w:rsidR="00324ABC" w:rsidRDefault="00324ABC" w:rsidP="00324ABC"/>
    <w:p w14:paraId="7FDCB439" w14:textId="77777777" w:rsidR="00324ABC" w:rsidRDefault="00324ABC" w:rsidP="00324ABC"/>
    <w:p w14:paraId="5340D091" w14:textId="77777777" w:rsidR="00063CCB" w:rsidRDefault="00063CCB"/>
    <w:sectPr w:rsidR="00063CCB" w:rsidSect="00324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BC"/>
    <w:rsid w:val="00063CCB"/>
    <w:rsid w:val="000A0E30"/>
    <w:rsid w:val="0022049C"/>
    <w:rsid w:val="00324ABC"/>
    <w:rsid w:val="008831D1"/>
    <w:rsid w:val="009E2556"/>
    <w:rsid w:val="00CC3398"/>
    <w:rsid w:val="00E77311"/>
    <w:rsid w:val="00F44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50185"/>
  <w15:chartTrackingRefBased/>
  <w15:docId w15:val="{499F5332-44EE-4390-B1AD-E289C7BE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ABC"/>
  </w:style>
  <w:style w:type="paragraph" w:styleId="Heading1">
    <w:name w:val="heading 1"/>
    <w:basedOn w:val="Normal"/>
    <w:next w:val="Normal"/>
    <w:link w:val="Heading1Char"/>
    <w:uiPriority w:val="9"/>
    <w:qFormat/>
    <w:rsid w:val="00324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A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4A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4A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4A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A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A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A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A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A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A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A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4A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4A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A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A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ABC"/>
    <w:rPr>
      <w:rFonts w:eastAsiaTheme="majorEastAsia" w:cstheme="majorBidi"/>
      <w:color w:val="272727" w:themeColor="text1" w:themeTint="D8"/>
    </w:rPr>
  </w:style>
  <w:style w:type="paragraph" w:styleId="Title">
    <w:name w:val="Title"/>
    <w:basedOn w:val="Normal"/>
    <w:next w:val="Normal"/>
    <w:link w:val="TitleChar"/>
    <w:uiPriority w:val="10"/>
    <w:qFormat/>
    <w:rsid w:val="00324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A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A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A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ABC"/>
    <w:pPr>
      <w:spacing w:before="160"/>
      <w:jc w:val="center"/>
    </w:pPr>
    <w:rPr>
      <w:i/>
      <w:iCs/>
      <w:color w:val="404040" w:themeColor="text1" w:themeTint="BF"/>
    </w:rPr>
  </w:style>
  <w:style w:type="character" w:customStyle="1" w:styleId="QuoteChar">
    <w:name w:val="Quote Char"/>
    <w:basedOn w:val="DefaultParagraphFont"/>
    <w:link w:val="Quote"/>
    <w:uiPriority w:val="29"/>
    <w:rsid w:val="00324ABC"/>
    <w:rPr>
      <w:i/>
      <w:iCs/>
      <w:color w:val="404040" w:themeColor="text1" w:themeTint="BF"/>
    </w:rPr>
  </w:style>
  <w:style w:type="paragraph" w:styleId="ListParagraph">
    <w:name w:val="List Paragraph"/>
    <w:basedOn w:val="Normal"/>
    <w:uiPriority w:val="34"/>
    <w:qFormat/>
    <w:rsid w:val="00324ABC"/>
    <w:pPr>
      <w:ind w:left="720"/>
      <w:contextualSpacing/>
    </w:pPr>
  </w:style>
  <w:style w:type="character" w:styleId="IntenseEmphasis">
    <w:name w:val="Intense Emphasis"/>
    <w:basedOn w:val="DefaultParagraphFont"/>
    <w:uiPriority w:val="21"/>
    <w:qFormat/>
    <w:rsid w:val="00324ABC"/>
    <w:rPr>
      <w:i/>
      <w:iCs/>
      <w:color w:val="0F4761" w:themeColor="accent1" w:themeShade="BF"/>
    </w:rPr>
  </w:style>
  <w:style w:type="paragraph" w:styleId="IntenseQuote">
    <w:name w:val="Intense Quote"/>
    <w:basedOn w:val="Normal"/>
    <w:next w:val="Normal"/>
    <w:link w:val="IntenseQuoteChar"/>
    <w:uiPriority w:val="30"/>
    <w:qFormat/>
    <w:rsid w:val="00324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ABC"/>
    <w:rPr>
      <w:i/>
      <w:iCs/>
      <w:color w:val="0F4761" w:themeColor="accent1" w:themeShade="BF"/>
    </w:rPr>
  </w:style>
  <w:style w:type="character" w:styleId="IntenseReference">
    <w:name w:val="Intense Reference"/>
    <w:basedOn w:val="DefaultParagraphFont"/>
    <w:uiPriority w:val="32"/>
    <w:qFormat/>
    <w:rsid w:val="00324ABC"/>
    <w:rPr>
      <w:b/>
      <w:bCs/>
      <w:smallCaps/>
      <w:color w:val="0F4761" w:themeColor="accent1" w:themeShade="BF"/>
      <w:spacing w:val="5"/>
    </w:rPr>
  </w:style>
  <w:style w:type="paragraph" w:styleId="Bibliography">
    <w:name w:val="Bibliography"/>
    <w:basedOn w:val="Normal"/>
    <w:next w:val="Normal"/>
    <w:uiPriority w:val="37"/>
    <w:unhideWhenUsed/>
    <w:rsid w:val="00324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Sin18</b:Tag>
    <b:SourceType>JournalArticle</b:SourceType>
    <b:Guid>{0E8208F5-AF06-4D6B-BE59-D7A804986CDA}</b:Guid>
    <b:Author>
      <b:Author>
        <b:NameList>
          <b:Person>
            <b:Last>Sinchul Back</b:Last>
            <b:First>Sadhika</b:First>
            <b:Middle>Soor, Jennifer LaPrade</b:Middle>
          </b:Person>
        </b:NameList>
      </b:Author>
    </b:Author>
    <b:Title>Juvenile Hackers: An Empirical Test of Self-Control Theory and Social Bonding Theory</b:Title>
    <b:JournalName>International Journal of Cybersecurity Intelligence and Cybercrime (IJCIC)</b:JournalName>
    <b:Year>2018</b:Year>
    <b:Pages>1-17</b:Pages>
    <b:InternetSiteTitle>International Journal of Cybersecurity Intelligence and Cybercrime (IJCIC)</b:InternetSiteTitle>
    <b:Month>August</b:Month>
    <b:RefOrder>1</b:RefOrder>
  </b:Source>
</b:Sources>
</file>

<file path=customXml/itemProps1.xml><?xml version="1.0" encoding="utf-8"?>
<ds:datastoreItem xmlns:ds="http://schemas.openxmlformats.org/officeDocument/2006/customXml" ds:itemID="{9CFB3229-D221-427A-A3C0-056B02AA6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3466</Characters>
  <Application>Microsoft Office Word</Application>
  <DocSecurity>0</DocSecurity>
  <Lines>82</Lines>
  <Paragraphs>12</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Day</dc:creator>
  <cp:keywords/>
  <dc:description/>
  <cp:lastModifiedBy>Steven Day</cp:lastModifiedBy>
  <cp:revision>3</cp:revision>
  <dcterms:created xsi:type="dcterms:W3CDTF">2024-03-22T15:23:00Z</dcterms:created>
  <dcterms:modified xsi:type="dcterms:W3CDTF">2024-04-02T23:05:00Z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c354a216a29a0f0d623417c82fba7be43102cbd656a641fbef0064aabd742e10</vt:lpwstr>
  </property>
</Properties>
</file>