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6FCBB02" wp14:paraId="2C078E63" wp14:textId="4E850F68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  <w:r w:rsidRPr="76FCBB02" w:rsidR="344B4DAB">
        <w:rPr>
          <w:rFonts w:ascii="Times New Roman" w:hAnsi="Times New Roman" w:eastAsia="Times New Roman" w:cs="Times New Roman"/>
        </w:rPr>
        <w:t>I found this article to be incredibly fascinating in how it delves into the process of how enemy countries such as Russia are ab</w:t>
      </w:r>
      <w:r w:rsidRPr="76FCBB02" w:rsidR="1D370901">
        <w:rPr>
          <w:rFonts w:ascii="Times New Roman" w:hAnsi="Times New Roman" w:eastAsia="Times New Roman" w:cs="Times New Roman"/>
        </w:rPr>
        <w:t xml:space="preserve">le to </w:t>
      </w:r>
      <w:r w:rsidRPr="76FCBB02" w:rsidR="395404CB">
        <w:rPr>
          <w:rFonts w:ascii="Times New Roman" w:hAnsi="Times New Roman" w:eastAsia="Times New Roman" w:cs="Times New Roman"/>
        </w:rPr>
        <w:t>manipulate American social cybersecurity</w:t>
      </w:r>
      <w:r w:rsidRPr="76FCBB02" w:rsidR="1D370901">
        <w:rPr>
          <w:rFonts w:ascii="Times New Roman" w:hAnsi="Times New Roman" w:eastAsia="Times New Roman" w:cs="Times New Roman"/>
        </w:rPr>
        <w:t>, through t</w:t>
      </w:r>
      <w:r w:rsidRPr="76FCBB02" w:rsidR="5538C534">
        <w:rPr>
          <w:rFonts w:ascii="Times New Roman" w:hAnsi="Times New Roman" w:eastAsia="Times New Roman" w:cs="Times New Roman"/>
        </w:rPr>
        <w:t>he use of</w:t>
      </w:r>
      <w:r w:rsidRPr="76FCBB02" w:rsidR="75A2EAB3">
        <w:rPr>
          <w:rFonts w:ascii="Times New Roman" w:hAnsi="Times New Roman" w:eastAsia="Times New Roman" w:cs="Times New Roman"/>
        </w:rPr>
        <w:t xml:space="preserve"> the growing decentralized media to push false </w:t>
      </w:r>
      <w:r w:rsidRPr="76FCBB02" w:rsidR="682DF5F7">
        <w:rPr>
          <w:rFonts w:ascii="Times New Roman" w:hAnsi="Times New Roman" w:eastAsia="Times New Roman" w:cs="Times New Roman"/>
        </w:rPr>
        <w:t>narratives</w:t>
      </w:r>
      <w:r w:rsidRPr="76FCBB02" w:rsidR="75A2EAB3">
        <w:rPr>
          <w:rFonts w:ascii="Times New Roman" w:hAnsi="Times New Roman" w:eastAsia="Times New Roman" w:cs="Times New Roman"/>
        </w:rPr>
        <w:t xml:space="preserve"> </w:t>
      </w:r>
      <w:r w:rsidRPr="76FCBB02" w:rsidR="5538C534">
        <w:rPr>
          <w:rFonts w:ascii="Times New Roman" w:hAnsi="Times New Roman" w:eastAsia="Times New Roman" w:cs="Times New Roman"/>
        </w:rPr>
        <w:t xml:space="preserve">and other </w:t>
      </w:r>
      <w:r w:rsidRPr="76FCBB02" w:rsidR="10757CCE">
        <w:rPr>
          <w:rFonts w:ascii="Times New Roman" w:hAnsi="Times New Roman" w:eastAsia="Times New Roman" w:cs="Times New Roman"/>
        </w:rPr>
        <w:t xml:space="preserve">cyber </w:t>
      </w:r>
      <w:r w:rsidRPr="76FCBB02" w:rsidR="5538C534">
        <w:rPr>
          <w:rFonts w:ascii="Times New Roman" w:hAnsi="Times New Roman" w:eastAsia="Times New Roman" w:cs="Times New Roman"/>
        </w:rPr>
        <w:t>tactics</w:t>
      </w:r>
      <w:r w:rsidRPr="76FCBB02" w:rsidR="261F3B14">
        <w:rPr>
          <w:rFonts w:ascii="Times New Roman" w:hAnsi="Times New Roman" w:eastAsia="Times New Roman" w:cs="Times New Roman"/>
        </w:rPr>
        <w:t>, such as misdirection,</w:t>
      </w:r>
      <w:r w:rsidRPr="76FCBB02" w:rsidR="23DC8973">
        <w:rPr>
          <w:rFonts w:ascii="Times New Roman" w:hAnsi="Times New Roman" w:eastAsia="Times New Roman" w:cs="Times New Roman"/>
        </w:rPr>
        <w:t xml:space="preserve"> bots/trolls,</w:t>
      </w:r>
      <w:r w:rsidRPr="76FCBB02" w:rsidR="261F3B14">
        <w:rPr>
          <w:rFonts w:ascii="Times New Roman" w:hAnsi="Times New Roman" w:eastAsia="Times New Roman" w:cs="Times New Roman"/>
        </w:rPr>
        <w:t xml:space="preserve"> hashtag latching, and smoke screening,</w:t>
      </w:r>
      <w:r w:rsidRPr="76FCBB02" w:rsidR="5538C534">
        <w:rPr>
          <w:rFonts w:ascii="Times New Roman" w:hAnsi="Times New Roman" w:eastAsia="Times New Roman" w:cs="Times New Roman"/>
        </w:rPr>
        <w:t xml:space="preserve"> </w:t>
      </w:r>
      <w:r w:rsidRPr="76FCBB02" w:rsidR="5538C534">
        <w:rPr>
          <w:rFonts w:ascii="Times New Roman" w:hAnsi="Times New Roman" w:eastAsia="Times New Roman" w:cs="Times New Roman"/>
        </w:rPr>
        <w:t xml:space="preserve">to weaken the United States from the inside out, </w:t>
      </w:r>
      <w:r w:rsidRPr="76FCBB02" w:rsidR="1858A853">
        <w:rPr>
          <w:rFonts w:ascii="Times New Roman" w:hAnsi="Times New Roman" w:eastAsia="Times New Roman" w:cs="Times New Roman"/>
        </w:rPr>
        <w:t xml:space="preserve">what KGB Maj. Gen Oleg Kalugin states as “active measures to weaken the West, drive wedges in the Western </w:t>
      </w:r>
      <w:r w:rsidRPr="76FCBB02" w:rsidR="4878ACAE">
        <w:rPr>
          <w:rFonts w:ascii="Times New Roman" w:hAnsi="Times New Roman" w:eastAsia="Times New Roman" w:cs="Times New Roman"/>
        </w:rPr>
        <w:t>community</w:t>
      </w:r>
      <w:r w:rsidRPr="76FCBB02" w:rsidR="1858A853">
        <w:rPr>
          <w:rFonts w:ascii="Times New Roman" w:hAnsi="Times New Roman" w:eastAsia="Times New Roman" w:cs="Times New Roman"/>
        </w:rPr>
        <w:t xml:space="preserve"> alliances of all sorts, particul</w:t>
      </w:r>
      <w:r w:rsidRPr="76FCBB02" w:rsidR="4799FC74">
        <w:rPr>
          <w:rFonts w:ascii="Times New Roman" w:hAnsi="Times New Roman" w:eastAsia="Times New Roman" w:cs="Times New Roman"/>
        </w:rPr>
        <w:t xml:space="preserve">arly NATO, to </w:t>
      </w:r>
      <w:r w:rsidRPr="76FCBB02" w:rsidR="2EBB45D4">
        <w:rPr>
          <w:rFonts w:ascii="Times New Roman" w:hAnsi="Times New Roman" w:eastAsia="Times New Roman" w:cs="Times New Roman"/>
        </w:rPr>
        <w:t xml:space="preserve">sow discord among allies, and to weaken the United States in the eyes </w:t>
      </w:r>
      <w:r w:rsidRPr="76FCBB02" w:rsidR="263AFB79">
        <w:rPr>
          <w:rFonts w:ascii="Times New Roman" w:hAnsi="Times New Roman" w:eastAsia="Times New Roman" w:cs="Times New Roman"/>
        </w:rPr>
        <w:t>of the people in Europe, Asia, Africa, Latin America, and thus to prepare ground in case the war really occurs</w:t>
      </w:r>
      <w:r w:rsidRPr="76FCBB02" w:rsidR="07CB6452">
        <w:rPr>
          <w:rFonts w:ascii="Times New Roman" w:hAnsi="Times New Roman" w:eastAsia="Times New Roman" w:cs="Times New Roman"/>
        </w:rPr>
        <w:t>”</w:t>
      </w:r>
      <w:r w:rsidRPr="76FCBB02" w:rsidR="1027098B">
        <w:rPr>
          <w:rFonts w:ascii="Times New Roman" w:hAnsi="Times New Roman" w:eastAsia="Times New Roman" w:cs="Times New Roman"/>
        </w:rPr>
        <w:t xml:space="preserve"> </w:t>
      </w:r>
      <w:r w:rsidRPr="76FCBB02" w:rsidR="005EE3B5">
        <w:rPr>
          <w:rFonts w:ascii="Times New Roman" w:hAnsi="Times New Roman" w:eastAsia="Times New Roman" w:cs="Times New Roman"/>
        </w:rPr>
        <w:t>(Beslow</w:t>
      </w:r>
      <w:r w:rsidRPr="76FCBB02" w:rsidR="7BF0698E">
        <w:rPr>
          <w:rFonts w:ascii="Times New Roman" w:hAnsi="Times New Roman" w:eastAsia="Times New Roman" w:cs="Times New Roman"/>
        </w:rPr>
        <w:t xml:space="preserve"> &amp; </w:t>
      </w:r>
      <w:r w:rsidRPr="76FCBB02" w:rsidR="005EE3B5">
        <w:rPr>
          <w:rFonts w:ascii="Times New Roman" w:hAnsi="Times New Roman" w:eastAsia="Times New Roman" w:cs="Times New Roman"/>
        </w:rPr>
        <w:t>Carley, 2019);</w:t>
      </w:r>
      <w:r w:rsidRPr="76FCBB02" w:rsidR="07CB6452">
        <w:rPr>
          <w:rFonts w:ascii="Times New Roman" w:hAnsi="Times New Roman" w:eastAsia="Times New Roman" w:cs="Times New Roman"/>
        </w:rPr>
        <w:t xml:space="preserve"> which speak to the severity of this imminent threat that is only getting stronger. If unchecke</w:t>
      </w:r>
      <w:r w:rsidRPr="76FCBB02" w:rsidR="40AF4F80">
        <w:rPr>
          <w:rFonts w:ascii="Times New Roman" w:hAnsi="Times New Roman" w:eastAsia="Times New Roman" w:cs="Times New Roman"/>
        </w:rPr>
        <w:t>d, this will only cause greater division between Americans, between political parties, ra</w:t>
      </w:r>
      <w:r w:rsidRPr="76FCBB02" w:rsidR="1791BD31">
        <w:rPr>
          <w:rFonts w:ascii="Times New Roman" w:hAnsi="Times New Roman" w:eastAsia="Times New Roman" w:cs="Times New Roman"/>
        </w:rPr>
        <w:t>ces, religions, and a nation and its military as well as their allies who</w:t>
      </w:r>
      <w:r w:rsidRPr="76FCBB02" w:rsidR="0D3DD675">
        <w:rPr>
          <w:rFonts w:ascii="Times New Roman" w:hAnsi="Times New Roman" w:eastAsia="Times New Roman" w:cs="Times New Roman"/>
        </w:rPr>
        <w:t xml:space="preserve"> are </w:t>
      </w:r>
      <w:r w:rsidRPr="76FCBB02" w:rsidR="0D3DD675">
        <w:rPr>
          <w:rFonts w:ascii="Times New Roman" w:hAnsi="Times New Roman" w:eastAsia="Times New Roman" w:cs="Times New Roman"/>
        </w:rPr>
        <w:t>monitoring</w:t>
      </w:r>
      <w:r w:rsidRPr="76FCBB02" w:rsidR="0D3DD675">
        <w:rPr>
          <w:rFonts w:ascii="Times New Roman" w:hAnsi="Times New Roman" w:eastAsia="Times New Roman" w:cs="Times New Roman"/>
        </w:rPr>
        <w:t xml:space="preserve"> the state of our nation, which is already in political strain and unrest as I</w:t>
      </w:r>
      <w:r w:rsidRPr="76FCBB02" w:rsidR="0A19FF8C">
        <w:rPr>
          <w:rFonts w:ascii="Times New Roman" w:hAnsi="Times New Roman" w:eastAsia="Times New Roman" w:cs="Times New Roman"/>
        </w:rPr>
        <w:t xml:space="preserve"> type at this very moment. This can have a </w:t>
      </w:r>
      <w:r w:rsidRPr="76FCBB02" w:rsidR="7E8F0609">
        <w:rPr>
          <w:rFonts w:ascii="Times New Roman" w:hAnsi="Times New Roman" w:eastAsia="Times New Roman" w:cs="Times New Roman"/>
        </w:rPr>
        <w:t>devastating</w:t>
      </w:r>
      <w:r w:rsidRPr="76FCBB02" w:rsidR="0A19FF8C">
        <w:rPr>
          <w:rFonts w:ascii="Times New Roman" w:hAnsi="Times New Roman" w:eastAsia="Times New Roman" w:cs="Times New Roman"/>
        </w:rPr>
        <w:t xml:space="preserve"> impact on our way of life, our economy, and our </w:t>
      </w:r>
      <w:r w:rsidRPr="76FCBB02" w:rsidR="67CE9338">
        <w:rPr>
          <w:rFonts w:ascii="Times New Roman" w:hAnsi="Times New Roman" w:eastAsia="Times New Roman" w:cs="Times New Roman"/>
        </w:rPr>
        <w:t xml:space="preserve">measures of </w:t>
      </w:r>
      <w:r w:rsidRPr="76FCBB02" w:rsidR="61A055B4">
        <w:rPr>
          <w:rFonts w:ascii="Times New Roman" w:hAnsi="Times New Roman" w:eastAsia="Times New Roman" w:cs="Times New Roman"/>
        </w:rPr>
        <w:t>national security and cyber defense</w:t>
      </w:r>
      <w:r w:rsidRPr="76FCBB02" w:rsidR="54E07DF3">
        <w:rPr>
          <w:rFonts w:ascii="Times New Roman" w:hAnsi="Times New Roman" w:eastAsia="Times New Roman" w:cs="Times New Roman"/>
        </w:rPr>
        <w:t xml:space="preserve"> operations. </w:t>
      </w:r>
      <w:r w:rsidRPr="76FCBB02" w:rsidR="5CACD749">
        <w:rPr>
          <w:rFonts w:ascii="Times New Roman" w:hAnsi="Times New Roman" w:eastAsia="Times New Roman" w:cs="Times New Roman"/>
        </w:rPr>
        <w:t xml:space="preserve">In response, we must strategize and develop multiple methods to censure to some degree or provide </w:t>
      </w:r>
      <w:r w:rsidRPr="76FCBB02" w:rsidR="5CACD749">
        <w:rPr>
          <w:rFonts w:ascii="Times New Roman" w:hAnsi="Times New Roman" w:eastAsia="Times New Roman" w:cs="Times New Roman"/>
        </w:rPr>
        <w:t>accurate</w:t>
      </w:r>
      <w:r w:rsidRPr="76FCBB02" w:rsidR="5CACD749">
        <w:rPr>
          <w:rFonts w:ascii="Times New Roman" w:hAnsi="Times New Roman" w:eastAsia="Times New Roman" w:cs="Times New Roman"/>
        </w:rPr>
        <w:t xml:space="preserve"> fact-checking to combat these attacks, though this </w:t>
      </w:r>
      <w:r w:rsidRPr="76FCBB02" w:rsidR="53665397">
        <w:rPr>
          <w:rFonts w:ascii="Times New Roman" w:hAnsi="Times New Roman" w:eastAsia="Times New Roman" w:cs="Times New Roman"/>
        </w:rPr>
        <w:t xml:space="preserve">is tricky due to our nation also trying to defend the free speech rights </w:t>
      </w:r>
      <w:r w:rsidRPr="76FCBB02" w:rsidR="6F28A0AC">
        <w:rPr>
          <w:rFonts w:ascii="Times New Roman" w:hAnsi="Times New Roman" w:eastAsia="Times New Roman" w:cs="Times New Roman"/>
        </w:rPr>
        <w:t>that all Americans are justly entitled to.</w:t>
      </w:r>
      <w:r w:rsidRPr="76FCBB02" w:rsidR="590C70C8">
        <w:rPr>
          <w:rFonts w:ascii="Times New Roman" w:hAnsi="Times New Roman" w:eastAsia="Times New Roman" w:cs="Times New Roman"/>
        </w:rPr>
        <w:t xml:space="preserve"> The only way to </w:t>
      </w:r>
      <w:r w:rsidRPr="76FCBB02" w:rsidR="046E9377">
        <w:rPr>
          <w:rFonts w:ascii="Times New Roman" w:hAnsi="Times New Roman" w:eastAsia="Times New Roman" w:cs="Times New Roman"/>
        </w:rPr>
        <w:t>proficiently</w:t>
      </w:r>
      <w:r w:rsidRPr="76FCBB02" w:rsidR="590C70C8">
        <w:rPr>
          <w:rFonts w:ascii="Times New Roman" w:hAnsi="Times New Roman" w:eastAsia="Times New Roman" w:cs="Times New Roman"/>
        </w:rPr>
        <w:t xml:space="preserve"> combat these attempts, we much increase our efforts to educate our government</w:t>
      </w:r>
      <w:r w:rsidRPr="76FCBB02" w:rsidR="7E8ED255">
        <w:rPr>
          <w:rFonts w:ascii="Times New Roman" w:hAnsi="Times New Roman" w:eastAsia="Times New Roman" w:cs="Times New Roman"/>
        </w:rPr>
        <w:t xml:space="preserve">, as well as </w:t>
      </w:r>
      <w:r w:rsidRPr="76FCBB02" w:rsidR="67FE4BC0">
        <w:rPr>
          <w:rFonts w:ascii="Times New Roman" w:hAnsi="Times New Roman" w:eastAsia="Times New Roman" w:cs="Times New Roman"/>
        </w:rPr>
        <w:t xml:space="preserve">American </w:t>
      </w:r>
      <w:r w:rsidRPr="76FCBB02" w:rsidR="7E8ED255">
        <w:rPr>
          <w:rFonts w:ascii="Times New Roman" w:hAnsi="Times New Roman" w:eastAsia="Times New Roman" w:cs="Times New Roman"/>
        </w:rPr>
        <w:t xml:space="preserve">citizens of all backgrounds </w:t>
      </w:r>
      <w:r w:rsidRPr="76FCBB02" w:rsidR="0B2909B3">
        <w:rPr>
          <w:rFonts w:ascii="Times New Roman" w:hAnsi="Times New Roman" w:eastAsia="Times New Roman" w:cs="Times New Roman"/>
        </w:rPr>
        <w:t xml:space="preserve">about </w:t>
      </w:r>
      <w:r w:rsidRPr="76FCBB02" w:rsidR="7E8ED255">
        <w:rPr>
          <w:rFonts w:ascii="Times New Roman" w:hAnsi="Times New Roman" w:eastAsia="Times New Roman" w:cs="Times New Roman"/>
        </w:rPr>
        <w:t>the importance of making sure that the information you</w:t>
      </w:r>
      <w:r w:rsidRPr="76FCBB02" w:rsidR="4CDB0B21">
        <w:rPr>
          <w:rFonts w:ascii="Times New Roman" w:hAnsi="Times New Roman" w:eastAsia="Times New Roman" w:cs="Times New Roman"/>
        </w:rPr>
        <w:t xml:space="preserve"> read</w:t>
      </w:r>
      <w:r w:rsidRPr="76FCBB02" w:rsidR="7E8ED255">
        <w:rPr>
          <w:rFonts w:ascii="Times New Roman" w:hAnsi="Times New Roman" w:eastAsia="Times New Roman" w:cs="Times New Roman"/>
        </w:rPr>
        <w:t xml:space="preserve"> is </w:t>
      </w:r>
      <w:r w:rsidRPr="76FCBB02" w:rsidR="7BBA8419">
        <w:rPr>
          <w:rFonts w:ascii="Times New Roman" w:hAnsi="Times New Roman" w:eastAsia="Times New Roman" w:cs="Times New Roman"/>
        </w:rPr>
        <w:t>reasonable and supported by substantial evidence</w:t>
      </w:r>
      <w:r w:rsidRPr="76FCBB02" w:rsidR="3B96A2AC">
        <w:rPr>
          <w:rFonts w:ascii="Times New Roman" w:hAnsi="Times New Roman" w:eastAsia="Times New Roman" w:cs="Times New Roman"/>
        </w:rPr>
        <w:t xml:space="preserve">. </w:t>
      </w:r>
    </w:p>
    <w:p w:rsidR="76FCBB02" w:rsidP="76FCBB02" w:rsidRDefault="76FCBB02" w14:paraId="136D9E59" w14:textId="09604AAE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76FCBB02" w:rsidP="76FCBB02" w:rsidRDefault="76FCBB02" w14:paraId="3C92CB0E" w14:textId="37B854D5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76FCBB02" w:rsidP="76FCBB02" w:rsidRDefault="76FCBB02" w14:paraId="13BE5117" w14:textId="21C88DAC">
      <w:pPr>
        <w:pStyle w:val="Normal"/>
        <w:spacing w:line="480" w:lineRule="auto"/>
        <w:ind w:firstLine="720"/>
        <w:rPr>
          <w:rFonts w:ascii="Times New Roman" w:hAnsi="Times New Roman" w:eastAsia="Times New Roman" w:cs="Times New Roman"/>
        </w:rPr>
      </w:pPr>
    </w:p>
    <w:p w:rsidR="3B96A2AC" w:rsidP="76FCBB02" w:rsidRDefault="3B96A2AC" w14:paraId="3C881AD3" w14:textId="56EEBE41">
      <w:pPr>
        <w:spacing w:before="240" w:beforeAutospacing="off" w:after="240" w:afterAutospacing="off"/>
        <w:ind w:left="567" w:right="0" w:hanging="567"/>
        <w:jc w:val="center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6FCBB02" w:rsidR="3B96A2A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Source</w:t>
      </w:r>
    </w:p>
    <w:p w:rsidR="76FCBB02" w:rsidP="76FCBB02" w:rsidRDefault="76FCBB02" w14:paraId="77588F82" w14:textId="055E5DCA">
      <w:pPr>
        <w:spacing w:before="240" w:beforeAutospacing="off" w:after="240" w:afterAutospacing="off"/>
        <w:ind w:left="567" w:right="0" w:hanging="567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</w:p>
    <w:p w:rsidR="3B96A2AC" w:rsidP="76FCBB02" w:rsidRDefault="3B96A2AC" w14:paraId="54D8D189" w14:textId="43D17E44">
      <w:pPr>
        <w:spacing w:before="240" w:beforeAutospacing="off" w:after="240" w:afterAutospacing="off"/>
        <w:ind w:left="567" w:right="0" w:hanging="567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6FCBB02" w:rsidR="3B96A2A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Beskow, D. M., &amp; Carley, K. M. (2019, March). </w:t>
      </w:r>
      <w:r w:rsidRPr="76FCBB02" w:rsidR="3B96A2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Social Cybersecurity </w:t>
      </w:r>
      <w:r w:rsidRPr="76FCBB02" w:rsidR="3B96A2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an</w:t>
      </w:r>
      <w:r w:rsidRPr="76FCBB02" w:rsidR="3B96A2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emerging national security requirement</w:t>
      </w:r>
      <w:r w:rsidRPr="76FCBB02" w:rsidR="3B96A2AC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. Army University Press. </w:t>
      </w:r>
      <w:hyperlink r:id="R25b2dd3884054f31">
        <w:r w:rsidRPr="76FCBB02" w:rsidR="3B96A2AC">
          <w:rPr>
            <w:rStyle w:val="Hyperlink"/>
            <w:rFonts w:ascii="Times New Roman" w:hAnsi="Times New Roman" w:eastAsia="Times New Roman" w:cs="Times New Roman"/>
            <w:noProof w:val="0"/>
            <w:sz w:val="24"/>
            <w:szCs w:val="24"/>
            <w:lang w:val="en-US"/>
          </w:rPr>
          <w:t>https://www.armyupress.army.mil/Journals/Military-Review/English-Edition-Archives/Mar-Apr-2019/117-Cybersecurity/b/</w:t>
        </w:r>
      </w:hyperlink>
    </w:p>
    <w:p w:rsidR="76FCBB02" w:rsidP="76FCBB02" w:rsidRDefault="76FCBB02" w14:paraId="0388917B" w14:textId="53F77B74">
      <w:pPr>
        <w:pStyle w:val="Normal"/>
        <w:spacing w:line="480" w:lineRule="auto"/>
        <w:ind w:firstLine="0"/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69047976ec54feb"/>
      <w:footerReference w:type="default" r:id="R7e3360e9b3ed4e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FCBB02" w:rsidTr="76FCBB02" w14:paraId="55D63736">
      <w:trPr>
        <w:trHeight w:val="300"/>
      </w:trPr>
      <w:tc>
        <w:tcPr>
          <w:tcW w:w="3120" w:type="dxa"/>
          <w:tcMar/>
        </w:tcPr>
        <w:p w:rsidR="76FCBB02" w:rsidP="76FCBB02" w:rsidRDefault="76FCBB02" w14:paraId="665DE16C" w14:textId="6C9CA5B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6FCBB02" w:rsidP="76FCBB02" w:rsidRDefault="76FCBB02" w14:paraId="71AB05A3" w14:textId="5AFAB1D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6FCBB02" w:rsidP="76FCBB02" w:rsidRDefault="76FCBB02" w14:paraId="48AD3FD5" w14:textId="64F04BA8">
          <w:pPr>
            <w:pStyle w:val="Header"/>
            <w:bidi w:val="0"/>
            <w:ind w:right="-115"/>
            <w:jc w:val="right"/>
          </w:pPr>
        </w:p>
      </w:tc>
    </w:tr>
  </w:tbl>
  <w:p w:rsidR="76FCBB02" w:rsidP="76FCBB02" w:rsidRDefault="76FCBB02" w14:paraId="6DABF3D2" w14:textId="010E501A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FCBB02" w:rsidTr="76FCBB02" w14:paraId="302839F7">
      <w:trPr>
        <w:trHeight w:val="300"/>
      </w:trPr>
      <w:tc>
        <w:tcPr>
          <w:tcW w:w="3120" w:type="dxa"/>
          <w:tcMar/>
        </w:tcPr>
        <w:p w:rsidR="76FCBB02" w:rsidP="76FCBB02" w:rsidRDefault="76FCBB02" w14:paraId="57BE5DC6" w14:textId="4AE84819">
          <w:pPr>
            <w:pStyle w:val="Header"/>
            <w:bidi w:val="0"/>
            <w:ind w:left="-115"/>
            <w:jc w:val="left"/>
          </w:pPr>
          <w:r w:rsidR="76FCBB02">
            <w:rPr/>
            <w:t>Andrew Proctor</w:t>
          </w:r>
        </w:p>
        <w:p w:rsidR="76FCBB02" w:rsidP="76FCBB02" w:rsidRDefault="76FCBB02" w14:paraId="50D09876" w14:textId="35D2B62B">
          <w:pPr>
            <w:pStyle w:val="Header"/>
            <w:bidi w:val="0"/>
            <w:ind w:left="-115"/>
            <w:jc w:val="left"/>
          </w:pPr>
          <w:r w:rsidR="76FCBB02">
            <w:rPr/>
            <w:t>Journal Entry 10</w:t>
          </w:r>
        </w:p>
        <w:p w:rsidR="76FCBB02" w:rsidP="76FCBB02" w:rsidRDefault="76FCBB02" w14:paraId="7024717F" w14:textId="2299C19C">
          <w:pPr>
            <w:pStyle w:val="Header"/>
            <w:bidi w:val="0"/>
            <w:ind w:left="-115"/>
            <w:jc w:val="left"/>
          </w:pPr>
          <w:r w:rsidR="76FCBB02">
            <w:rPr/>
            <w:t>CYSE 201S</w:t>
          </w:r>
        </w:p>
        <w:p w:rsidR="76FCBB02" w:rsidP="76FCBB02" w:rsidRDefault="76FCBB02" w14:paraId="2D5B28F3" w14:textId="1C1E9C3D">
          <w:pPr>
            <w:pStyle w:val="Header"/>
            <w:bidi w:val="0"/>
            <w:ind w:left="-115"/>
            <w:jc w:val="left"/>
          </w:pPr>
          <w:r w:rsidR="76FCBB02">
            <w:rPr/>
            <w:t>Yalpi</w:t>
          </w:r>
        </w:p>
      </w:tc>
      <w:tc>
        <w:tcPr>
          <w:tcW w:w="3120" w:type="dxa"/>
          <w:tcMar/>
        </w:tcPr>
        <w:p w:rsidR="76FCBB02" w:rsidP="76FCBB02" w:rsidRDefault="76FCBB02" w14:paraId="4812C3FB" w14:textId="4920710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6FCBB02" w:rsidP="76FCBB02" w:rsidRDefault="76FCBB02" w14:paraId="148C8FF9" w14:textId="3D57F010">
          <w:pPr>
            <w:pStyle w:val="Header"/>
            <w:bidi w:val="0"/>
            <w:ind w:right="-115"/>
            <w:jc w:val="right"/>
          </w:pPr>
        </w:p>
      </w:tc>
    </w:tr>
  </w:tbl>
  <w:p w:rsidR="76FCBB02" w:rsidP="76FCBB02" w:rsidRDefault="76FCBB02" w14:paraId="1E571059" w14:textId="4B54D9B4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C92AE6"/>
    <w:rsid w:val="005EE3B5"/>
    <w:rsid w:val="0201FF8B"/>
    <w:rsid w:val="038ADC63"/>
    <w:rsid w:val="03EC6C7F"/>
    <w:rsid w:val="046E9377"/>
    <w:rsid w:val="057BF607"/>
    <w:rsid w:val="07CB6452"/>
    <w:rsid w:val="0A19FF8C"/>
    <w:rsid w:val="0B2909B3"/>
    <w:rsid w:val="0D21B729"/>
    <w:rsid w:val="0D3DD675"/>
    <w:rsid w:val="1027098B"/>
    <w:rsid w:val="10757CCE"/>
    <w:rsid w:val="1272CDA9"/>
    <w:rsid w:val="12B4BD20"/>
    <w:rsid w:val="140C817F"/>
    <w:rsid w:val="14B99DAF"/>
    <w:rsid w:val="176B38EA"/>
    <w:rsid w:val="1791BD31"/>
    <w:rsid w:val="1858A853"/>
    <w:rsid w:val="197F4903"/>
    <w:rsid w:val="19E5844F"/>
    <w:rsid w:val="1A175D19"/>
    <w:rsid w:val="1A30B2D0"/>
    <w:rsid w:val="1B32C4AD"/>
    <w:rsid w:val="1D370901"/>
    <w:rsid w:val="1D371285"/>
    <w:rsid w:val="1FC6FBEE"/>
    <w:rsid w:val="23DC8973"/>
    <w:rsid w:val="24C38028"/>
    <w:rsid w:val="261F3B14"/>
    <w:rsid w:val="263AFB79"/>
    <w:rsid w:val="27635830"/>
    <w:rsid w:val="2EBB45D4"/>
    <w:rsid w:val="31B450D8"/>
    <w:rsid w:val="31BE08C3"/>
    <w:rsid w:val="324D15F1"/>
    <w:rsid w:val="33B06911"/>
    <w:rsid w:val="344B4DAB"/>
    <w:rsid w:val="36687489"/>
    <w:rsid w:val="3894B16D"/>
    <w:rsid w:val="395404CB"/>
    <w:rsid w:val="399D9A28"/>
    <w:rsid w:val="3B96A2AC"/>
    <w:rsid w:val="3FA9A12A"/>
    <w:rsid w:val="4073B5B5"/>
    <w:rsid w:val="40A42CD8"/>
    <w:rsid w:val="40AF4F80"/>
    <w:rsid w:val="43B87FC1"/>
    <w:rsid w:val="4799FC74"/>
    <w:rsid w:val="4878ACAE"/>
    <w:rsid w:val="49D874E3"/>
    <w:rsid w:val="4CDB0B21"/>
    <w:rsid w:val="51EE7A5F"/>
    <w:rsid w:val="521E2E22"/>
    <w:rsid w:val="532C6A92"/>
    <w:rsid w:val="53665397"/>
    <w:rsid w:val="54E07DF3"/>
    <w:rsid w:val="5538C534"/>
    <w:rsid w:val="56FB5984"/>
    <w:rsid w:val="590C70C8"/>
    <w:rsid w:val="5CACD749"/>
    <w:rsid w:val="5CCC1BE3"/>
    <w:rsid w:val="5E46D495"/>
    <w:rsid w:val="5FE9126E"/>
    <w:rsid w:val="5FF8720B"/>
    <w:rsid w:val="61A055B4"/>
    <w:rsid w:val="61AB0600"/>
    <w:rsid w:val="661402CF"/>
    <w:rsid w:val="6636D81F"/>
    <w:rsid w:val="67CE9338"/>
    <w:rsid w:val="67FE4BC0"/>
    <w:rsid w:val="682DF5F7"/>
    <w:rsid w:val="6B4CFF1A"/>
    <w:rsid w:val="6CB9D072"/>
    <w:rsid w:val="6F28A0AC"/>
    <w:rsid w:val="702E749B"/>
    <w:rsid w:val="73DBC2C9"/>
    <w:rsid w:val="75A2EAB3"/>
    <w:rsid w:val="76AC8BB6"/>
    <w:rsid w:val="76FCBB02"/>
    <w:rsid w:val="7AC92AE6"/>
    <w:rsid w:val="7BBA8419"/>
    <w:rsid w:val="7BCA17CF"/>
    <w:rsid w:val="7BF0698E"/>
    <w:rsid w:val="7D46E52B"/>
    <w:rsid w:val="7E8ED255"/>
    <w:rsid w:val="7E8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92AE6"/>
  <w15:chartTrackingRefBased/>
  <w15:docId w15:val="{76DBA59A-E1D2-4ED9-85E5-B2A6F6701B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6FCBB02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6FCBB02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6FCBB02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armyupress.army.mil/Journals/Military-Review/English-Edition-Archives/Mar-Apr-2019/117-Cybersecurity/b/" TargetMode="External" Id="R25b2dd3884054f31" /><Relationship Type="http://schemas.openxmlformats.org/officeDocument/2006/relationships/header" Target="header.xml" Id="Rd69047976ec54feb" /><Relationship Type="http://schemas.openxmlformats.org/officeDocument/2006/relationships/footer" Target="footer.xml" Id="R7e3360e9b3ed4e0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2025-04-03T16:17:31.6686004Z</dcterms:created>
  <dcterms:modified xsi:type="dcterms:W3CDTF">2025-04-03T17:01:38.0112935Z</dcterms:modified>
  <dc:creator>PROCTOR, ANDREW</dc:creator>
  <lastModifiedBy>PROCTOR, ANDREW</lastModifiedBy>
</coreProperties>
</file>