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A073" w14:textId="1749473A" w:rsidR="00FB0870" w:rsidRDefault="003C246C">
      <w:r>
        <w:tab/>
        <w:t xml:space="preserve">When discussing the topic of cybersecurity risks around the world, how do many countries compare to the United States? Much of the news media in the United States has covered large scale cyberattacks, which the United States has fallen victim. The media in the United States rarely covers cybersecurity risks which originate here in the United States and effect foreign populations or governments. </w:t>
      </w:r>
      <w:r w:rsidR="00AE0EF5">
        <w:t>According to the “Cyber Crime Nation Typologies: K-Means Clustering of Countries Based on Cyber Crime Rates,” by Washington State University</w:t>
      </w:r>
      <w:r w:rsidR="00167545">
        <w:t xml:space="preserve"> (WSU)</w:t>
      </w:r>
      <w:r w:rsidR="00AE0EF5">
        <w:t xml:space="preserve">, the United States is one of the largest contributors of “non-serious” cybersecurity risks. </w:t>
      </w:r>
      <w:r>
        <w:t xml:space="preserve"> </w:t>
      </w:r>
      <w:r w:rsidR="00AE0EF5">
        <w:t xml:space="preserve">A “non-serious” cybersecurity risk, in accordance with the </w:t>
      </w:r>
      <w:r w:rsidR="00167545">
        <w:t>WSU</w:t>
      </w:r>
      <w:r w:rsidR="00AE0EF5">
        <w:t xml:space="preserve"> report, includes issues such as spam focusing on advertising products for purchase as well as digital piracy of music, movies, and other arts. </w:t>
      </w:r>
      <w:r w:rsidR="00167545">
        <w:t xml:space="preserve">However, according to Washington State University, </w:t>
      </w:r>
      <w:proofErr w:type="gramStart"/>
      <w:r w:rsidR="00167545">
        <w:t>the vast majority of</w:t>
      </w:r>
      <w:proofErr w:type="gramEnd"/>
      <w:r w:rsidR="00167545">
        <w:t xml:space="preserve"> internet traffic is composed to spam. This means, that although the United States is the main proponent of what, WSU would consider to be, “non-serious,” cyber risks which originate from the United States are very common.</w:t>
      </w:r>
      <w:r w:rsidR="00011363">
        <w:t xml:space="preserve"> According to the 2014 report, “A year in review: Fraud report,” the United States is also the target of most worldwide phishing attacks.</w:t>
      </w:r>
      <w:r w:rsidR="00167545">
        <w:t xml:space="preserve"> </w:t>
      </w:r>
      <w:r w:rsidR="00A342F7">
        <w:t xml:space="preserve">When compared to other countries, the United States seems to have a different “specialized” cybersecurity risk which it exports, compared to other countries such as Nigeria. </w:t>
      </w:r>
      <w:r w:rsidR="00A94EB1">
        <w:t xml:space="preserve">Nigeria has grown a reputation as being a hot bed for </w:t>
      </w:r>
      <w:r w:rsidR="00011363">
        <w:t xml:space="preserve">internet fraud activity, which WSU labels 419 scams. </w:t>
      </w:r>
      <w:r w:rsidR="00A342F7">
        <w:t xml:space="preserve">WSU calls the 419 scam a fee fraud scheme which focuses less on the technical aspects of computer fraud and focuses more on the human aspect. Nigeria has become a household name for scams, such as the “Nigerian Prince” scam which was popular years ago. The Nigerian Prince scam was a scheme which fraudsters would use to convince a victim; they were related to Nigerian royalty. The fraudsters would convince victims, they were the rightful heir to millions of dollars, however they needed to first pay forward thousands of dollars in legal fees prior to receiving the fake million dollars. </w:t>
      </w:r>
      <w:r w:rsidR="00DA0845">
        <w:t xml:space="preserve">The fraudster would either pocket the initial thousands of dollars are lead the victim on long strings of fraud over time to slowly trickle more money out of them. </w:t>
      </w:r>
    </w:p>
    <w:sectPr w:rsidR="00FB0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70"/>
    <w:rsid w:val="00011363"/>
    <w:rsid w:val="00167545"/>
    <w:rsid w:val="003C246C"/>
    <w:rsid w:val="005C6CF7"/>
    <w:rsid w:val="00A342F7"/>
    <w:rsid w:val="00A94EB1"/>
    <w:rsid w:val="00AE0EF5"/>
    <w:rsid w:val="00BC1477"/>
    <w:rsid w:val="00DA0845"/>
    <w:rsid w:val="00FB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978D"/>
  <w15:chartTrackingRefBased/>
  <w15:docId w15:val="{4EE1A1D8-E483-4018-8F25-5C198082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9</cp:revision>
  <dcterms:created xsi:type="dcterms:W3CDTF">2023-09-21T15:18:00Z</dcterms:created>
  <dcterms:modified xsi:type="dcterms:W3CDTF">2023-09-21T15:40:00Z</dcterms:modified>
</cp:coreProperties>
</file>