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DA18A" w14:textId="7D20D33D" w:rsidR="00DE2BA4" w:rsidRPr="00DE2BA4" w:rsidRDefault="00DE2BA4" w:rsidP="00F555D2">
      <w:pPr>
        <w:spacing w:line="259" w:lineRule="auto"/>
        <w:rPr>
          <w:rFonts w:ascii="Times New Roman" w:hAnsi="Times New Roman" w:cs="Times New Roman"/>
          <w:b/>
          <w:bCs/>
          <w:color w:val="222222"/>
          <w:shd w:val="clear" w:color="auto" w:fill="FFFFFF"/>
        </w:rPr>
      </w:pPr>
    </w:p>
    <w:p w14:paraId="2EB50D10" w14:textId="63682DB0" w:rsidR="00775261" w:rsidRDefault="00775261" w:rsidP="00775261">
      <w:pPr>
        <w:spacing w:line="480" w:lineRule="auto"/>
        <w:ind w:left="720" w:hanging="720"/>
        <w:jc w:val="center"/>
        <w:rPr>
          <w:rFonts w:ascii="Times New Roman" w:hAnsi="Times New Roman" w:cs="Times New Roman"/>
          <w:b/>
          <w:bCs/>
          <w:color w:val="222222"/>
          <w:shd w:val="clear" w:color="auto" w:fill="FFFFFF"/>
        </w:rPr>
      </w:pPr>
      <w:r w:rsidRPr="00DE2BA4">
        <w:rPr>
          <w:rFonts w:ascii="Times New Roman" w:hAnsi="Times New Roman" w:cs="Times New Roman"/>
          <w:b/>
          <w:bCs/>
          <w:color w:val="222222"/>
          <w:shd w:val="clear" w:color="auto" w:fill="FFFFFF"/>
        </w:rPr>
        <w:t>Annotated Bibliography</w:t>
      </w:r>
    </w:p>
    <w:p w14:paraId="2360197A" w14:textId="14A7E5C3" w:rsidR="00FF25E9" w:rsidRDefault="00FF25E9" w:rsidP="00775261">
      <w:pPr>
        <w:spacing w:line="480" w:lineRule="auto"/>
        <w:ind w:left="720" w:hanging="720"/>
        <w:jc w:val="center"/>
        <w:rPr>
          <w:rFonts w:ascii="Times New Roman" w:hAnsi="Times New Roman" w:cs="Times New Roman"/>
          <w:b/>
          <w:bCs/>
          <w:color w:val="222222"/>
          <w:shd w:val="clear" w:color="auto" w:fill="FFFFFF"/>
        </w:rPr>
      </w:pPr>
      <w:r>
        <w:rPr>
          <w:rFonts w:ascii="Times New Roman" w:hAnsi="Times New Roman" w:cs="Times New Roman"/>
          <w:b/>
          <w:bCs/>
          <w:color w:val="222222"/>
          <w:shd w:val="clear" w:color="auto" w:fill="FFFFFF"/>
        </w:rPr>
        <w:t>Trey Heinrich</w:t>
      </w:r>
    </w:p>
    <w:p w14:paraId="3BEB9F52" w14:textId="22EDF386" w:rsidR="00FF25E9" w:rsidRPr="00DE2BA4" w:rsidRDefault="00FF25E9" w:rsidP="00775261">
      <w:pPr>
        <w:spacing w:line="480" w:lineRule="auto"/>
        <w:ind w:left="720" w:hanging="720"/>
        <w:jc w:val="center"/>
        <w:rPr>
          <w:rFonts w:ascii="Times New Roman" w:hAnsi="Times New Roman" w:cs="Times New Roman"/>
          <w:b/>
          <w:bCs/>
          <w:color w:val="222222"/>
          <w:shd w:val="clear" w:color="auto" w:fill="FFFFFF"/>
        </w:rPr>
      </w:pPr>
      <w:r>
        <w:rPr>
          <w:rFonts w:ascii="Times New Roman" w:hAnsi="Times New Roman" w:cs="Times New Roman"/>
          <w:b/>
          <w:bCs/>
          <w:color w:val="222222"/>
          <w:shd w:val="clear" w:color="auto" w:fill="FFFFFF"/>
        </w:rPr>
        <w:t>6/20/2024</w:t>
      </w:r>
    </w:p>
    <w:p w14:paraId="78CBC19E" w14:textId="5E0F7401" w:rsidR="00FF2161" w:rsidRPr="00DE2BA4" w:rsidRDefault="00FF2161" w:rsidP="00885714">
      <w:pPr>
        <w:spacing w:line="480" w:lineRule="auto"/>
        <w:ind w:left="720" w:hanging="720"/>
        <w:rPr>
          <w:rFonts w:ascii="Times New Roman" w:hAnsi="Times New Roman" w:cs="Times New Roman"/>
          <w:color w:val="467886" w:themeColor="hyperlink"/>
          <w:u w:val="single"/>
          <w:shd w:val="clear" w:color="auto" w:fill="FFFFFF"/>
        </w:rPr>
      </w:pPr>
      <w:r w:rsidRPr="00DE2BA4">
        <w:rPr>
          <w:rFonts w:ascii="Times New Roman" w:hAnsi="Times New Roman" w:cs="Times New Roman"/>
          <w:color w:val="222222"/>
          <w:shd w:val="clear" w:color="auto" w:fill="FFFFFF"/>
        </w:rPr>
        <w:t>Chen, S., Hao, M., Ding, F. </w:t>
      </w:r>
      <w:r w:rsidRPr="00DE2BA4">
        <w:rPr>
          <w:rFonts w:ascii="Times New Roman" w:hAnsi="Times New Roman" w:cs="Times New Roman"/>
          <w:i/>
          <w:iCs/>
          <w:color w:val="222222"/>
          <w:shd w:val="clear" w:color="auto" w:fill="FFFFFF"/>
        </w:rPr>
        <w:t>et al.</w:t>
      </w:r>
      <w:r w:rsidRPr="00DE2BA4">
        <w:rPr>
          <w:rFonts w:ascii="Times New Roman" w:hAnsi="Times New Roman" w:cs="Times New Roman"/>
          <w:color w:val="222222"/>
          <w:shd w:val="clear" w:color="auto" w:fill="FFFFFF"/>
        </w:rPr>
        <w:t> Exploring the global geography of cybercrime and its driving forces. </w:t>
      </w:r>
      <w:proofErr w:type="spellStart"/>
      <w:r w:rsidRPr="00DE2BA4">
        <w:rPr>
          <w:rFonts w:ascii="Times New Roman" w:hAnsi="Times New Roman" w:cs="Times New Roman"/>
          <w:i/>
          <w:iCs/>
          <w:color w:val="222222"/>
          <w:shd w:val="clear" w:color="auto" w:fill="FFFFFF"/>
        </w:rPr>
        <w:t>Humanit</w:t>
      </w:r>
      <w:proofErr w:type="spellEnd"/>
      <w:r w:rsidRPr="00DE2BA4">
        <w:rPr>
          <w:rFonts w:ascii="Times New Roman" w:hAnsi="Times New Roman" w:cs="Times New Roman"/>
          <w:i/>
          <w:iCs/>
          <w:color w:val="222222"/>
          <w:shd w:val="clear" w:color="auto" w:fill="FFFFFF"/>
        </w:rPr>
        <w:t xml:space="preserve"> Soc Sci </w:t>
      </w:r>
      <w:proofErr w:type="spellStart"/>
      <w:r w:rsidRPr="00DE2BA4">
        <w:rPr>
          <w:rFonts w:ascii="Times New Roman" w:hAnsi="Times New Roman" w:cs="Times New Roman"/>
          <w:i/>
          <w:iCs/>
          <w:color w:val="222222"/>
          <w:shd w:val="clear" w:color="auto" w:fill="FFFFFF"/>
        </w:rPr>
        <w:t>Commun</w:t>
      </w:r>
      <w:proofErr w:type="spellEnd"/>
      <w:r w:rsidRPr="00DE2BA4">
        <w:rPr>
          <w:rFonts w:ascii="Times New Roman" w:hAnsi="Times New Roman" w:cs="Times New Roman"/>
          <w:color w:val="222222"/>
          <w:shd w:val="clear" w:color="auto" w:fill="FFFFFF"/>
        </w:rPr>
        <w:t> </w:t>
      </w:r>
      <w:r w:rsidRPr="00DE2BA4">
        <w:rPr>
          <w:rFonts w:ascii="Times New Roman" w:hAnsi="Times New Roman" w:cs="Times New Roman"/>
          <w:b/>
          <w:bCs/>
          <w:color w:val="222222"/>
          <w:shd w:val="clear" w:color="auto" w:fill="FFFFFF"/>
        </w:rPr>
        <w:t>10</w:t>
      </w:r>
      <w:r w:rsidRPr="00DE2BA4">
        <w:rPr>
          <w:rFonts w:ascii="Times New Roman" w:hAnsi="Times New Roman" w:cs="Times New Roman"/>
          <w:color w:val="222222"/>
          <w:shd w:val="clear" w:color="auto" w:fill="FFFFFF"/>
        </w:rPr>
        <w:t xml:space="preserve">, 71 (2023). </w:t>
      </w:r>
      <w:hyperlink r:id="rId4" w:history="1">
        <w:r w:rsidRPr="00DE2BA4">
          <w:rPr>
            <w:rStyle w:val="Hyperlink"/>
            <w:rFonts w:ascii="Times New Roman" w:hAnsi="Times New Roman" w:cs="Times New Roman"/>
            <w:shd w:val="clear" w:color="auto" w:fill="FFFFFF"/>
          </w:rPr>
          <w:t>https://doi.org/10.1057/s41599-023-01560-x</w:t>
        </w:r>
      </w:hyperlink>
      <w:r w:rsidR="00885714" w:rsidRPr="00DE2BA4">
        <w:rPr>
          <w:rStyle w:val="Hyperlink"/>
          <w:rFonts w:ascii="Times New Roman" w:hAnsi="Times New Roman" w:cs="Times New Roman"/>
          <w:shd w:val="clear" w:color="auto" w:fill="FFFFFF"/>
        </w:rPr>
        <w:br/>
      </w:r>
      <w:r w:rsidRPr="00DE2BA4">
        <w:rPr>
          <w:rFonts w:ascii="Times New Roman" w:hAnsi="Times New Roman" w:cs="Times New Roman"/>
          <w:color w:val="222222"/>
          <w:shd w:val="clear" w:color="auto" w:fill="FFFFFF"/>
        </w:rPr>
        <w:t xml:space="preserve">Chen, Hao, and Ding, use two methods to determine the </w:t>
      </w:r>
      <w:r w:rsidR="00210292" w:rsidRPr="00DE2BA4">
        <w:rPr>
          <w:rFonts w:ascii="Times New Roman" w:hAnsi="Times New Roman" w:cs="Times New Roman"/>
          <w:color w:val="222222"/>
          <w:shd w:val="clear" w:color="auto" w:fill="FFFFFF"/>
        </w:rPr>
        <w:t xml:space="preserve">sociological </w:t>
      </w:r>
      <w:r w:rsidRPr="00DE2BA4">
        <w:rPr>
          <w:rFonts w:ascii="Times New Roman" w:hAnsi="Times New Roman" w:cs="Times New Roman"/>
          <w:color w:val="222222"/>
          <w:shd w:val="clear" w:color="auto" w:fill="FFFFFF"/>
        </w:rPr>
        <w:t xml:space="preserve">effects of cybercrime. The two methods include generalized linear models (GLM) and structural equation modeling (SEM). GLMs are used to measure the primary factors which contribute or influence cybercrime while SEMs are used to measure the direct or indirect effects of various factors surrounding cybercrime. </w:t>
      </w:r>
      <w:r w:rsidR="007C0C4C" w:rsidRPr="00DE2BA4">
        <w:rPr>
          <w:rFonts w:ascii="Times New Roman" w:hAnsi="Times New Roman" w:cs="Times New Roman"/>
          <w:color w:val="222222"/>
          <w:shd w:val="clear" w:color="auto" w:fill="FFFFFF"/>
        </w:rPr>
        <w:t xml:space="preserve"> </w:t>
      </w:r>
      <w:r w:rsidR="00555157" w:rsidRPr="00DE2BA4">
        <w:rPr>
          <w:rFonts w:ascii="Times New Roman" w:hAnsi="Times New Roman" w:cs="Times New Roman"/>
          <w:color w:val="222222"/>
          <w:shd w:val="clear" w:color="auto" w:fill="FFFFFF"/>
        </w:rPr>
        <w:t xml:space="preserve">Chen, Hao, and Ding further divide the definition of cybercrime into two wings, </w:t>
      </w:r>
      <w:r w:rsidR="0053648C" w:rsidRPr="00DE2BA4">
        <w:rPr>
          <w:rFonts w:ascii="Times New Roman" w:hAnsi="Times New Roman" w:cs="Times New Roman"/>
          <w:color w:val="222222"/>
          <w:shd w:val="clear" w:color="auto" w:fill="FFFFFF"/>
        </w:rPr>
        <w:t xml:space="preserve">cyber-enabled crime such as online fraud, and piracy, and cyber-dependent crime, such as hacking, malware, and denial of service attacks. </w:t>
      </w:r>
      <w:r w:rsidR="00861CD2" w:rsidRPr="00DE2BA4">
        <w:rPr>
          <w:rFonts w:ascii="Times New Roman" w:hAnsi="Times New Roman" w:cs="Times New Roman"/>
          <w:color w:val="222222"/>
          <w:shd w:val="clear" w:color="auto" w:fill="FFFFFF"/>
        </w:rPr>
        <w:t xml:space="preserve">Chen, Hao, and Ding </w:t>
      </w:r>
      <w:r w:rsidR="002C5901" w:rsidRPr="00DE2BA4">
        <w:rPr>
          <w:rFonts w:ascii="Times New Roman" w:hAnsi="Times New Roman" w:cs="Times New Roman"/>
          <w:color w:val="222222"/>
          <w:shd w:val="clear" w:color="auto" w:fill="FFFFFF"/>
        </w:rPr>
        <w:t xml:space="preserve">explain the effect of cybercrime on the global economies, which easily amass to the billions of dollars </w:t>
      </w:r>
      <w:r w:rsidR="00B638E2" w:rsidRPr="00DE2BA4">
        <w:rPr>
          <w:rFonts w:ascii="Times New Roman" w:hAnsi="Times New Roman" w:cs="Times New Roman"/>
          <w:color w:val="222222"/>
          <w:shd w:val="clear" w:color="auto" w:fill="FFFFFF"/>
        </w:rPr>
        <w:t xml:space="preserve">annually. </w:t>
      </w:r>
      <w:r w:rsidR="008733CF" w:rsidRPr="00DE2BA4">
        <w:rPr>
          <w:rFonts w:ascii="Times New Roman" w:hAnsi="Times New Roman" w:cs="Times New Roman"/>
          <w:color w:val="222222"/>
          <w:shd w:val="clear" w:color="auto" w:fill="FFFFFF"/>
        </w:rPr>
        <w:t>The researchers</w:t>
      </w:r>
      <w:r w:rsidR="00B638E2" w:rsidRPr="00DE2BA4">
        <w:rPr>
          <w:rFonts w:ascii="Times New Roman" w:hAnsi="Times New Roman" w:cs="Times New Roman"/>
          <w:color w:val="222222"/>
          <w:shd w:val="clear" w:color="auto" w:fill="FFFFFF"/>
        </w:rPr>
        <w:t xml:space="preserve"> explain that the causes of cybercrime are rooted in sociological factors and want to further understand why </w:t>
      </w:r>
      <w:r w:rsidR="008C5EE5" w:rsidRPr="00DE2BA4">
        <w:rPr>
          <w:rFonts w:ascii="Times New Roman" w:hAnsi="Times New Roman" w:cs="Times New Roman"/>
          <w:color w:val="222222"/>
          <w:shd w:val="clear" w:color="auto" w:fill="FFFFFF"/>
        </w:rPr>
        <w:t>certain geographical locations because epicenters for cybercrime attacks</w:t>
      </w:r>
      <w:r w:rsidR="00C207D8" w:rsidRPr="00DE2BA4">
        <w:rPr>
          <w:rFonts w:ascii="Times New Roman" w:hAnsi="Times New Roman" w:cs="Times New Roman"/>
          <w:color w:val="222222"/>
          <w:shd w:val="clear" w:color="auto" w:fill="FFFFFF"/>
        </w:rPr>
        <w:t xml:space="preserve"> and why certain areas show higher rates of cybercrime offenders. </w:t>
      </w:r>
      <w:proofErr w:type="gramStart"/>
      <w:r w:rsidR="00D71F28" w:rsidRPr="00DE2BA4">
        <w:rPr>
          <w:rFonts w:ascii="Times New Roman" w:hAnsi="Times New Roman" w:cs="Times New Roman"/>
          <w:color w:val="222222"/>
          <w:shd w:val="clear" w:color="auto" w:fill="FFFFFF"/>
        </w:rPr>
        <w:t>In order to</w:t>
      </w:r>
      <w:proofErr w:type="gramEnd"/>
      <w:r w:rsidR="00D71F28" w:rsidRPr="00DE2BA4">
        <w:rPr>
          <w:rFonts w:ascii="Times New Roman" w:hAnsi="Times New Roman" w:cs="Times New Roman"/>
          <w:color w:val="222222"/>
          <w:shd w:val="clear" w:color="auto" w:fill="FFFFFF"/>
        </w:rPr>
        <w:t xml:space="preserve"> accomplish this, a conceptual framework was established which developed </w:t>
      </w:r>
      <w:r w:rsidR="00D3424E" w:rsidRPr="00DE2BA4">
        <w:rPr>
          <w:rFonts w:ascii="Times New Roman" w:hAnsi="Times New Roman" w:cs="Times New Roman"/>
          <w:color w:val="222222"/>
          <w:shd w:val="clear" w:color="auto" w:fill="FFFFFF"/>
        </w:rPr>
        <w:t xml:space="preserve">5 components. These components include social, economic, political, technological, and cybersecurity factors. </w:t>
      </w:r>
      <w:r w:rsidR="00426F2B" w:rsidRPr="00DE2BA4">
        <w:rPr>
          <w:rFonts w:ascii="Times New Roman" w:hAnsi="Times New Roman" w:cs="Times New Roman"/>
          <w:color w:val="222222"/>
          <w:shd w:val="clear" w:color="auto" w:fill="FFFFFF"/>
        </w:rPr>
        <w:t xml:space="preserve">Chen, Hao, and Ding hypothesis </w:t>
      </w:r>
      <w:r w:rsidR="000F3D81" w:rsidRPr="00DE2BA4">
        <w:rPr>
          <w:rFonts w:ascii="Times New Roman" w:hAnsi="Times New Roman" w:cs="Times New Roman"/>
          <w:color w:val="222222"/>
          <w:shd w:val="clear" w:color="auto" w:fill="FFFFFF"/>
        </w:rPr>
        <w:t xml:space="preserve">each of these factors and their effects on cybercrime. They hypothesis that societies with more cybersecurity </w:t>
      </w:r>
      <w:r w:rsidR="003A106B" w:rsidRPr="00DE2BA4">
        <w:rPr>
          <w:rFonts w:ascii="Times New Roman" w:hAnsi="Times New Roman" w:cs="Times New Roman"/>
          <w:color w:val="222222"/>
          <w:shd w:val="clear" w:color="auto" w:fill="FFFFFF"/>
        </w:rPr>
        <w:t xml:space="preserve">preparedness is negatively </w:t>
      </w:r>
      <w:r w:rsidR="003A106B" w:rsidRPr="00DE2BA4">
        <w:rPr>
          <w:rFonts w:ascii="Times New Roman" w:hAnsi="Times New Roman" w:cs="Times New Roman"/>
          <w:color w:val="222222"/>
          <w:shd w:val="clear" w:color="auto" w:fill="FFFFFF"/>
        </w:rPr>
        <w:lastRenderedPageBreak/>
        <w:t xml:space="preserve">associated with cybercrime. </w:t>
      </w:r>
      <w:r w:rsidR="000F2A05" w:rsidRPr="00DE2BA4">
        <w:rPr>
          <w:rFonts w:ascii="Times New Roman" w:hAnsi="Times New Roman" w:cs="Times New Roman"/>
          <w:color w:val="222222"/>
          <w:shd w:val="clear" w:color="auto" w:fill="FFFFFF"/>
        </w:rPr>
        <w:t xml:space="preserve">Societies with strong political frameworks </w:t>
      </w:r>
      <w:r w:rsidR="00CF54CE" w:rsidRPr="00DE2BA4">
        <w:rPr>
          <w:rFonts w:ascii="Times New Roman" w:hAnsi="Times New Roman" w:cs="Times New Roman"/>
          <w:color w:val="222222"/>
          <w:shd w:val="clear" w:color="auto" w:fill="FFFFFF"/>
        </w:rPr>
        <w:t xml:space="preserve">negatively effect cybercrime while societies with strong technological development increase the possibility of cybercrime. </w:t>
      </w:r>
      <w:r w:rsidR="001D5275" w:rsidRPr="00DE2BA4">
        <w:rPr>
          <w:rFonts w:ascii="Times New Roman" w:hAnsi="Times New Roman" w:cs="Times New Roman"/>
          <w:color w:val="222222"/>
          <w:shd w:val="clear" w:color="auto" w:fill="FFFFFF"/>
        </w:rPr>
        <w:t xml:space="preserve">They further hypothesize that social factors and economic factors are positively associated with cybercrime. </w:t>
      </w:r>
      <w:r w:rsidR="00775801" w:rsidRPr="00DE2BA4">
        <w:rPr>
          <w:rFonts w:ascii="Times New Roman" w:hAnsi="Times New Roman" w:cs="Times New Roman"/>
          <w:color w:val="222222"/>
          <w:shd w:val="clear" w:color="auto" w:fill="FFFFFF"/>
        </w:rPr>
        <w:t xml:space="preserve">As there is no global agreed definition to cybercrime </w:t>
      </w:r>
      <w:r w:rsidR="00D42A7E" w:rsidRPr="00DE2BA4">
        <w:rPr>
          <w:rFonts w:ascii="Times New Roman" w:hAnsi="Times New Roman" w:cs="Times New Roman"/>
          <w:color w:val="222222"/>
          <w:shd w:val="clear" w:color="auto" w:fill="FFFFFF"/>
        </w:rPr>
        <w:t xml:space="preserve">alternative data sources were used to obtain data in this research. </w:t>
      </w:r>
      <w:r w:rsidR="00E108B6" w:rsidRPr="00DE2BA4">
        <w:rPr>
          <w:rFonts w:ascii="Times New Roman" w:hAnsi="Times New Roman" w:cs="Times New Roman"/>
          <w:color w:val="222222"/>
          <w:shd w:val="clear" w:color="auto" w:fill="FFFFFF"/>
        </w:rPr>
        <w:t xml:space="preserve">The method of this study was to </w:t>
      </w:r>
      <w:r w:rsidR="00775801" w:rsidRPr="00DE2BA4">
        <w:rPr>
          <w:rFonts w:ascii="Times New Roman" w:hAnsi="Times New Roman" w:cs="Times New Roman"/>
          <w:color w:val="222222"/>
          <w:shd w:val="clear" w:color="auto" w:fill="FFFFFF"/>
        </w:rPr>
        <w:t xml:space="preserve">use </w:t>
      </w:r>
      <w:r w:rsidR="006A7719" w:rsidRPr="00DE2BA4">
        <w:rPr>
          <w:rFonts w:ascii="Times New Roman" w:hAnsi="Times New Roman" w:cs="Times New Roman"/>
          <w:color w:val="222222"/>
          <w:shd w:val="clear" w:color="auto" w:fill="FFFFFF"/>
        </w:rPr>
        <w:t xml:space="preserve">IP addresses from </w:t>
      </w:r>
      <w:proofErr w:type="spellStart"/>
      <w:r w:rsidR="006A7719" w:rsidRPr="00DE2BA4">
        <w:rPr>
          <w:rFonts w:ascii="Times New Roman" w:hAnsi="Times New Roman" w:cs="Times New Roman"/>
          <w:color w:val="222222"/>
          <w:shd w:val="clear" w:color="auto" w:fill="FFFFFF"/>
        </w:rPr>
        <w:t>FireHOL</w:t>
      </w:r>
      <w:proofErr w:type="spellEnd"/>
      <w:r w:rsidR="006A7719" w:rsidRPr="00DE2BA4">
        <w:rPr>
          <w:rFonts w:ascii="Times New Roman" w:hAnsi="Times New Roman" w:cs="Times New Roman"/>
          <w:color w:val="222222"/>
          <w:shd w:val="clear" w:color="auto" w:fill="FFFFFF"/>
        </w:rPr>
        <w:t xml:space="preserve"> blocklist to measure cybercrime. </w:t>
      </w:r>
      <w:r w:rsidR="00F25245" w:rsidRPr="00DE2BA4">
        <w:rPr>
          <w:rFonts w:ascii="Times New Roman" w:hAnsi="Times New Roman" w:cs="Times New Roman"/>
          <w:color w:val="222222"/>
          <w:shd w:val="clear" w:color="auto" w:fill="FFFFFF"/>
        </w:rPr>
        <w:t xml:space="preserve">The </w:t>
      </w:r>
      <w:proofErr w:type="spellStart"/>
      <w:r w:rsidR="00F25245" w:rsidRPr="00DE2BA4">
        <w:rPr>
          <w:rFonts w:ascii="Times New Roman" w:hAnsi="Times New Roman" w:cs="Times New Roman"/>
          <w:color w:val="222222"/>
          <w:shd w:val="clear" w:color="auto" w:fill="FFFFFF"/>
        </w:rPr>
        <w:t>FireHOL</w:t>
      </w:r>
      <w:proofErr w:type="spellEnd"/>
      <w:r w:rsidR="00F25245" w:rsidRPr="00DE2BA4">
        <w:rPr>
          <w:rFonts w:ascii="Times New Roman" w:hAnsi="Times New Roman" w:cs="Times New Roman"/>
          <w:color w:val="222222"/>
          <w:shd w:val="clear" w:color="auto" w:fill="FFFFFF"/>
        </w:rPr>
        <w:t xml:space="preserve"> blocklist consists of over 600 million unique IP addresses and this was compared to IP2Location Lite to map the location and geographic regions by country</w:t>
      </w:r>
      <w:r w:rsidR="00ED3877" w:rsidRPr="00DE2BA4">
        <w:rPr>
          <w:rFonts w:ascii="Times New Roman" w:hAnsi="Times New Roman" w:cs="Times New Roman"/>
          <w:color w:val="222222"/>
          <w:shd w:val="clear" w:color="auto" w:fill="FFFFFF"/>
        </w:rPr>
        <w:t xml:space="preserve">. This data was compared to each </w:t>
      </w:r>
      <w:proofErr w:type="spellStart"/>
      <w:r w:rsidR="00ED3877" w:rsidRPr="00DE2BA4">
        <w:rPr>
          <w:rFonts w:ascii="Times New Roman" w:hAnsi="Times New Roman" w:cs="Times New Roman"/>
          <w:color w:val="222222"/>
          <w:shd w:val="clear" w:color="auto" w:fill="FFFFFF"/>
        </w:rPr>
        <w:t>countrys</w:t>
      </w:r>
      <w:proofErr w:type="spellEnd"/>
      <w:r w:rsidR="00ED3877" w:rsidRPr="00DE2BA4">
        <w:rPr>
          <w:rFonts w:ascii="Times New Roman" w:hAnsi="Times New Roman" w:cs="Times New Roman"/>
          <w:color w:val="222222"/>
          <w:shd w:val="clear" w:color="auto" w:fill="FFFFFF"/>
        </w:rPr>
        <w:t xml:space="preserve"> GDP growth</w:t>
      </w:r>
      <w:r w:rsidR="00356554" w:rsidRPr="00DE2BA4">
        <w:rPr>
          <w:rFonts w:ascii="Times New Roman" w:hAnsi="Times New Roman" w:cs="Times New Roman"/>
          <w:color w:val="222222"/>
          <w:shd w:val="clear" w:color="auto" w:fill="FFFFFF"/>
        </w:rPr>
        <w:t xml:space="preserve"> (economic)</w:t>
      </w:r>
      <w:r w:rsidR="00ED3877" w:rsidRPr="00DE2BA4">
        <w:rPr>
          <w:rFonts w:ascii="Times New Roman" w:hAnsi="Times New Roman" w:cs="Times New Roman"/>
          <w:color w:val="222222"/>
          <w:shd w:val="clear" w:color="auto" w:fill="FFFFFF"/>
        </w:rPr>
        <w:t xml:space="preserve">, </w:t>
      </w:r>
      <w:r w:rsidR="000511AB" w:rsidRPr="00DE2BA4">
        <w:rPr>
          <w:rFonts w:ascii="Times New Roman" w:hAnsi="Times New Roman" w:cs="Times New Roman"/>
          <w:color w:val="222222"/>
          <w:shd w:val="clear" w:color="auto" w:fill="FFFFFF"/>
        </w:rPr>
        <w:t>education index</w:t>
      </w:r>
      <w:r w:rsidR="00356554" w:rsidRPr="00DE2BA4">
        <w:rPr>
          <w:rFonts w:ascii="Times New Roman" w:hAnsi="Times New Roman" w:cs="Times New Roman"/>
          <w:color w:val="222222"/>
          <w:shd w:val="clear" w:color="auto" w:fill="FFFFFF"/>
        </w:rPr>
        <w:t xml:space="preserve"> (social)</w:t>
      </w:r>
      <w:r w:rsidR="000511AB" w:rsidRPr="00DE2BA4">
        <w:rPr>
          <w:rFonts w:ascii="Times New Roman" w:hAnsi="Times New Roman" w:cs="Times New Roman"/>
          <w:color w:val="222222"/>
          <w:shd w:val="clear" w:color="auto" w:fill="FFFFFF"/>
        </w:rPr>
        <w:t>, global security index</w:t>
      </w:r>
      <w:r w:rsidR="00356554" w:rsidRPr="00DE2BA4">
        <w:rPr>
          <w:rFonts w:ascii="Times New Roman" w:hAnsi="Times New Roman" w:cs="Times New Roman"/>
          <w:color w:val="222222"/>
          <w:shd w:val="clear" w:color="auto" w:fill="FFFFFF"/>
        </w:rPr>
        <w:t xml:space="preserve"> (cybersecurity)</w:t>
      </w:r>
      <w:r w:rsidR="000511AB" w:rsidRPr="00DE2BA4">
        <w:rPr>
          <w:rFonts w:ascii="Times New Roman" w:hAnsi="Times New Roman" w:cs="Times New Roman"/>
          <w:color w:val="222222"/>
          <w:shd w:val="clear" w:color="auto" w:fill="FFFFFF"/>
        </w:rPr>
        <w:t>, and World Governance Indicator</w:t>
      </w:r>
      <w:r w:rsidR="00356554" w:rsidRPr="00DE2BA4">
        <w:rPr>
          <w:rFonts w:ascii="Times New Roman" w:hAnsi="Times New Roman" w:cs="Times New Roman"/>
          <w:color w:val="222222"/>
          <w:shd w:val="clear" w:color="auto" w:fill="FFFFFF"/>
        </w:rPr>
        <w:t xml:space="preserve"> (political corruption) and </w:t>
      </w:r>
      <w:r w:rsidR="009E43A8" w:rsidRPr="00DE2BA4">
        <w:rPr>
          <w:rFonts w:ascii="Times New Roman" w:hAnsi="Times New Roman" w:cs="Times New Roman"/>
          <w:color w:val="222222"/>
          <w:shd w:val="clear" w:color="auto" w:fill="FFFFFF"/>
        </w:rPr>
        <w:t>internet infrastructure (technological)</w:t>
      </w:r>
      <w:r w:rsidR="000511AB" w:rsidRPr="00DE2BA4">
        <w:rPr>
          <w:rFonts w:ascii="Times New Roman" w:hAnsi="Times New Roman" w:cs="Times New Roman"/>
          <w:color w:val="222222"/>
          <w:shd w:val="clear" w:color="auto" w:fill="FFFFFF"/>
        </w:rPr>
        <w:t xml:space="preserve"> to measure the 5 </w:t>
      </w:r>
      <w:r w:rsidR="0054010B" w:rsidRPr="00DE2BA4">
        <w:rPr>
          <w:rFonts w:ascii="Times New Roman" w:hAnsi="Times New Roman" w:cs="Times New Roman"/>
          <w:color w:val="222222"/>
          <w:shd w:val="clear" w:color="auto" w:fill="FFFFFF"/>
        </w:rPr>
        <w:t xml:space="preserve">factors mention previously. </w:t>
      </w:r>
      <w:r w:rsidR="007C68A3" w:rsidRPr="00DE2BA4">
        <w:rPr>
          <w:rFonts w:ascii="Times New Roman" w:hAnsi="Times New Roman" w:cs="Times New Roman"/>
          <w:color w:val="222222"/>
          <w:shd w:val="clear" w:color="auto" w:fill="FFFFFF"/>
        </w:rPr>
        <w:t xml:space="preserve">The results of this study showed </w:t>
      </w:r>
      <w:proofErr w:type="gramStart"/>
      <w:r w:rsidR="007C68A3" w:rsidRPr="00DE2BA4">
        <w:rPr>
          <w:rFonts w:ascii="Times New Roman" w:hAnsi="Times New Roman" w:cs="Times New Roman"/>
          <w:color w:val="222222"/>
          <w:shd w:val="clear" w:color="auto" w:fill="FFFFFF"/>
        </w:rPr>
        <w:t>the majority of</w:t>
      </w:r>
      <w:proofErr w:type="gramEnd"/>
      <w:r w:rsidR="007C68A3" w:rsidRPr="00DE2BA4">
        <w:rPr>
          <w:rFonts w:ascii="Times New Roman" w:hAnsi="Times New Roman" w:cs="Times New Roman"/>
          <w:color w:val="222222"/>
          <w:shd w:val="clear" w:color="auto" w:fill="FFFFFF"/>
        </w:rPr>
        <w:t xml:space="preserve"> cybercrime IP addresses were located in North America, Central/Eastern Europe, East Asia, India, and Eastern Australia. </w:t>
      </w:r>
      <w:r w:rsidR="00A50B7B" w:rsidRPr="00DE2BA4">
        <w:rPr>
          <w:rFonts w:ascii="Times New Roman" w:hAnsi="Times New Roman" w:cs="Times New Roman"/>
          <w:color w:val="222222"/>
          <w:shd w:val="clear" w:color="auto" w:fill="FFFFFF"/>
        </w:rPr>
        <w:t xml:space="preserve">This trend correlates with areas with more advanced socioeconomic development and high-income regions. </w:t>
      </w:r>
      <w:r w:rsidR="00B92D74" w:rsidRPr="00DE2BA4">
        <w:rPr>
          <w:rFonts w:ascii="Times New Roman" w:hAnsi="Times New Roman" w:cs="Times New Roman"/>
          <w:color w:val="222222"/>
          <w:shd w:val="clear" w:color="auto" w:fill="FFFFFF"/>
        </w:rPr>
        <w:t xml:space="preserve">This article is relevant to the study of </w:t>
      </w:r>
      <w:r w:rsidR="000B5DEB" w:rsidRPr="00DE2BA4">
        <w:rPr>
          <w:rFonts w:ascii="Times New Roman" w:hAnsi="Times New Roman" w:cs="Times New Roman"/>
          <w:color w:val="222222"/>
          <w:shd w:val="clear" w:color="auto" w:fill="FFFFFF"/>
        </w:rPr>
        <w:t xml:space="preserve">possible causes of cybercrime as it showed consistent data suggesting that </w:t>
      </w:r>
      <w:r w:rsidR="00604ED6" w:rsidRPr="00DE2BA4">
        <w:rPr>
          <w:rFonts w:ascii="Times New Roman" w:hAnsi="Times New Roman" w:cs="Times New Roman"/>
          <w:color w:val="222222"/>
          <w:shd w:val="clear" w:color="auto" w:fill="FFFFFF"/>
        </w:rPr>
        <w:t xml:space="preserve">developed and socioeconomic advantaged areas are more likely to be the originators of cybercrime. </w:t>
      </w:r>
    </w:p>
    <w:p w14:paraId="1D10FB56" w14:textId="77777777" w:rsidR="00A50B7B" w:rsidRPr="00DE2BA4" w:rsidRDefault="00A50B7B" w:rsidP="00FF2161">
      <w:pPr>
        <w:spacing w:line="480" w:lineRule="auto"/>
        <w:rPr>
          <w:rFonts w:ascii="Times New Roman" w:hAnsi="Times New Roman" w:cs="Times New Roman"/>
          <w:color w:val="222222"/>
          <w:shd w:val="clear" w:color="auto" w:fill="FFFFFF"/>
        </w:rPr>
      </w:pPr>
    </w:p>
    <w:p w14:paraId="61385E7F" w14:textId="492C584E" w:rsidR="00BF014B" w:rsidRPr="00DE2BA4" w:rsidRDefault="00BF014B" w:rsidP="00852DE7">
      <w:pPr>
        <w:spacing w:line="480" w:lineRule="auto"/>
        <w:ind w:left="720" w:hanging="720"/>
        <w:rPr>
          <w:rFonts w:ascii="Times New Roman" w:hAnsi="Times New Roman" w:cs="Times New Roman"/>
          <w:color w:val="467886" w:themeColor="hyperlink"/>
          <w:u w:val="single"/>
        </w:rPr>
      </w:pPr>
      <w:r w:rsidRPr="00DE2BA4">
        <w:rPr>
          <w:rFonts w:ascii="Times New Roman" w:hAnsi="Times New Roman" w:cs="Times New Roman"/>
        </w:rPr>
        <w:t xml:space="preserve">Neufeld, D. (2023). Computer crime motives: Do we have it right? </w:t>
      </w:r>
      <w:r w:rsidRPr="00DE2BA4">
        <w:rPr>
          <w:rStyle w:val="Emphasis"/>
          <w:rFonts w:ascii="Times New Roman" w:hAnsi="Times New Roman" w:cs="Times New Roman"/>
        </w:rPr>
        <w:t>Sociology Compass, 17</w:t>
      </w:r>
      <w:r w:rsidRPr="00DE2BA4">
        <w:rPr>
          <w:rFonts w:ascii="Times New Roman" w:hAnsi="Times New Roman" w:cs="Times New Roman"/>
        </w:rPr>
        <w:t xml:space="preserve">(4), Article e13077. </w:t>
      </w:r>
      <w:hyperlink r:id="rId5" w:tgtFrame="_new" w:history="1">
        <w:r w:rsidRPr="00DE2BA4">
          <w:rPr>
            <w:rStyle w:val="Hyperlink"/>
            <w:rFonts w:ascii="Times New Roman" w:hAnsi="Times New Roman" w:cs="Times New Roman"/>
          </w:rPr>
          <w:t>https://doi.org/10.1111/soc4.13077</w:t>
        </w:r>
      </w:hyperlink>
      <w:r w:rsidR="00852DE7" w:rsidRPr="00DE2BA4">
        <w:rPr>
          <w:rStyle w:val="Hyperlink"/>
          <w:rFonts w:ascii="Times New Roman" w:hAnsi="Times New Roman" w:cs="Times New Roman"/>
        </w:rPr>
        <w:br/>
      </w:r>
      <w:r w:rsidR="00D76EDB" w:rsidRPr="00DE2BA4">
        <w:rPr>
          <w:rFonts w:ascii="Times New Roman" w:hAnsi="Times New Roman" w:cs="Times New Roman"/>
          <w:color w:val="222222"/>
          <w:shd w:val="clear" w:color="auto" w:fill="FFFFFF"/>
        </w:rPr>
        <w:t xml:space="preserve">The purpose of this </w:t>
      </w:r>
      <w:r w:rsidR="00DF011C" w:rsidRPr="00DE2BA4">
        <w:rPr>
          <w:rFonts w:ascii="Times New Roman" w:hAnsi="Times New Roman" w:cs="Times New Roman"/>
          <w:color w:val="222222"/>
          <w:shd w:val="clear" w:color="auto" w:fill="FFFFFF"/>
        </w:rPr>
        <w:t xml:space="preserve">article is to better understand the causes and motives behind cyberattacks. </w:t>
      </w:r>
      <w:r w:rsidR="006273B3" w:rsidRPr="00DE2BA4">
        <w:rPr>
          <w:rFonts w:ascii="Times New Roman" w:hAnsi="Times New Roman" w:cs="Times New Roman"/>
          <w:color w:val="222222"/>
          <w:shd w:val="clear" w:color="auto" w:fill="FFFFFF"/>
        </w:rPr>
        <w:t xml:space="preserve">Neufeld </w:t>
      </w:r>
      <w:r w:rsidR="00465DD1" w:rsidRPr="00DE2BA4">
        <w:rPr>
          <w:rFonts w:ascii="Times New Roman" w:hAnsi="Times New Roman" w:cs="Times New Roman"/>
          <w:color w:val="222222"/>
          <w:shd w:val="clear" w:color="auto" w:fill="FFFFFF"/>
        </w:rPr>
        <w:t xml:space="preserve">defines cybercrime as the </w:t>
      </w:r>
      <w:r w:rsidR="00487ADD" w:rsidRPr="00DE2BA4">
        <w:rPr>
          <w:rFonts w:ascii="Times New Roman" w:hAnsi="Times New Roman" w:cs="Times New Roman"/>
          <w:color w:val="222222"/>
          <w:shd w:val="clear" w:color="auto" w:fill="FFFFFF"/>
        </w:rPr>
        <w:t xml:space="preserve">“illegal use of a computer or computer related devices by individuals, groups, or organizations with special knowledge of </w:t>
      </w:r>
      <w:r w:rsidR="00487ADD" w:rsidRPr="00DE2BA4">
        <w:rPr>
          <w:rFonts w:ascii="Times New Roman" w:hAnsi="Times New Roman" w:cs="Times New Roman"/>
          <w:color w:val="222222"/>
          <w:shd w:val="clear" w:color="auto" w:fill="FFFFFF"/>
        </w:rPr>
        <w:lastRenderedPageBreak/>
        <w:t xml:space="preserve">computers.” </w:t>
      </w:r>
      <w:r w:rsidR="00612B5D" w:rsidRPr="00DE2BA4">
        <w:rPr>
          <w:rFonts w:ascii="Times New Roman" w:hAnsi="Times New Roman" w:cs="Times New Roman"/>
          <w:color w:val="222222"/>
          <w:shd w:val="clear" w:color="auto" w:fill="FFFFFF"/>
        </w:rPr>
        <w:t xml:space="preserve">The purpose of this article is to explain why individuals initially start committing cyber offenses and how the decision is initially </w:t>
      </w:r>
      <w:r w:rsidR="004A1196" w:rsidRPr="00DE2BA4">
        <w:rPr>
          <w:rFonts w:ascii="Times New Roman" w:hAnsi="Times New Roman" w:cs="Times New Roman"/>
          <w:color w:val="222222"/>
          <w:shd w:val="clear" w:color="auto" w:fill="FFFFFF"/>
        </w:rPr>
        <w:t xml:space="preserve">made. </w:t>
      </w:r>
      <w:r w:rsidR="00226A99" w:rsidRPr="00DE2BA4">
        <w:rPr>
          <w:rFonts w:ascii="Times New Roman" w:hAnsi="Times New Roman" w:cs="Times New Roman"/>
          <w:color w:val="222222"/>
          <w:shd w:val="clear" w:color="auto" w:fill="FFFFFF"/>
        </w:rPr>
        <w:t xml:space="preserve">This article applies </w:t>
      </w:r>
      <w:r w:rsidR="008030AD" w:rsidRPr="00DE2BA4">
        <w:rPr>
          <w:rFonts w:ascii="Times New Roman" w:hAnsi="Times New Roman" w:cs="Times New Roman"/>
          <w:color w:val="222222"/>
          <w:shd w:val="clear" w:color="auto" w:fill="FFFFFF"/>
        </w:rPr>
        <w:t>multiple</w:t>
      </w:r>
      <w:r w:rsidR="00226A99" w:rsidRPr="00DE2BA4">
        <w:rPr>
          <w:rFonts w:ascii="Times New Roman" w:hAnsi="Times New Roman" w:cs="Times New Roman"/>
          <w:color w:val="222222"/>
          <w:shd w:val="clear" w:color="auto" w:fill="FFFFFF"/>
        </w:rPr>
        <w:t xml:space="preserve"> criminological theories to the </w:t>
      </w:r>
      <w:r w:rsidR="008030AD" w:rsidRPr="00DE2BA4">
        <w:rPr>
          <w:rFonts w:ascii="Times New Roman" w:hAnsi="Times New Roman" w:cs="Times New Roman"/>
          <w:color w:val="222222"/>
          <w:shd w:val="clear" w:color="auto" w:fill="FFFFFF"/>
        </w:rPr>
        <w:t>issue of cybercrime such as general deterrence, determinism, indeterminism</w:t>
      </w:r>
      <w:r w:rsidR="000F4E76" w:rsidRPr="00DE2BA4">
        <w:rPr>
          <w:rFonts w:ascii="Times New Roman" w:hAnsi="Times New Roman" w:cs="Times New Roman"/>
          <w:color w:val="222222"/>
          <w:shd w:val="clear" w:color="auto" w:fill="FFFFFF"/>
        </w:rPr>
        <w:t xml:space="preserve">, collectivism, and individualism. </w:t>
      </w:r>
      <w:r w:rsidR="00B2086B" w:rsidRPr="00DE2BA4">
        <w:rPr>
          <w:rFonts w:ascii="Times New Roman" w:hAnsi="Times New Roman" w:cs="Times New Roman"/>
          <w:color w:val="222222"/>
          <w:shd w:val="clear" w:color="auto" w:fill="FFFFFF"/>
        </w:rPr>
        <w:t xml:space="preserve">For </w:t>
      </w:r>
      <w:r w:rsidR="00775261" w:rsidRPr="00DE2BA4">
        <w:rPr>
          <w:rFonts w:ascii="Times New Roman" w:hAnsi="Times New Roman" w:cs="Times New Roman"/>
          <w:color w:val="222222"/>
          <w:shd w:val="clear" w:color="auto" w:fill="FFFFFF"/>
        </w:rPr>
        <w:t>example,</w:t>
      </w:r>
      <w:r w:rsidR="00B2086B" w:rsidRPr="00DE2BA4">
        <w:rPr>
          <w:rFonts w:ascii="Times New Roman" w:hAnsi="Times New Roman" w:cs="Times New Roman"/>
          <w:color w:val="222222"/>
          <w:shd w:val="clear" w:color="auto" w:fill="FFFFFF"/>
        </w:rPr>
        <w:t xml:space="preserve"> Neufeld suggests that classical and neo-classical schools of though</w:t>
      </w:r>
      <w:r w:rsidR="003430D4" w:rsidRPr="00DE2BA4">
        <w:rPr>
          <w:rFonts w:ascii="Times New Roman" w:hAnsi="Times New Roman" w:cs="Times New Roman"/>
          <w:color w:val="222222"/>
          <w:shd w:val="clear" w:color="auto" w:fill="FFFFFF"/>
        </w:rPr>
        <w:t>t</w:t>
      </w:r>
      <w:r w:rsidR="00B2086B" w:rsidRPr="00DE2BA4">
        <w:rPr>
          <w:rFonts w:ascii="Times New Roman" w:hAnsi="Times New Roman" w:cs="Times New Roman"/>
          <w:color w:val="222222"/>
          <w:shd w:val="clear" w:color="auto" w:fill="FFFFFF"/>
        </w:rPr>
        <w:t xml:space="preserve"> on criminology suggest cybercrime is a </w:t>
      </w:r>
      <w:r w:rsidR="00851374" w:rsidRPr="00DE2BA4">
        <w:rPr>
          <w:rFonts w:ascii="Times New Roman" w:hAnsi="Times New Roman" w:cs="Times New Roman"/>
          <w:color w:val="222222"/>
          <w:shd w:val="clear" w:color="auto" w:fill="FFFFFF"/>
        </w:rPr>
        <w:t>hedonistic and rational decision</w:t>
      </w:r>
      <w:r w:rsidR="005A7FFD" w:rsidRPr="00DE2BA4">
        <w:rPr>
          <w:rFonts w:ascii="Times New Roman" w:hAnsi="Times New Roman" w:cs="Times New Roman"/>
          <w:color w:val="222222"/>
          <w:shd w:val="clear" w:color="auto" w:fill="FFFFFF"/>
        </w:rPr>
        <w:t>,</w:t>
      </w:r>
      <w:r w:rsidR="00851374" w:rsidRPr="00DE2BA4">
        <w:rPr>
          <w:rFonts w:ascii="Times New Roman" w:hAnsi="Times New Roman" w:cs="Times New Roman"/>
          <w:color w:val="222222"/>
          <w:shd w:val="clear" w:color="auto" w:fill="FFFFFF"/>
        </w:rPr>
        <w:t xml:space="preserve"> driven by individuals constantly weighing the pros and cons of committing such an act. </w:t>
      </w:r>
      <w:r w:rsidR="00A94F65" w:rsidRPr="00DE2BA4">
        <w:rPr>
          <w:rFonts w:ascii="Times New Roman" w:hAnsi="Times New Roman" w:cs="Times New Roman"/>
          <w:color w:val="222222"/>
          <w:shd w:val="clear" w:color="auto" w:fill="FFFFFF"/>
        </w:rPr>
        <w:t xml:space="preserve">Positivist and post </w:t>
      </w:r>
      <w:r w:rsidR="00775261" w:rsidRPr="00DE2BA4">
        <w:rPr>
          <w:rFonts w:ascii="Times New Roman" w:hAnsi="Times New Roman" w:cs="Times New Roman"/>
          <w:color w:val="222222"/>
          <w:shd w:val="clear" w:color="auto" w:fill="FFFFFF"/>
        </w:rPr>
        <w:t>positivist</w:t>
      </w:r>
      <w:r w:rsidR="00A94F65" w:rsidRPr="00DE2BA4">
        <w:rPr>
          <w:rFonts w:ascii="Times New Roman" w:hAnsi="Times New Roman" w:cs="Times New Roman"/>
          <w:color w:val="222222"/>
          <w:shd w:val="clear" w:color="auto" w:fill="FFFFFF"/>
        </w:rPr>
        <w:t xml:space="preserve"> schools suggest the four common perspectives such as biology, psychology, ecology, and sociology </w:t>
      </w:r>
      <w:r w:rsidR="00C47D0E" w:rsidRPr="00DE2BA4">
        <w:rPr>
          <w:rFonts w:ascii="Times New Roman" w:hAnsi="Times New Roman" w:cs="Times New Roman"/>
          <w:color w:val="222222"/>
          <w:shd w:val="clear" w:color="auto" w:fill="FFFFFF"/>
        </w:rPr>
        <w:t xml:space="preserve">are outside the </w:t>
      </w:r>
      <w:r w:rsidR="00E83863" w:rsidRPr="00DE2BA4">
        <w:rPr>
          <w:rFonts w:ascii="Times New Roman" w:hAnsi="Times New Roman" w:cs="Times New Roman"/>
          <w:color w:val="222222"/>
          <w:shd w:val="clear" w:color="auto" w:fill="FFFFFF"/>
        </w:rPr>
        <w:t>criminal’s</w:t>
      </w:r>
      <w:r w:rsidR="00C47D0E" w:rsidRPr="00DE2BA4">
        <w:rPr>
          <w:rFonts w:ascii="Times New Roman" w:hAnsi="Times New Roman" w:cs="Times New Roman"/>
          <w:color w:val="222222"/>
          <w:shd w:val="clear" w:color="auto" w:fill="FFFFFF"/>
        </w:rPr>
        <w:t xml:space="preserve"> direct control but use a deterministic viewpoint on </w:t>
      </w:r>
      <w:r w:rsidR="00204E67" w:rsidRPr="00DE2BA4">
        <w:rPr>
          <w:rFonts w:ascii="Times New Roman" w:hAnsi="Times New Roman" w:cs="Times New Roman"/>
          <w:color w:val="222222"/>
          <w:shd w:val="clear" w:color="auto" w:fill="FFFFFF"/>
        </w:rPr>
        <w:t xml:space="preserve">why they commit cybercrime. This could include biological brain development which in tern effects psychological development, and how that individual interacts with their </w:t>
      </w:r>
      <w:r w:rsidR="00E83863" w:rsidRPr="00DE2BA4">
        <w:rPr>
          <w:rFonts w:ascii="Times New Roman" w:hAnsi="Times New Roman" w:cs="Times New Roman"/>
          <w:color w:val="222222"/>
          <w:shd w:val="clear" w:color="auto" w:fill="FFFFFF"/>
        </w:rPr>
        <w:t xml:space="preserve">environment. </w:t>
      </w:r>
      <w:r w:rsidR="009052C1" w:rsidRPr="00DE2BA4">
        <w:rPr>
          <w:rFonts w:ascii="Times New Roman" w:hAnsi="Times New Roman" w:cs="Times New Roman"/>
          <w:color w:val="222222"/>
          <w:shd w:val="clear" w:color="auto" w:fill="FFFFFF"/>
        </w:rPr>
        <w:t xml:space="preserve"> </w:t>
      </w:r>
      <w:r w:rsidR="006B1A16" w:rsidRPr="00DE2BA4">
        <w:rPr>
          <w:rFonts w:ascii="Times New Roman" w:hAnsi="Times New Roman" w:cs="Times New Roman"/>
          <w:color w:val="222222"/>
          <w:shd w:val="clear" w:color="auto" w:fill="FFFFFF"/>
        </w:rPr>
        <w:t xml:space="preserve">Constructivist schools </w:t>
      </w:r>
      <w:r w:rsidR="00A26BF3" w:rsidRPr="00DE2BA4">
        <w:rPr>
          <w:rFonts w:ascii="Times New Roman" w:hAnsi="Times New Roman" w:cs="Times New Roman"/>
          <w:color w:val="222222"/>
          <w:shd w:val="clear" w:color="auto" w:fill="FFFFFF"/>
        </w:rPr>
        <w:t xml:space="preserve">suggest cybercrime is caused through a cause-and-effect </w:t>
      </w:r>
      <w:r w:rsidR="004A1E48" w:rsidRPr="00DE2BA4">
        <w:rPr>
          <w:rFonts w:ascii="Times New Roman" w:hAnsi="Times New Roman" w:cs="Times New Roman"/>
          <w:color w:val="222222"/>
          <w:shd w:val="clear" w:color="auto" w:fill="FFFFFF"/>
        </w:rPr>
        <w:t>rationality</w:t>
      </w:r>
      <w:r w:rsidR="00A26BF3" w:rsidRPr="00DE2BA4">
        <w:rPr>
          <w:rFonts w:ascii="Times New Roman" w:hAnsi="Times New Roman" w:cs="Times New Roman"/>
          <w:color w:val="222222"/>
          <w:shd w:val="clear" w:color="auto" w:fill="FFFFFF"/>
        </w:rPr>
        <w:t xml:space="preserve"> of determinism</w:t>
      </w:r>
      <w:r w:rsidR="004A1E48" w:rsidRPr="00DE2BA4">
        <w:rPr>
          <w:rFonts w:ascii="Times New Roman" w:hAnsi="Times New Roman" w:cs="Times New Roman"/>
          <w:color w:val="222222"/>
          <w:shd w:val="clear" w:color="auto" w:fill="FFFFFF"/>
        </w:rPr>
        <w:t xml:space="preserve"> as the current legal system focuses on </w:t>
      </w:r>
      <w:proofErr w:type="spellStart"/>
      <w:r w:rsidR="004A1E48" w:rsidRPr="00DE2BA4">
        <w:rPr>
          <w:rFonts w:ascii="Times New Roman" w:hAnsi="Times New Roman" w:cs="Times New Roman"/>
          <w:color w:val="222222"/>
          <w:shd w:val="clear" w:color="auto" w:fill="FFFFFF"/>
        </w:rPr>
        <w:t>mens</w:t>
      </w:r>
      <w:proofErr w:type="spellEnd"/>
      <w:r w:rsidR="004A1E48" w:rsidRPr="00DE2BA4">
        <w:rPr>
          <w:rFonts w:ascii="Times New Roman" w:hAnsi="Times New Roman" w:cs="Times New Roman"/>
          <w:color w:val="222222"/>
          <w:shd w:val="clear" w:color="auto" w:fill="FFFFFF"/>
        </w:rPr>
        <w:t xml:space="preserve"> rea, actus reus, but does not include cui bono (to whose benefit)?</w:t>
      </w:r>
      <w:r w:rsidR="003942E9" w:rsidRPr="00DE2BA4">
        <w:rPr>
          <w:rFonts w:ascii="Times New Roman" w:hAnsi="Times New Roman" w:cs="Times New Roman"/>
          <w:color w:val="222222"/>
          <w:shd w:val="clear" w:color="auto" w:fill="FFFFFF"/>
        </w:rPr>
        <w:t xml:space="preserve"> </w:t>
      </w:r>
      <w:r w:rsidR="0087289A" w:rsidRPr="00DE2BA4">
        <w:rPr>
          <w:rFonts w:ascii="Times New Roman" w:hAnsi="Times New Roman" w:cs="Times New Roman"/>
          <w:color w:val="222222"/>
          <w:shd w:val="clear" w:color="auto" w:fill="FFFFFF"/>
        </w:rPr>
        <w:t xml:space="preserve">The </w:t>
      </w:r>
      <w:r w:rsidR="007B2D41" w:rsidRPr="00DE2BA4">
        <w:rPr>
          <w:rFonts w:ascii="Times New Roman" w:hAnsi="Times New Roman" w:cs="Times New Roman"/>
          <w:color w:val="222222"/>
          <w:shd w:val="clear" w:color="auto" w:fill="FFFFFF"/>
        </w:rPr>
        <w:t>purpose</w:t>
      </w:r>
      <w:r w:rsidR="0087289A" w:rsidRPr="00DE2BA4">
        <w:rPr>
          <w:rFonts w:ascii="Times New Roman" w:hAnsi="Times New Roman" w:cs="Times New Roman"/>
          <w:color w:val="222222"/>
          <w:shd w:val="clear" w:color="auto" w:fill="FFFFFF"/>
        </w:rPr>
        <w:t xml:space="preserve"> of this article was to take multiple literary pieces on cybercrime and help break it down into a handful of useful </w:t>
      </w:r>
      <w:r w:rsidR="007B2D41" w:rsidRPr="00DE2BA4">
        <w:rPr>
          <w:rFonts w:ascii="Times New Roman" w:hAnsi="Times New Roman" w:cs="Times New Roman"/>
          <w:color w:val="222222"/>
          <w:shd w:val="clear" w:color="auto" w:fill="FFFFFF"/>
        </w:rPr>
        <w:t xml:space="preserve">theories which includes deterrence theory, user behavior theories, economic theories, and “others” which include morality and </w:t>
      </w:r>
      <w:r w:rsidR="00753880" w:rsidRPr="00DE2BA4">
        <w:rPr>
          <w:rFonts w:ascii="Times New Roman" w:hAnsi="Times New Roman" w:cs="Times New Roman"/>
          <w:color w:val="222222"/>
          <w:shd w:val="clear" w:color="auto" w:fill="FFFFFF"/>
        </w:rPr>
        <w:t>justice-based</w:t>
      </w:r>
      <w:r w:rsidR="007B2D41" w:rsidRPr="00DE2BA4">
        <w:rPr>
          <w:rFonts w:ascii="Times New Roman" w:hAnsi="Times New Roman" w:cs="Times New Roman"/>
          <w:color w:val="222222"/>
          <w:shd w:val="clear" w:color="auto" w:fill="FFFFFF"/>
        </w:rPr>
        <w:t xml:space="preserve"> principles. </w:t>
      </w:r>
      <w:r w:rsidR="006E33FF" w:rsidRPr="00DE2BA4">
        <w:rPr>
          <w:rFonts w:ascii="Times New Roman" w:hAnsi="Times New Roman" w:cs="Times New Roman"/>
          <w:color w:val="222222"/>
          <w:shd w:val="clear" w:color="auto" w:fill="FFFFFF"/>
        </w:rPr>
        <w:t xml:space="preserve">This article suggests that traditional cybercrime research is not sufficient to understand the “why” behind cybercriminal behavior as most current research focuses on </w:t>
      </w:r>
      <w:r w:rsidR="008E4106" w:rsidRPr="00DE2BA4">
        <w:rPr>
          <w:rFonts w:ascii="Times New Roman" w:hAnsi="Times New Roman" w:cs="Times New Roman"/>
          <w:color w:val="222222"/>
          <w:shd w:val="clear" w:color="auto" w:fill="FFFFFF"/>
        </w:rPr>
        <w:t xml:space="preserve">a reactionary response to cybercrime. </w:t>
      </w:r>
    </w:p>
    <w:p w14:paraId="4408F1AF" w14:textId="77777777" w:rsidR="00D86A99" w:rsidRPr="00DE2BA4" w:rsidRDefault="00D86A99" w:rsidP="00D86A99">
      <w:pPr>
        <w:spacing w:line="480" w:lineRule="auto"/>
        <w:ind w:left="720" w:hanging="720"/>
        <w:rPr>
          <w:rFonts w:ascii="Times New Roman" w:hAnsi="Times New Roman" w:cs="Times New Roman"/>
          <w:color w:val="222222"/>
          <w:shd w:val="clear" w:color="auto" w:fill="FFFFFF"/>
        </w:rPr>
      </w:pPr>
    </w:p>
    <w:p w14:paraId="05780434" w14:textId="5837AB29" w:rsidR="00D86A99" w:rsidRPr="00DE2BA4" w:rsidRDefault="004E69D2" w:rsidP="00D86A99">
      <w:pPr>
        <w:spacing w:line="480" w:lineRule="auto"/>
        <w:ind w:left="720" w:hanging="720"/>
        <w:rPr>
          <w:rFonts w:ascii="Times New Roman" w:hAnsi="Times New Roman" w:cs="Times New Roman"/>
        </w:rPr>
      </w:pPr>
      <w:r w:rsidRPr="00DE2BA4">
        <w:rPr>
          <w:rFonts w:ascii="Times New Roman" w:hAnsi="Times New Roman" w:cs="Times New Roman"/>
        </w:rPr>
        <w:t xml:space="preserve">Cook, S., </w:t>
      </w:r>
      <w:proofErr w:type="spellStart"/>
      <w:r w:rsidRPr="00DE2BA4">
        <w:rPr>
          <w:rFonts w:ascii="Times New Roman" w:hAnsi="Times New Roman" w:cs="Times New Roman"/>
        </w:rPr>
        <w:t>Giommoni</w:t>
      </w:r>
      <w:proofErr w:type="spellEnd"/>
      <w:r w:rsidRPr="00DE2BA4">
        <w:rPr>
          <w:rFonts w:ascii="Times New Roman" w:hAnsi="Times New Roman" w:cs="Times New Roman"/>
        </w:rPr>
        <w:t xml:space="preserve">, L., Trajtenberg Pareja, N., Levi, M., Williams, M. L. (2023). Fear of Economic Cybercrime Across Europe: A Multilevel Application of Routine Activity </w:t>
      </w:r>
      <w:r w:rsidRPr="00DE2BA4">
        <w:rPr>
          <w:rFonts w:ascii="Times New Roman" w:hAnsi="Times New Roman" w:cs="Times New Roman"/>
        </w:rPr>
        <w:lastRenderedPageBreak/>
        <w:t xml:space="preserve">Theory. </w:t>
      </w:r>
      <w:r w:rsidRPr="00DE2BA4">
        <w:rPr>
          <w:rStyle w:val="Emphasis"/>
          <w:rFonts w:ascii="Times New Roman" w:hAnsi="Times New Roman" w:cs="Times New Roman"/>
        </w:rPr>
        <w:t>The British Journal of Criminology, 63</w:t>
      </w:r>
      <w:r w:rsidRPr="00DE2BA4">
        <w:rPr>
          <w:rFonts w:ascii="Times New Roman" w:hAnsi="Times New Roman" w:cs="Times New Roman"/>
        </w:rPr>
        <w:t xml:space="preserve">(2), 384–406. </w:t>
      </w:r>
      <w:hyperlink r:id="rId6" w:tgtFrame="_new" w:history="1">
        <w:r w:rsidRPr="00DE2BA4">
          <w:rPr>
            <w:rStyle w:val="Hyperlink"/>
            <w:rFonts w:ascii="Times New Roman" w:hAnsi="Times New Roman" w:cs="Times New Roman"/>
          </w:rPr>
          <w:t>https://doi.org/10.1093/bjc/azac021</w:t>
        </w:r>
      </w:hyperlink>
      <w:r w:rsidRPr="00DE2BA4">
        <w:rPr>
          <w:rFonts w:ascii="Times New Roman" w:hAnsi="Times New Roman" w:cs="Times New Roman"/>
        </w:rPr>
        <w:br/>
      </w:r>
      <w:r w:rsidR="00D04537" w:rsidRPr="00DE2BA4">
        <w:rPr>
          <w:rFonts w:ascii="Times New Roman" w:hAnsi="Times New Roman" w:cs="Times New Roman"/>
        </w:rPr>
        <w:t xml:space="preserve">The purpose of this article is to study the effects of cybercrime and </w:t>
      </w:r>
      <w:r w:rsidR="00DC1914" w:rsidRPr="00DE2BA4">
        <w:rPr>
          <w:rFonts w:ascii="Times New Roman" w:hAnsi="Times New Roman" w:cs="Times New Roman"/>
        </w:rPr>
        <w:t xml:space="preserve">fear of victimization by the public. The rise of cybercrime is on a path to outpace traditional crimes and the general publics fear of cybercrime has an economic impact. </w:t>
      </w:r>
      <w:r w:rsidR="00E1171D" w:rsidRPr="00DE2BA4">
        <w:rPr>
          <w:rFonts w:ascii="Times New Roman" w:hAnsi="Times New Roman" w:cs="Times New Roman"/>
        </w:rPr>
        <w:t xml:space="preserve">This study </w:t>
      </w:r>
      <w:r w:rsidR="00D530CB" w:rsidRPr="00DE2BA4">
        <w:rPr>
          <w:rFonts w:ascii="Times New Roman" w:hAnsi="Times New Roman" w:cs="Times New Roman"/>
        </w:rPr>
        <w:t>test</w:t>
      </w:r>
      <w:r w:rsidR="00E1171D" w:rsidRPr="00DE2BA4">
        <w:rPr>
          <w:rFonts w:ascii="Times New Roman" w:hAnsi="Times New Roman" w:cs="Times New Roman"/>
        </w:rPr>
        <w:t xml:space="preserve"> </w:t>
      </w:r>
      <w:r w:rsidR="00901580" w:rsidRPr="00DE2BA4">
        <w:rPr>
          <w:rFonts w:ascii="Times New Roman" w:hAnsi="Times New Roman" w:cs="Times New Roman"/>
        </w:rPr>
        <w:t xml:space="preserve">Routine Activity Theory (RAT) </w:t>
      </w:r>
      <w:r w:rsidR="00D530CB" w:rsidRPr="00DE2BA4">
        <w:rPr>
          <w:rFonts w:ascii="Times New Roman" w:hAnsi="Times New Roman" w:cs="Times New Roman"/>
        </w:rPr>
        <w:t xml:space="preserve">to fear of cybercrime. </w:t>
      </w:r>
      <w:r w:rsidR="00DC26CE" w:rsidRPr="00DE2BA4">
        <w:rPr>
          <w:rFonts w:ascii="Times New Roman" w:hAnsi="Times New Roman" w:cs="Times New Roman"/>
        </w:rPr>
        <w:t xml:space="preserve">This study compares </w:t>
      </w:r>
      <w:r w:rsidR="00BC5791" w:rsidRPr="00DE2BA4">
        <w:rPr>
          <w:rFonts w:ascii="Times New Roman" w:hAnsi="Times New Roman" w:cs="Times New Roman"/>
        </w:rPr>
        <w:t xml:space="preserve">individual level variables linked to RAT interact with country level factors </w:t>
      </w:r>
      <w:r w:rsidR="004E6636" w:rsidRPr="00DE2BA4">
        <w:rPr>
          <w:rFonts w:ascii="Times New Roman" w:hAnsi="Times New Roman" w:cs="Times New Roman"/>
        </w:rPr>
        <w:t xml:space="preserve">to explain fear of economic cybercrime. </w:t>
      </w:r>
      <w:r w:rsidR="00756BC4" w:rsidRPr="00DE2BA4">
        <w:rPr>
          <w:rFonts w:ascii="Times New Roman" w:hAnsi="Times New Roman" w:cs="Times New Roman"/>
        </w:rPr>
        <w:t xml:space="preserve">Country level </w:t>
      </w:r>
      <w:r w:rsidR="000B60E5" w:rsidRPr="00DE2BA4">
        <w:rPr>
          <w:rFonts w:ascii="Times New Roman" w:hAnsi="Times New Roman" w:cs="Times New Roman"/>
        </w:rPr>
        <w:t xml:space="preserve">factors in the sense of traditional crimes are fear of walking at night, fear of being assaulted, and a general fear of victimization. </w:t>
      </w:r>
      <w:r w:rsidR="00EF64A0" w:rsidRPr="00DE2BA4">
        <w:rPr>
          <w:rFonts w:ascii="Times New Roman" w:hAnsi="Times New Roman" w:cs="Times New Roman"/>
        </w:rPr>
        <w:t xml:space="preserve">The study proposes </w:t>
      </w:r>
      <w:r w:rsidR="00D2723C" w:rsidRPr="00DE2BA4">
        <w:rPr>
          <w:rFonts w:ascii="Times New Roman" w:hAnsi="Times New Roman" w:cs="Times New Roman"/>
        </w:rPr>
        <w:t>four</w:t>
      </w:r>
      <w:r w:rsidR="00EF64A0" w:rsidRPr="00DE2BA4">
        <w:rPr>
          <w:rFonts w:ascii="Times New Roman" w:hAnsi="Times New Roman" w:cs="Times New Roman"/>
        </w:rPr>
        <w:t xml:space="preserve"> hypotheses. The first that unobserved European union country characteristics will contribute to variations in economic cybercrime. The second hypothesis </w:t>
      </w:r>
      <w:r w:rsidR="00256009" w:rsidRPr="00DE2BA4">
        <w:rPr>
          <w:rFonts w:ascii="Times New Roman" w:hAnsi="Times New Roman" w:cs="Times New Roman"/>
        </w:rPr>
        <w:t>as country-level regressors, technology development and income inequality will be associated with individual fear of economic cybercrime.</w:t>
      </w:r>
      <w:r w:rsidR="003C40B0" w:rsidRPr="00DE2BA4">
        <w:rPr>
          <w:rFonts w:ascii="Times New Roman" w:hAnsi="Times New Roman" w:cs="Times New Roman"/>
        </w:rPr>
        <w:t xml:space="preserve"> The study consists of 28 European countries. </w:t>
      </w:r>
      <w:r w:rsidR="006A4116" w:rsidRPr="00DE2BA4">
        <w:rPr>
          <w:rFonts w:ascii="Times New Roman" w:hAnsi="Times New Roman" w:cs="Times New Roman"/>
        </w:rPr>
        <w:t xml:space="preserve">The third is that individual-level differences in guardianship and routine activities are associated with fear of economic cybercrime. </w:t>
      </w:r>
      <w:r w:rsidR="00D2723C" w:rsidRPr="00DE2BA4">
        <w:rPr>
          <w:rFonts w:ascii="Times New Roman" w:hAnsi="Times New Roman" w:cs="Times New Roman"/>
        </w:rPr>
        <w:t xml:space="preserve">The final and fourth hypothesis is the association between individual level guardianship measures will vary as a function of country level technological development and country level income inequality. </w:t>
      </w:r>
      <w:r w:rsidR="00B11EFD" w:rsidRPr="00DE2BA4">
        <w:rPr>
          <w:rFonts w:ascii="Times New Roman" w:hAnsi="Times New Roman" w:cs="Times New Roman"/>
        </w:rPr>
        <w:t xml:space="preserve">This study proposed a survey across 28 European countries, </w:t>
      </w:r>
      <w:r w:rsidR="005668F8" w:rsidRPr="00DE2BA4">
        <w:rPr>
          <w:rFonts w:ascii="Times New Roman" w:hAnsi="Times New Roman" w:cs="Times New Roman"/>
        </w:rPr>
        <w:t>with random probability sampling</w:t>
      </w:r>
      <w:r w:rsidR="00C31F11" w:rsidRPr="00DE2BA4">
        <w:rPr>
          <w:rFonts w:ascii="Times New Roman" w:hAnsi="Times New Roman" w:cs="Times New Roman"/>
        </w:rPr>
        <w:t xml:space="preserve">, with sampling drawn with probability proportional to population size and density. </w:t>
      </w:r>
      <w:r w:rsidR="007C3918" w:rsidRPr="00DE2BA4">
        <w:rPr>
          <w:rFonts w:ascii="Times New Roman" w:hAnsi="Times New Roman" w:cs="Times New Roman"/>
        </w:rPr>
        <w:t xml:space="preserve">Considering fear is subjective, fear was measured by the draw of a negative </w:t>
      </w:r>
      <w:r w:rsidR="00F37D87" w:rsidRPr="00DE2BA4">
        <w:rPr>
          <w:rFonts w:ascii="Times New Roman" w:hAnsi="Times New Roman" w:cs="Times New Roman"/>
        </w:rPr>
        <w:t xml:space="preserve">emotional response. </w:t>
      </w:r>
      <w:r w:rsidR="00CA1C42" w:rsidRPr="00DE2BA4">
        <w:rPr>
          <w:rFonts w:ascii="Times New Roman" w:hAnsi="Times New Roman" w:cs="Times New Roman"/>
        </w:rPr>
        <w:t>The measurement of routine activities was measured by the frequency of internet usage at home</w:t>
      </w:r>
      <w:r w:rsidR="00D303F4" w:rsidRPr="00DE2BA4">
        <w:rPr>
          <w:rFonts w:ascii="Times New Roman" w:hAnsi="Times New Roman" w:cs="Times New Roman"/>
        </w:rPr>
        <w:t xml:space="preserve"> and on mobile devices</w:t>
      </w:r>
      <w:r w:rsidR="00CA1C42" w:rsidRPr="00DE2BA4">
        <w:rPr>
          <w:rFonts w:ascii="Times New Roman" w:hAnsi="Times New Roman" w:cs="Times New Roman"/>
        </w:rPr>
        <w:t xml:space="preserve">. </w:t>
      </w:r>
      <w:r w:rsidR="00B11EFD" w:rsidRPr="00DE2BA4">
        <w:rPr>
          <w:rFonts w:ascii="Times New Roman" w:hAnsi="Times New Roman" w:cs="Times New Roman"/>
        </w:rPr>
        <w:t xml:space="preserve"> </w:t>
      </w:r>
      <w:r w:rsidR="00227193" w:rsidRPr="00DE2BA4">
        <w:rPr>
          <w:rFonts w:ascii="Times New Roman" w:hAnsi="Times New Roman" w:cs="Times New Roman"/>
        </w:rPr>
        <w:t xml:space="preserve">Guardianship was measured by three </w:t>
      </w:r>
      <w:r w:rsidR="003810C7" w:rsidRPr="00DE2BA4">
        <w:rPr>
          <w:rFonts w:ascii="Times New Roman" w:hAnsi="Times New Roman" w:cs="Times New Roman"/>
        </w:rPr>
        <w:t>factors, passive</w:t>
      </w:r>
      <w:r w:rsidR="00227193" w:rsidRPr="00DE2BA4">
        <w:rPr>
          <w:rFonts w:ascii="Times New Roman" w:hAnsi="Times New Roman" w:cs="Times New Roman"/>
        </w:rPr>
        <w:t xml:space="preserve"> guardianship (using only one computer), </w:t>
      </w:r>
      <w:r w:rsidR="00E8691B" w:rsidRPr="00DE2BA4">
        <w:rPr>
          <w:rFonts w:ascii="Times New Roman" w:hAnsi="Times New Roman" w:cs="Times New Roman"/>
        </w:rPr>
        <w:t xml:space="preserve">active guardianship (changing security settings </w:t>
      </w:r>
      <w:r w:rsidR="00E8691B" w:rsidRPr="00DE2BA4">
        <w:rPr>
          <w:rFonts w:ascii="Times New Roman" w:hAnsi="Times New Roman" w:cs="Times New Roman"/>
        </w:rPr>
        <w:lastRenderedPageBreak/>
        <w:t xml:space="preserve">and passwords), and avoidance guardianship (doing less online). </w:t>
      </w:r>
      <w:r w:rsidR="00AC5B99" w:rsidRPr="00DE2BA4">
        <w:rPr>
          <w:rFonts w:ascii="Times New Roman" w:hAnsi="Times New Roman" w:cs="Times New Roman"/>
        </w:rPr>
        <w:t>Individual control variables include, sex, education, rural/urban, and deprivation.</w:t>
      </w:r>
      <w:r w:rsidR="00A96343" w:rsidRPr="00DE2BA4">
        <w:rPr>
          <w:rFonts w:ascii="Times New Roman" w:hAnsi="Times New Roman" w:cs="Times New Roman"/>
        </w:rPr>
        <w:t xml:space="preserve"> The Information and Communication Development Index was used to determine </w:t>
      </w:r>
      <w:r w:rsidR="00A95DE1" w:rsidRPr="00DE2BA4">
        <w:rPr>
          <w:rFonts w:ascii="Times New Roman" w:hAnsi="Times New Roman" w:cs="Times New Roman"/>
        </w:rPr>
        <w:t xml:space="preserve">technological infrastructure development on the country-level. </w:t>
      </w:r>
      <w:r w:rsidR="00B46044" w:rsidRPr="00DE2BA4">
        <w:rPr>
          <w:rFonts w:ascii="Times New Roman" w:hAnsi="Times New Roman" w:cs="Times New Roman"/>
        </w:rPr>
        <w:t xml:space="preserve">The results of this survey showed, Ireland, followed by mostly eastern </w:t>
      </w:r>
      <w:r w:rsidR="00CE3ED1" w:rsidRPr="00DE2BA4">
        <w:rPr>
          <w:rFonts w:ascii="Times New Roman" w:hAnsi="Times New Roman" w:cs="Times New Roman"/>
        </w:rPr>
        <w:t>European</w:t>
      </w:r>
      <w:r w:rsidR="00B46044" w:rsidRPr="00DE2BA4">
        <w:rPr>
          <w:rFonts w:ascii="Times New Roman" w:hAnsi="Times New Roman" w:cs="Times New Roman"/>
        </w:rPr>
        <w:t xml:space="preserve"> countries such as Latvia, Lithuania, </w:t>
      </w:r>
      <w:r w:rsidR="002C2DA8" w:rsidRPr="00DE2BA4">
        <w:rPr>
          <w:rFonts w:ascii="Times New Roman" w:hAnsi="Times New Roman" w:cs="Times New Roman"/>
        </w:rPr>
        <w:t xml:space="preserve">and Romania, as having the highest level of fear, while western Nordic countries have the least amount of fear. </w:t>
      </w:r>
      <w:r w:rsidR="00F667E6" w:rsidRPr="00DE2BA4">
        <w:rPr>
          <w:rFonts w:ascii="Times New Roman" w:hAnsi="Times New Roman" w:cs="Times New Roman"/>
        </w:rPr>
        <w:t xml:space="preserve">However, several eastern </w:t>
      </w:r>
      <w:r w:rsidR="00CE3ED1" w:rsidRPr="00DE2BA4">
        <w:rPr>
          <w:rFonts w:ascii="Times New Roman" w:hAnsi="Times New Roman" w:cs="Times New Roman"/>
        </w:rPr>
        <w:t>European</w:t>
      </w:r>
      <w:r w:rsidR="00F667E6" w:rsidRPr="00DE2BA4">
        <w:rPr>
          <w:rFonts w:ascii="Times New Roman" w:hAnsi="Times New Roman" w:cs="Times New Roman"/>
        </w:rPr>
        <w:t xml:space="preserve"> countries fall below the average on the fear index such as </w:t>
      </w:r>
      <w:r w:rsidR="00CE3ED1" w:rsidRPr="00DE2BA4">
        <w:rPr>
          <w:rFonts w:ascii="Times New Roman" w:hAnsi="Times New Roman" w:cs="Times New Roman"/>
        </w:rPr>
        <w:t xml:space="preserve">Estonia, Slovenia, and Hungary. </w:t>
      </w:r>
      <w:r w:rsidR="00D25BE9" w:rsidRPr="00DE2BA4">
        <w:rPr>
          <w:rFonts w:ascii="Times New Roman" w:hAnsi="Times New Roman" w:cs="Times New Roman"/>
        </w:rPr>
        <w:t xml:space="preserve">Increased fear on the individual level is associated with being female, </w:t>
      </w:r>
      <w:r w:rsidR="00C70977" w:rsidRPr="00DE2BA4">
        <w:rPr>
          <w:rFonts w:ascii="Times New Roman" w:hAnsi="Times New Roman" w:cs="Times New Roman"/>
        </w:rPr>
        <w:t xml:space="preserve">struggling economically, and in rural locations. </w:t>
      </w:r>
      <w:r w:rsidR="00AE6A36" w:rsidRPr="00DE2BA4">
        <w:rPr>
          <w:rFonts w:ascii="Times New Roman" w:hAnsi="Times New Roman" w:cs="Times New Roman"/>
        </w:rPr>
        <w:t xml:space="preserve">Higher rates of online usage in banking show an increase in fear, however increased use in social media show a decrease in fear. </w:t>
      </w:r>
      <w:r w:rsidR="00332263" w:rsidRPr="00DE2BA4">
        <w:rPr>
          <w:rFonts w:ascii="Times New Roman" w:hAnsi="Times New Roman" w:cs="Times New Roman"/>
        </w:rPr>
        <w:t xml:space="preserve">As a result, it can be determined that country level factors play an important role in shaping individual fear of economic cybercrime. </w:t>
      </w:r>
      <w:r w:rsidR="005425C8" w:rsidRPr="00DE2BA4">
        <w:rPr>
          <w:rFonts w:ascii="Times New Roman" w:hAnsi="Times New Roman" w:cs="Times New Roman"/>
        </w:rPr>
        <w:t>A countries technological development and income inequality both are associated with individual fear of economic cybercrime</w:t>
      </w:r>
      <w:r w:rsidR="00E27CB5" w:rsidRPr="00DE2BA4">
        <w:rPr>
          <w:rFonts w:ascii="Times New Roman" w:hAnsi="Times New Roman" w:cs="Times New Roman"/>
        </w:rPr>
        <w:t>. Individuals with higher rates income show increased fear</w:t>
      </w:r>
      <w:r w:rsidR="00F2586B" w:rsidRPr="00DE2BA4">
        <w:rPr>
          <w:rFonts w:ascii="Times New Roman" w:hAnsi="Times New Roman" w:cs="Times New Roman"/>
        </w:rPr>
        <w:t xml:space="preserve"> as lower levels of income could reduce the ability to obtain </w:t>
      </w:r>
      <w:r w:rsidR="003A1033" w:rsidRPr="00DE2BA4">
        <w:rPr>
          <w:rFonts w:ascii="Times New Roman" w:hAnsi="Times New Roman" w:cs="Times New Roman"/>
        </w:rPr>
        <w:t xml:space="preserve">digital skills. </w:t>
      </w:r>
      <w:r w:rsidR="006B2340" w:rsidRPr="00DE2BA4">
        <w:rPr>
          <w:rFonts w:ascii="Times New Roman" w:hAnsi="Times New Roman" w:cs="Times New Roman"/>
        </w:rPr>
        <w:t xml:space="preserve">The current study shows that country-level tech development moderates individual-level </w:t>
      </w:r>
      <w:r w:rsidR="00453F73" w:rsidRPr="00DE2BA4">
        <w:rPr>
          <w:rFonts w:ascii="Times New Roman" w:hAnsi="Times New Roman" w:cs="Times New Roman"/>
        </w:rPr>
        <w:t xml:space="preserve">active guardianship and informal guardianship. </w:t>
      </w:r>
      <w:r w:rsidR="001F68BA" w:rsidRPr="00DE2BA4">
        <w:rPr>
          <w:rFonts w:ascii="Times New Roman" w:hAnsi="Times New Roman" w:cs="Times New Roman"/>
        </w:rPr>
        <w:t xml:space="preserve">As a </w:t>
      </w:r>
      <w:r w:rsidR="00A83BA7" w:rsidRPr="00DE2BA4">
        <w:rPr>
          <w:rFonts w:ascii="Times New Roman" w:hAnsi="Times New Roman" w:cs="Times New Roman"/>
        </w:rPr>
        <w:t>result,</w:t>
      </w:r>
      <w:r w:rsidR="001F68BA" w:rsidRPr="00DE2BA4">
        <w:rPr>
          <w:rFonts w:ascii="Times New Roman" w:hAnsi="Times New Roman" w:cs="Times New Roman"/>
        </w:rPr>
        <w:t xml:space="preserve"> the RAT approach suggests that increase use of daily onl</w:t>
      </w:r>
      <w:r w:rsidR="00E7578B" w:rsidRPr="00DE2BA4">
        <w:rPr>
          <w:rFonts w:ascii="Times New Roman" w:hAnsi="Times New Roman" w:cs="Times New Roman"/>
        </w:rPr>
        <w:t xml:space="preserve">ine digital activities </w:t>
      </w:r>
      <w:r w:rsidR="00CA3E64" w:rsidRPr="00DE2BA4">
        <w:rPr>
          <w:rFonts w:ascii="Times New Roman" w:hAnsi="Times New Roman" w:cs="Times New Roman"/>
        </w:rPr>
        <w:t>is</w:t>
      </w:r>
      <w:r w:rsidR="00E7578B" w:rsidRPr="00DE2BA4">
        <w:rPr>
          <w:rFonts w:ascii="Times New Roman" w:hAnsi="Times New Roman" w:cs="Times New Roman"/>
        </w:rPr>
        <w:t xml:space="preserve"> positively associated with fear. </w:t>
      </w:r>
      <w:r w:rsidR="00CA3E64">
        <w:rPr>
          <w:rFonts w:ascii="Times New Roman" w:hAnsi="Times New Roman" w:cs="Times New Roman"/>
        </w:rPr>
        <w:t xml:space="preserve">This study is important as it shows the importance of technological development on a national level and how it impacts individual users and their fear of participating in the online economic market. </w:t>
      </w:r>
    </w:p>
    <w:p w14:paraId="5D505EC0" w14:textId="10FC8A9A" w:rsidR="00D86A99" w:rsidRPr="00DE2BA4" w:rsidRDefault="00D86A99" w:rsidP="00FF1A36">
      <w:pPr>
        <w:spacing w:line="480" w:lineRule="auto"/>
        <w:rPr>
          <w:rFonts w:ascii="Times New Roman" w:hAnsi="Times New Roman" w:cs="Times New Roman"/>
        </w:rPr>
      </w:pPr>
      <w:r w:rsidRPr="00DE2BA4">
        <w:rPr>
          <w:rFonts w:ascii="Times New Roman" w:hAnsi="Times New Roman" w:cs="Times New Roman"/>
        </w:rPr>
        <w:tab/>
      </w:r>
      <w:r w:rsidR="00803996" w:rsidRPr="00DE2BA4">
        <w:rPr>
          <w:rFonts w:ascii="Times New Roman" w:hAnsi="Times New Roman" w:cs="Times New Roman"/>
        </w:rPr>
        <w:t xml:space="preserve"> </w:t>
      </w:r>
    </w:p>
    <w:p w14:paraId="02D16195" w14:textId="77777777" w:rsidR="001D1A17" w:rsidRPr="00DE2BA4" w:rsidRDefault="001D1A17" w:rsidP="00FF1A36">
      <w:pPr>
        <w:spacing w:line="480" w:lineRule="auto"/>
        <w:rPr>
          <w:rFonts w:ascii="Times New Roman" w:hAnsi="Times New Roman" w:cs="Times New Roman"/>
        </w:rPr>
      </w:pPr>
    </w:p>
    <w:p w14:paraId="5123BFED" w14:textId="77777777" w:rsidR="001D1A17" w:rsidRPr="00DE2BA4" w:rsidRDefault="001D1A17" w:rsidP="00FF1A36">
      <w:pPr>
        <w:spacing w:line="480" w:lineRule="auto"/>
        <w:rPr>
          <w:rFonts w:ascii="Times New Roman" w:hAnsi="Times New Roman" w:cs="Times New Roman"/>
        </w:rPr>
      </w:pPr>
    </w:p>
    <w:p w14:paraId="694A64B5" w14:textId="5DDFCAFD" w:rsidR="00B02C75" w:rsidRPr="00DE2BA4" w:rsidRDefault="00B02C75" w:rsidP="00852DE7">
      <w:pPr>
        <w:spacing w:line="480" w:lineRule="auto"/>
        <w:ind w:left="720" w:hanging="720"/>
        <w:rPr>
          <w:rFonts w:ascii="Times New Roman" w:hAnsi="Times New Roman" w:cs="Times New Roman"/>
          <w:color w:val="467886" w:themeColor="hyperlink"/>
          <w:u w:val="single"/>
          <w:shd w:val="clear" w:color="auto" w:fill="FFFFFF"/>
        </w:rPr>
      </w:pPr>
      <w:r w:rsidRPr="00DE2BA4">
        <w:rPr>
          <w:rFonts w:ascii="Times New Roman" w:hAnsi="Times New Roman" w:cs="Times New Roman"/>
          <w:color w:val="222222"/>
          <w:shd w:val="clear" w:color="auto" w:fill="FFFFFF"/>
        </w:rPr>
        <w:t xml:space="preserve">Curtis, J., &amp; </w:t>
      </w:r>
      <w:proofErr w:type="spellStart"/>
      <w:r w:rsidRPr="00DE2BA4">
        <w:rPr>
          <w:rFonts w:ascii="Times New Roman" w:hAnsi="Times New Roman" w:cs="Times New Roman"/>
          <w:color w:val="222222"/>
          <w:shd w:val="clear" w:color="auto" w:fill="FFFFFF"/>
        </w:rPr>
        <w:t>Oxburgh</w:t>
      </w:r>
      <w:proofErr w:type="spellEnd"/>
      <w:r w:rsidRPr="00DE2BA4">
        <w:rPr>
          <w:rFonts w:ascii="Times New Roman" w:hAnsi="Times New Roman" w:cs="Times New Roman"/>
          <w:color w:val="222222"/>
          <w:shd w:val="clear" w:color="auto" w:fill="FFFFFF"/>
        </w:rPr>
        <w:t xml:space="preserve">, G. (2023). Understanding cybercrime in ‘real world’ policing and law enforcement. The Police Journal, 96(4), 573-592. </w:t>
      </w:r>
      <w:hyperlink r:id="rId7" w:history="1">
        <w:r w:rsidRPr="00DE2BA4">
          <w:rPr>
            <w:rStyle w:val="Hyperlink"/>
            <w:rFonts w:ascii="Times New Roman" w:hAnsi="Times New Roman" w:cs="Times New Roman"/>
            <w:shd w:val="clear" w:color="auto" w:fill="FFFFFF"/>
          </w:rPr>
          <w:t>https://doi.org/10.1177/0032258X221107584</w:t>
        </w:r>
      </w:hyperlink>
      <w:r w:rsidR="00852DE7" w:rsidRPr="00DE2BA4">
        <w:rPr>
          <w:rStyle w:val="Hyperlink"/>
          <w:rFonts w:ascii="Times New Roman" w:hAnsi="Times New Roman" w:cs="Times New Roman"/>
          <w:shd w:val="clear" w:color="auto" w:fill="FFFFFF"/>
        </w:rPr>
        <w:br/>
      </w:r>
      <w:r w:rsidR="00BA0D93" w:rsidRPr="00DE2BA4">
        <w:rPr>
          <w:rFonts w:ascii="Times New Roman" w:hAnsi="Times New Roman" w:cs="Times New Roman"/>
          <w:color w:val="222222"/>
          <w:shd w:val="clear" w:color="auto" w:fill="FFFFFF"/>
        </w:rPr>
        <w:t xml:space="preserve">This article provides </w:t>
      </w:r>
      <w:r w:rsidR="00513F8D" w:rsidRPr="00DE2BA4">
        <w:rPr>
          <w:rFonts w:ascii="Times New Roman" w:hAnsi="Times New Roman" w:cs="Times New Roman"/>
          <w:color w:val="222222"/>
          <w:shd w:val="clear" w:color="auto" w:fill="FFFFFF"/>
        </w:rPr>
        <w:t>an</w:t>
      </w:r>
      <w:r w:rsidR="00BA0D93" w:rsidRPr="00DE2BA4">
        <w:rPr>
          <w:rFonts w:ascii="Times New Roman" w:hAnsi="Times New Roman" w:cs="Times New Roman"/>
          <w:color w:val="222222"/>
          <w:shd w:val="clear" w:color="auto" w:fill="FFFFFF"/>
        </w:rPr>
        <w:t xml:space="preserve"> analysis </w:t>
      </w:r>
      <w:r w:rsidR="00513F8D" w:rsidRPr="00DE2BA4">
        <w:rPr>
          <w:rFonts w:ascii="Times New Roman" w:hAnsi="Times New Roman" w:cs="Times New Roman"/>
          <w:color w:val="222222"/>
          <w:shd w:val="clear" w:color="auto" w:fill="FFFFFF"/>
        </w:rPr>
        <w:t xml:space="preserve">of cybercrime and its effects on law enforcement. </w:t>
      </w:r>
      <w:r w:rsidR="00874A37" w:rsidRPr="00DE2BA4">
        <w:rPr>
          <w:rFonts w:ascii="Times New Roman" w:hAnsi="Times New Roman" w:cs="Times New Roman"/>
          <w:color w:val="222222"/>
          <w:shd w:val="clear" w:color="auto" w:fill="FFFFFF"/>
        </w:rPr>
        <w:t xml:space="preserve">Statistical analysis of crime statistics in western countries, suggest that traditional crimes such as robberies, assaults, and murders are on the decline while cybercrimes </w:t>
      </w:r>
      <w:r w:rsidR="00B22BB8" w:rsidRPr="00DE2BA4">
        <w:rPr>
          <w:rFonts w:ascii="Times New Roman" w:hAnsi="Times New Roman" w:cs="Times New Roman"/>
          <w:color w:val="222222"/>
          <w:shd w:val="clear" w:color="auto" w:fill="FFFFFF"/>
        </w:rPr>
        <w:t xml:space="preserve">are increasing at a drastic rate. </w:t>
      </w:r>
      <w:r w:rsidR="00A32FAC" w:rsidRPr="00DE2BA4">
        <w:rPr>
          <w:rFonts w:ascii="Times New Roman" w:hAnsi="Times New Roman" w:cs="Times New Roman"/>
          <w:color w:val="222222"/>
          <w:shd w:val="clear" w:color="auto" w:fill="FFFFFF"/>
        </w:rPr>
        <w:t xml:space="preserve">Curtis and </w:t>
      </w:r>
      <w:proofErr w:type="spellStart"/>
      <w:r w:rsidR="00A32FAC" w:rsidRPr="00DE2BA4">
        <w:rPr>
          <w:rFonts w:ascii="Times New Roman" w:hAnsi="Times New Roman" w:cs="Times New Roman"/>
          <w:color w:val="222222"/>
          <w:shd w:val="clear" w:color="auto" w:fill="FFFFFF"/>
        </w:rPr>
        <w:t>Oxburgh</w:t>
      </w:r>
      <w:proofErr w:type="spellEnd"/>
      <w:r w:rsidR="00A32FAC" w:rsidRPr="00DE2BA4">
        <w:rPr>
          <w:rFonts w:ascii="Times New Roman" w:hAnsi="Times New Roman" w:cs="Times New Roman"/>
          <w:color w:val="222222"/>
          <w:shd w:val="clear" w:color="auto" w:fill="FFFFFF"/>
        </w:rPr>
        <w:t xml:space="preserve"> suggest that the explosion in technology </w:t>
      </w:r>
      <w:r w:rsidR="006B4211" w:rsidRPr="00DE2BA4">
        <w:rPr>
          <w:rFonts w:ascii="Times New Roman" w:hAnsi="Times New Roman" w:cs="Times New Roman"/>
          <w:color w:val="222222"/>
          <w:shd w:val="clear" w:color="auto" w:fill="FFFFFF"/>
        </w:rPr>
        <w:t xml:space="preserve">has enabled criminals to change their ways of committing crime and that crime itself is adapting to a new world of tools. </w:t>
      </w:r>
      <w:r w:rsidR="00984B36" w:rsidRPr="00DE2BA4">
        <w:rPr>
          <w:rFonts w:ascii="Times New Roman" w:hAnsi="Times New Roman" w:cs="Times New Roman"/>
          <w:color w:val="222222"/>
          <w:shd w:val="clear" w:color="auto" w:fill="FFFFFF"/>
        </w:rPr>
        <w:t xml:space="preserve">This article also explores the theories of cyber-enabled crime and cyber-dependent crime. </w:t>
      </w:r>
      <w:r w:rsidR="004974C1" w:rsidRPr="00DE2BA4">
        <w:rPr>
          <w:rFonts w:ascii="Times New Roman" w:hAnsi="Times New Roman" w:cs="Times New Roman"/>
          <w:color w:val="222222"/>
          <w:shd w:val="clear" w:color="auto" w:fill="FFFFFF"/>
        </w:rPr>
        <w:t>Cyber enabled crimes are crimes which are traditional in nature but are more easily committed using technology (fraud). Cyber-</w:t>
      </w:r>
      <w:r w:rsidR="00731FB3" w:rsidRPr="00DE2BA4">
        <w:rPr>
          <w:rFonts w:ascii="Times New Roman" w:hAnsi="Times New Roman" w:cs="Times New Roman"/>
          <w:color w:val="222222"/>
          <w:shd w:val="clear" w:color="auto" w:fill="FFFFFF"/>
        </w:rPr>
        <w:t xml:space="preserve">dependent crimes are crimes which need technology to be accomplished, such as ransomware. While these crimes share </w:t>
      </w:r>
      <w:r w:rsidR="00CF3851" w:rsidRPr="00DE2BA4">
        <w:rPr>
          <w:rFonts w:ascii="Times New Roman" w:hAnsi="Times New Roman" w:cs="Times New Roman"/>
          <w:color w:val="222222"/>
          <w:shd w:val="clear" w:color="auto" w:fill="FFFFFF"/>
        </w:rPr>
        <w:t xml:space="preserve">characteristics with traditional </w:t>
      </w:r>
      <w:proofErr w:type="gramStart"/>
      <w:r w:rsidR="00CF3851" w:rsidRPr="00DE2BA4">
        <w:rPr>
          <w:rFonts w:ascii="Times New Roman" w:hAnsi="Times New Roman" w:cs="Times New Roman"/>
          <w:color w:val="222222"/>
          <w:shd w:val="clear" w:color="auto" w:fill="FFFFFF"/>
        </w:rPr>
        <w:t>crime</w:t>
      </w:r>
      <w:proofErr w:type="gramEnd"/>
      <w:r w:rsidR="00CF3851" w:rsidRPr="00DE2BA4">
        <w:rPr>
          <w:rFonts w:ascii="Times New Roman" w:hAnsi="Times New Roman" w:cs="Times New Roman"/>
          <w:color w:val="222222"/>
          <w:shd w:val="clear" w:color="auto" w:fill="FFFFFF"/>
        </w:rPr>
        <w:t xml:space="preserve"> they are not synonymous as cyber crimes </w:t>
      </w:r>
      <w:r w:rsidR="00E10A09" w:rsidRPr="00DE2BA4">
        <w:rPr>
          <w:rFonts w:ascii="Times New Roman" w:hAnsi="Times New Roman" w:cs="Times New Roman"/>
          <w:color w:val="222222"/>
          <w:shd w:val="clear" w:color="auto" w:fill="FFFFFF"/>
        </w:rPr>
        <w:t xml:space="preserve">are experienced differently by victims. </w:t>
      </w:r>
      <w:r w:rsidR="00736404" w:rsidRPr="00DE2BA4">
        <w:rPr>
          <w:rFonts w:ascii="Times New Roman" w:hAnsi="Times New Roman" w:cs="Times New Roman"/>
          <w:color w:val="222222"/>
          <w:shd w:val="clear" w:color="auto" w:fill="FFFFFF"/>
        </w:rPr>
        <w:t xml:space="preserve">This article explores </w:t>
      </w:r>
      <w:r w:rsidR="00562F8F" w:rsidRPr="00DE2BA4">
        <w:rPr>
          <w:rFonts w:ascii="Times New Roman" w:hAnsi="Times New Roman" w:cs="Times New Roman"/>
          <w:color w:val="222222"/>
          <w:shd w:val="clear" w:color="auto" w:fill="FFFFFF"/>
        </w:rPr>
        <w:t>how cybercrime effects victims as victims (the human element) are tools in their own victimization through social engineering attacks</w:t>
      </w:r>
      <w:r w:rsidR="0049331C" w:rsidRPr="00DE2BA4">
        <w:rPr>
          <w:rFonts w:ascii="Times New Roman" w:hAnsi="Times New Roman" w:cs="Times New Roman"/>
          <w:color w:val="222222"/>
          <w:shd w:val="clear" w:color="auto" w:fill="FFFFFF"/>
        </w:rPr>
        <w:t xml:space="preserve">. The effects on victims become more drastic as victims typically blame themselves for their own victimization. According to </w:t>
      </w:r>
      <w:r w:rsidR="009972B7" w:rsidRPr="00DE2BA4">
        <w:rPr>
          <w:rFonts w:ascii="Times New Roman" w:hAnsi="Times New Roman" w:cs="Times New Roman"/>
          <w:color w:val="222222"/>
          <w:shd w:val="clear" w:color="auto" w:fill="FFFFFF"/>
        </w:rPr>
        <w:t xml:space="preserve">this article, cybercriminals </w:t>
      </w:r>
      <w:r w:rsidR="00593AB6" w:rsidRPr="00DE2BA4">
        <w:rPr>
          <w:rFonts w:ascii="Times New Roman" w:hAnsi="Times New Roman" w:cs="Times New Roman"/>
          <w:color w:val="222222"/>
          <w:shd w:val="clear" w:color="auto" w:fill="FFFFFF"/>
        </w:rPr>
        <w:t xml:space="preserve">are not a homogenous group and cybercriminals demographic information is difficult to source due to the anonymity of the internet. </w:t>
      </w:r>
      <w:r w:rsidR="001D7918" w:rsidRPr="00DE2BA4">
        <w:rPr>
          <w:rFonts w:ascii="Times New Roman" w:hAnsi="Times New Roman" w:cs="Times New Roman"/>
          <w:color w:val="222222"/>
          <w:shd w:val="clear" w:color="auto" w:fill="FFFFFF"/>
        </w:rPr>
        <w:t xml:space="preserve">Literature suggest that </w:t>
      </w:r>
      <w:r w:rsidR="00FF0C41" w:rsidRPr="00DE2BA4">
        <w:rPr>
          <w:rFonts w:ascii="Times New Roman" w:hAnsi="Times New Roman" w:cs="Times New Roman"/>
          <w:color w:val="222222"/>
          <w:shd w:val="clear" w:color="auto" w:fill="FFFFFF"/>
        </w:rPr>
        <w:t xml:space="preserve">hackers tend to start while they’re young with 61% starting between ages 10 and 15. This </w:t>
      </w:r>
      <w:r w:rsidR="003619CC" w:rsidRPr="00DE2BA4">
        <w:rPr>
          <w:rFonts w:ascii="Times New Roman" w:hAnsi="Times New Roman" w:cs="Times New Roman"/>
          <w:color w:val="222222"/>
          <w:shd w:val="clear" w:color="auto" w:fill="FFFFFF"/>
        </w:rPr>
        <w:t xml:space="preserve">percentage decreases to 32% at ages 16 to 20. </w:t>
      </w:r>
      <w:r w:rsidR="00B4753C" w:rsidRPr="00DE2BA4">
        <w:rPr>
          <w:rFonts w:ascii="Times New Roman" w:hAnsi="Times New Roman" w:cs="Times New Roman"/>
          <w:color w:val="222222"/>
          <w:shd w:val="clear" w:color="auto" w:fill="FFFFFF"/>
        </w:rPr>
        <w:t xml:space="preserve">According to UK National Cyber Crime Unit Investigations the average age of offenders was 17 years old however other </w:t>
      </w:r>
      <w:r w:rsidR="00B4753C" w:rsidRPr="00DE2BA4">
        <w:rPr>
          <w:rFonts w:ascii="Times New Roman" w:hAnsi="Times New Roman" w:cs="Times New Roman"/>
          <w:color w:val="222222"/>
          <w:shd w:val="clear" w:color="auto" w:fill="FFFFFF"/>
        </w:rPr>
        <w:lastRenderedPageBreak/>
        <w:t xml:space="preserve">literature suggests the average age to be 38.2. </w:t>
      </w:r>
      <w:r w:rsidR="00F06F03" w:rsidRPr="00DE2BA4">
        <w:rPr>
          <w:rFonts w:ascii="Times New Roman" w:hAnsi="Times New Roman" w:cs="Times New Roman"/>
          <w:color w:val="222222"/>
          <w:shd w:val="clear" w:color="auto" w:fill="FFFFFF"/>
        </w:rPr>
        <w:t xml:space="preserve">Why would someone commit cybercrime? </w:t>
      </w:r>
      <w:r w:rsidR="00BB1155" w:rsidRPr="00DE2BA4">
        <w:rPr>
          <w:rFonts w:ascii="Times New Roman" w:hAnsi="Times New Roman" w:cs="Times New Roman"/>
          <w:color w:val="222222"/>
          <w:shd w:val="clear" w:color="auto" w:fill="FFFFFF"/>
        </w:rPr>
        <w:t xml:space="preserve">Hackers and cybercriminals develop relationships through online forums and shared curiosity which places an emphasis on abilities and skill. </w:t>
      </w:r>
      <w:r w:rsidR="00DE0A09" w:rsidRPr="00DE2BA4">
        <w:rPr>
          <w:rFonts w:ascii="Times New Roman" w:hAnsi="Times New Roman" w:cs="Times New Roman"/>
          <w:color w:val="222222"/>
          <w:shd w:val="clear" w:color="auto" w:fill="FFFFFF"/>
        </w:rPr>
        <w:t xml:space="preserve">Other motivations include the likelihood of financial gain as well as the </w:t>
      </w:r>
      <w:r w:rsidR="00FD0966" w:rsidRPr="00DE2BA4">
        <w:rPr>
          <w:rFonts w:ascii="Times New Roman" w:hAnsi="Times New Roman" w:cs="Times New Roman"/>
          <w:color w:val="222222"/>
          <w:shd w:val="clear" w:color="auto" w:fill="FFFFFF"/>
        </w:rPr>
        <w:t xml:space="preserve">entertainment and challenge. </w:t>
      </w:r>
      <w:r w:rsidR="00BC6754" w:rsidRPr="00DE2BA4">
        <w:rPr>
          <w:rFonts w:ascii="Times New Roman" w:hAnsi="Times New Roman" w:cs="Times New Roman"/>
          <w:color w:val="222222"/>
          <w:shd w:val="clear" w:color="auto" w:fill="FFFFFF"/>
        </w:rPr>
        <w:t xml:space="preserve">The police response to the cybercrime epidemic is to spread education as many </w:t>
      </w:r>
      <w:r w:rsidR="006C2450" w:rsidRPr="00DE2BA4">
        <w:rPr>
          <w:rFonts w:ascii="Times New Roman" w:hAnsi="Times New Roman" w:cs="Times New Roman"/>
          <w:color w:val="222222"/>
          <w:shd w:val="clear" w:color="auto" w:fill="FFFFFF"/>
        </w:rPr>
        <w:t>victims</w:t>
      </w:r>
      <w:r w:rsidR="00BC6754" w:rsidRPr="00DE2BA4">
        <w:rPr>
          <w:rFonts w:ascii="Times New Roman" w:hAnsi="Times New Roman" w:cs="Times New Roman"/>
          <w:color w:val="222222"/>
          <w:shd w:val="clear" w:color="auto" w:fill="FFFFFF"/>
        </w:rPr>
        <w:t xml:space="preserve"> do not realize they have been victimized. </w:t>
      </w:r>
      <w:r w:rsidR="006C2450" w:rsidRPr="00DE2BA4">
        <w:rPr>
          <w:rFonts w:ascii="Times New Roman" w:hAnsi="Times New Roman" w:cs="Times New Roman"/>
          <w:color w:val="222222"/>
          <w:shd w:val="clear" w:color="auto" w:fill="FFFFFF"/>
        </w:rPr>
        <w:t xml:space="preserve">Statistics suggest that 54.5% of traditional theft victims recognized they have been victimized as opposed to 15% of cybercrime victims. </w:t>
      </w:r>
      <w:r w:rsidR="00654DDF" w:rsidRPr="00DE2BA4">
        <w:rPr>
          <w:rFonts w:ascii="Times New Roman" w:hAnsi="Times New Roman" w:cs="Times New Roman"/>
          <w:color w:val="222222"/>
          <w:shd w:val="clear" w:color="auto" w:fill="FFFFFF"/>
        </w:rPr>
        <w:t>Police struggle with jurisdictional issues as cybercrime usually crosses national borders</w:t>
      </w:r>
      <w:r w:rsidR="00E86F11" w:rsidRPr="00DE2BA4">
        <w:rPr>
          <w:rFonts w:ascii="Times New Roman" w:hAnsi="Times New Roman" w:cs="Times New Roman"/>
          <w:color w:val="222222"/>
          <w:shd w:val="clear" w:color="auto" w:fill="FFFFFF"/>
        </w:rPr>
        <w:t xml:space="preserve">. Many law enforcement investigations find themselves in “grey areas” of law as legislators struggle to keep up with the rapid evolution of technology. </w:t>
      </w:r>
      <w:r w:rsidR="00B2210E" w:rsidRPr="00DE2BA4">
        <w:rPr>
          <w:rFonts w:ascii="Times New Roman" w:hAnsi="Times New Roman" w:cs="Times New Roman"/>
          <w:color w:val="222222"/>
          <w:shd w:val="clear" w:color="auto" w:fill="FFFFFF"/>
        </w:rPr>
        <w:t xml:space="preserve">Many victims are unsatisfied with how law enforcement handles their criminal investigations with </w:t>
      </w:r>
      <w:r w:rsidR="001B778A" w:rsidRPr="00DE2BA4">
        <w:rPr>
          <w:rFonts w:ascii="Times New Roman" w:hAnsi="Times New Roman" w:cs="Times New Roman"/>
          <w:color w:val="222222"/>
          <w:shd w:val="clear" w:color="auto" w:fill="FFFFFF"/>
        </w:rPr>
        <w:t xml:space="preserve">50% of victims reporting unsatisfied. </w:t>
      </w:r>
      <w:r w:rsidR="00B44F81" w:rsidRPr="00DE2BA4">
        <w:rPr>
          <w:rFonts w:ascii="Times New Roman" w:hAnsi="Times New Roman" w:cs="Times New Roman"/>
          <w:color w:val="222222"/>
          <w:shd w:val="clear" w:color="auto" w:fill="FFFFFF"/>
        </w:rPr>
        <w:t xml:space="preserve">This article </w:t>
      </w:r>
      <w:r w:rsidR="004C5222" w:rsidRPr="00DE2BA4">
        <w:rPr>
          <w:rFonts w:ascii="Times New Roman" w:hAnsi="Times New Roman" w:cs="Times New Roman"/>
          <w:color w:val="222222"/>
          <w:shd w:val="clear" w:color="auto" w:fill="FFFFFF"/>
        </w:rPr>
        <w:t xml:space="preserve">is critical to showing the relationship between cybercrime and sociology as it shows how rapid development in cyber technology has enabled </w:t>
      </w:r>
      <w:r w:rsidR="003577F5" w:rsidRPr="00DE2BA4">
        <w:rPr>
          <w:rFonts w:ascii="Times New Roman" w:hAnsi="Times New Roman" w:cs="Times New Roman"/>
          <w:color w:val="222222"/>
          <w:shd w:val="clear" w:color="auto" w:fill="FFFFFF"/>
        </w:rPr>
        <w:t xml:space="preserve">more people to easily commit crime which is difficult for law enforcement to investigate. Legislators are slow to </w:t>
      </w:r>
      <w:r w:rsidR="00094BF9" w:rsidRPr="00DE2BA4">
        <w:rPr>
          <w:rFonts w:ascii="Times New Roman" w:hAnsi="Times New Roman" w:cs="Times New Roman"/>
          <w:color w:val="222222"/>
          <w:shd w:val="clear" w:color="auto" w:fill="FFFFFF"/>
        </w:rPr>
        <w:t xml:space="preserve">catch up with ever evolving methods of criminals and victims show low </w:t>
      </w:r>
      <w:r w:rsidR="00076E02" w:rsidRPr="00DE2BA4">
        <w:rPr>
          <w:rFonts w:ascii="Times New Roman" w:hAnsi="Times New Roman" w:cs="Times New Roman"/>
          <w:color w:val="222222"/>
          <w:shd w:val="clear" w:color="auto" w:fill="FFFFFF"/>
        </w:rPr>
        <w:t xml:space="preserve">trust in law enforcement cyber investigations. </w:t>
      </w:r>
    </w:p>
    <w:p w14:paraId="4456C0D7" w14:textId="77777777" w:rsidR="001D1A17" w:rsidRPr="00DE2BA4" w:rsidRDefault="001D1A17" w:rsidP="00FF1A36">
      <w:pPr>
        <w:spacing w:line="480" w:lineRule="auto"/>
        <w:rPr>
          <w:rFonts w:ascii="Times New Roman" w:hAnsi="Times New Roman" w:cs="Times New Roman"/>
        </w:rPr>
      </w:pPr>
    </w:p>
    <w:p w14:paraId="186C1BAF" w14:textId="77777777" w:rsidR="00D86A99" w:rsidRPr="00DE2BA4" w:rsidRDefault="00D86A99" w:rsidP="00DF011C">
      <w:pPr>
        <w:spacing w:line="480" w:lineRule="auto"/>
        <w:rPr>
          <w:rFonts w:ascii="Times New Roman" w:hAnsi="Times New Roman" w:cs="Times New Roman"/>
          <w:color w:val="222222"/>
          <w:shd w:val="clear" w:color="auto" w:fill="FFFFFF"/>
        </w:rPr>
      </w:pPr>
    </w:p>
    <w:p w14:paraId="339F3A6E" w14:textId="77777777" w:rsidR="00A50B7B" w:rsidRPr="00DE2BA4" w:rsidRDefault="00A50B7B" w:rsidP="00FF2161">
      <w:pPr>
        <w:spacing w:line="480" w:lineRule="auto"/>
        <w:rPr>
          <w:rFonts w:ascii="Times New Roman" w:hAnsi="Times New Roman" w:cs="Times New Roman"/>
          <w:color w:val="222222"/>
          <w:shd w:val="clear" w:color="auto" w:fill="FFFFFF"/>
        </w:rPr>
      </w:pPr>
    </w:p>
    <w:p w14:paraId="02CC7FCF" w14:textId="77777777" w:rsidR="00243FDF" w:rsidRPr="00DE2BA4" w:rsidRDefault="00243FDF" w:rsidP="00FF2161">
      <w:pPr>
        <w:spacing w:line="480" w:lineRule="auto"/>
        <w:rPr>
          <w:rFonts w:ascii="Times New Roman" w:hAnsi="Times New Roman" w:cs="Times New Roman"/>
          <w:color w:val="222222"/>
          <w:shd w:val="clear" w:color="auto" w:fill="FFFFFF"/>
        </w:rPr>
      </w:pPr>
    </w:p>
    <w:p w14:paraId="025F95D2" w14:textId="77777777" w:rsidR="00E30CBD" w:rsidRPr="00DE2BA4" w:rsidRDefault="00E30CBD" w:rsidP="00FF2161">
      <w:pPr>
        <w:spacing w:line="480" w:lineRule="auto"/>
        <w:rPr>
          <w:rFonts w:ascii="Times New Roman" w:hAnsi="Times New Roman" w:cs="Times New Roman"/>
        </w:rPr>
      </w:pPr>
    </w:p>
    <w:sectPr w:rsidR="00E30CBD" w:rsidRPr="00DE2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161"/>
    <w:rsid w:val="000511AB"/>
    <w:rsid w:val="00076E02"/>
    <w:rsid w:val="00094BF9"/>
    <w:rsid w:val="000B5DEB"/>
    <w:rsid w:val="000B60E5"/>
    <w:rsid w:val="000F2A05"/>
    <w:rsid w:val="000F3D81"/>
    <w:rsid w:val="000F4E76"/>
    <w:rsid w:val="001B778A"/>
    <w:rsid w:val="001D1A17"/>
    <w:rsid w:val="001D5275"/>
    <w:rsid w:val="001D7918"/>
    <w:rsid w:val="001F68BA"/>
    <w:rsid w:val="00204E67"/>
    <w:rsid w:val="00210292"/>
    <w:rsid w:val="00220FB5"/>
    <w:rsid w:val="00226A99"/>
    <w:rsid w:val="00227193"/>
    <w:rsid w:val="0024075A"/>
    <w:rsid w:val="00243FDF"/>
    <w:rsid w:val="00256009"/>
    <w:rsid w:val="002B5066"/>
    <w:rsid w:val="002C2DA8"/>
    <w:rsid w:val="002C5901"/>
    <w:rsid w:val="00332263"/>
    <w:rsid w:val="003430D4"/>
    <w:rsid w:val="00346BAB"/>
    <w:rsid w:val="00356554"/>
    <w:rsid w:val="003577F5"/>
    <w:rsid w:val="003619CC"/>
    <w:rsid w:val="003810C7"/>
    <w:rsid w:val="003942E9"/>
    <w:rsid w:val="003A1033"/>
    <w:rsid w:val="003A106B"/>
    <w:rsid w:val="003C40B0"/>
    <w:rsid w:val="003F7DC9"/>
    <w:rsid w:val="00426F2B"/>
    <w:rsid w:val="00453F73"/>
    <w:rsid w:val="00465DD1"/>
    <w:rsid w:val="00487ADD"/>
    <w:rsid w:val="0049331C"/>
    <w:rsid w:val="004974C1"/>
    <w:rsid w:val="004A1196"/>
    <w:rsid w:val="004A1E48"/>
    <w:rsid w:val="004C50AA"/>
    <w:rsid w:val="004C5222"/>
    <w:rsid w:val="004D113E"/>
    <w:rsid w:val="004E6636"/>
    <w:rsid w:val="004E69D2"/>
    <w:rsid w:val="00513F8D"/>
    <w:rsid w:val="0053648C"/>
    <w:rsid w:val="0054010B"/>
    <w:rsid w:val="005425C8"/>
    <w:rsid w:val="00555157"/>
    <w:rsid w:val="00562F8F"/>
    <w:rsid w:val="005668F8"/>
    <w:rsid w:val="00593AB6"/>
    <w:rsid w:val="005A7FFD"/>
    <w:rsid w:val="005C4472"/>
    <w:rsid w:val="00604ED6"/>
    <w:rsid w:val="00612B5D"/>
    <w:rsid w:val="006273B3"/>
    <w:rsid w:val="00654DDF"/>
    <w:rsid w:val="006741FE"/>
    <w:rsid w:val="0067689C"/>
    <w:rsid w:val="006A4116"/>
    <w:rsid w:val="006A7719"/>
    <w:rsid w:val="006B1A16"/>
    <w:rsid w:val="006B2340"/>
    <w:rsid w:val="006B4211"/>
    <w:rsid w:val="006C2450"/>
    <w:rsid w:val="006E33FF"/>
    <w:rsid w:val="00731FB3"/>
    <w:rsid w:val="00736404"/>
    <w:rsid w:val="0075167A"/>
    <w:rsid w:val="00753880"/>
    <w:rsid w:val="00756BC4"/>
    <w:rsid w:val="00775261"/>
    <w:rsid w:val="00775801"/>
    <w:rsid w:val="00790B43"/>
    <w:rsid w:val="007A7317"/>
    <w:rsid w:val="007B2D41"/>
    <w:rsid w:val="007C0C4C"/>
    <w:rsid w:val="007C3918"/>
    <w:rsid w:val="007C68A3"/>
    <w:rsid w:val="007D2A90"/>
    <w:rsid w:val="008030AD"/>
    <w:rsid w:val="00803996"/>
    <w:rsid w:val="00851374"/>
    <w:rsid w:val="00852DE7"/>
    <w:rsid w:val="00861CD2"/>
    <w:rsid w:val="0087289A"/>
    <w:rsid w:val="008733CF"/>
    <w:rsid w:val="00874A37"/>
    <w:rsid w:val="00885714"/>
    <w:rsid w:val="008C5EE5"/>
    <w:rsid w:val="008E4106"/>
    <w:rsid w:val="00901580"/>
    <w:rsid w:val="009052C1"/>
    <w:rsid w:val="009420C6"/>
    <w:rsid w:val="00974B0E"/>
    <w:rsid w:val="00984B36"/>
    <w:rsid w:val="009972B7"/>
    <w:rsid w:val="009D0F6D"/>
    <w:rsid w:val="009E43A8"/>
    <w:rsid w:val="00A26BF3"/>
    <w:rsid w:val="00A32FAC"/>
    <w:rsid w:val="00A50B7B"/>
    <w:rsid w:val="00A5466E"/>
    <w:rsid w:val="00A83BA7"/>
    <w:rsid w:val="00A94F65"/>
    <w:rsid w:val="00A95DE1"/>
    <w:rsid w:val="00A96343"/>
    <w:rsid w:val="00AC5B99"/>
    <w:rsid w:val="00AE6A36"/>
    <w:rsid w:val="00B02C75"/>
    <w:rsid w:val="00B11EFD"/>
    <w:rsid w:val="00B2086B"/>
    <w:rsid w:val="00B2210E"/>
    <w:rsid w:val="00B22BB8"/>
    <w:rsid w:val="00B44F81"/>
    <w:rsid w:val="00B46044"/>
    <w:rsid w:val="00B4753C"/>
    <w:rsid w:val="00B61C08"/>
    <w:rsid w:val="00B638E2"/>
    <w:rsid w:val="00B92D74"/>
    <w:rsid w:val="00BA0D93"/>
    <w:rsid w:val="00BB1155"/>
    <w:rsid w:val="00BC5791"/>
    <w:rsid w:val="00BC6754"/>
    <w:rsid w:val="00BF014B"/>
    <w:rsid w:val="00C207D8"/>
    <w:rsid w:val="00C31F11"/>
    <w:rsid w:val="00C47D0E"/>
    <w:rsid w:val="00C70977"/>
    <w:rsid w:val="00CA1C42"/>
    <w:rsid w:val="00CA3E64"/>
    <w:rsid w:val="00CE3ED1"/>
    <w:rsid w:val="00CE6213"/>
    <w:rsid w:val="00CF3851"/>
    <w:rsid w:val="00CF54CE"/>
    <w:rsid w:val="00D04537"/>
    <w:rsid w:val="00D25BE9"/>
    <w:rsid w:val="00D2723C"/>
    <w:rsid w:val="00D303F4"/>
    <w:rsid w:val="00D3424E"/>
    <w:rsid w:val="00D364FC"/>
    <w:rsid w:val="00D42A7E"/>
    <w:rsid w:val="00D530CB"/>
    <w:rsid w:val="00D71F28"/>
    <w:rsid w:val="00D76EDB"/>
    <w:rsid w:val="00D86A99"/>
    <w:rsid w:val="00DC1914"/>
    <w:rsid w:val="00DC26CE"/>
    <w:rsid w:val="00DE0A09"/>
    <w:rsid w:val="00DE2BA4"/>
    <w:rsid w:val="00DF011C"/>
    <w:rsid w:val="00E108B6"/>
    <w:rsid w:val="00E10A09"/>
    <w:rsid w:val="00E1171D"/>
    <w:rsid w:val="00E20101"/>
    <w:rsid w:val="00E27CB5"/>
    <w:rsid w:val="00E30CBD"/>
    <w:rsid w:val="00E4612A"/>
    <w:rsid w:val="00E7578B"/>
    <w:rsid w:val="00E83863"/>
    <w:rsid w:val="00E8691B"/>
    <w:rsid w:val="00E86F11"/>
    <w:rsid w:val="00ED3877"/>
    <w:rsid w:val="00EF64A0"/>
    <w:rsid w:val="00F06162"/>
    <w:rsid w:val="00F06F03"/>
    <w:rsid w:val="00F25245"/>
    <w:rsid w:val="00F2586B"/>
    <w:rsid w:val="00F37D87"/>
    <w:rsid w:val="00F47F33"/>
    <w:rsid w:val="00F555D2"/>
    <w:rsid w:val="00F667E6"/>
    <w:rsid w:val="00FD0966"/>
    <w:rsid w:val="00FF0C41"/>
    <w:rsid w:val="00FF1A36"/>
    <w:rsid w:val="00FF2161"/>
    <w:rsid w:val="00FF2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ACB36"/>
  <w15:chartTrackingRefBased/>
  <w15:docId w15:val="{2BAC0667-A9F0-4E04-8470-2697530F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161"/>
    <w:pPr>
      <w:spacing w:line="278" w:lineRule="auto"/>
    </w:pPr>
    <w:rPr>
      <w:sz w:val="24"/>
      <w:szCs w:val="24"/>
    </w:rPr>
  </w:style>
  <w:style w:type="paragraph" w:styleId="Heading1">
    <w:name w:val="heading 1"/>
    <w:basedOn w:val="Normal"/>
    <w:next w:val="Normal"/>
    <w:link w:val="Heading1Char"/>
    <w:uiPriority w:val="9"/>
    <w:qFormat/>
    <w:rsid w:val="00FF2161"/>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161"/>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161"/>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161"/>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FF2161"/>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FF2161"/>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FF2161"/>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FF2161"/>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FF2161"/>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1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1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1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1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1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1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1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1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161"/>
    <w:rPr>
      <w:rFonts w:eastAsiaTheme="majorEastAsia" w:cstheme="majorBidi"/>
      <w:color w:val="272727" w:themeColor="text1" w:themeTint="D8"/>
    </w:rPr>
  </w:style>
  <w:style w:type="paragraph" w:styleId="Title">
    <w:name w:val="Title"/>
    <w:basedOn w:val="Normal"/>
    <w:next w:val="Normal"/>
    <w:link w:val="TitleChar"/>
    <w:uiPriority w:val="10"/>
    <w:qFormat/>
    <w:rsid w:val="00FF2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1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161"/>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1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161"/>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FF2161"/>
    <w:rPr>
      <w:i/>
      <w:iCs/>
      <w:color w:val="404040" w:themeColor="text1" w:themeTint="BF"/>
    </w:rPr>
  </w:style>
  <w:style w:type="paragraph" w:styleId="ListParagraph">
    <w:name w:val="List Paragraph"/>
    <w:basedOn w:val="Normal"/>
    <w:uiPriority w:val="34"/>
    <w:qFormat/>
    <w:rsid w:val="00FF2161"/>
    <w:pPr>
      <w:spacing w:line="259" w:lineRule="auto"/>
      <w:ind w:left="720"/>
      <w:contextualSpacing/>
    </w:pPr>
    <w:rPr>
      <w:sz w:val="22"/>
      <w:szCs w:val="22"/>
    </w:rPr>
  </w:style>
  <w:style w:type="character" w:styleId="IntenseEmphasis">
    <w:name w:val="Intense Emphasis"/>
    <w:basedOn w:val="DefaultParagraphFont"/>
    <w:uiPriority w:val="21"/>
    <w:qFormat/>
    <w:rsid w:val="00FF2161"/>
    <w:rPr>
      <w:i/>
      <w:iCs/>
      <w:color w:val="0F4761" w:themeColor="accent1" w:themeShade="BF"/>
    </w:rPr>
  </w:style>
  <w:style w:type="paragraph" w:styleId="IntenseQuote">
    <w:name w:val="Intense Quote"/>
    <w:basedOn w:val="Normal"/>
    <w:next w:val="Normal"/>
    <w:link w:val="IntenseQuoteChar"/>
    <w:uiPriority w:val="30"/>
    <w:qFormat/>
    <w:rsid w:val="00FF216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FF2161"/>
    <w:rPr>
      <w:i/>
      <w:iCs/>
      <w:color w:val="0F4761" w:themeColor="accent1" w:themeShade="BF"/>
    </w:rPr>
  </w:style>
  <w:style w:type="character" w:styleId="IntenseReference">
    <w:name w:val="Intense Reference"/>
    <w:basedOn w:val="DefaultParagraphFont"/>
    <w:uiPriority w:val="32"/>
    <w:qFormat/>
    <w:rsid w:val="00FF2161"/>
    <w:rPr>
      <w:b/>
      <w:bCs/>
      <w:smallCaps/>
      <w:color w:val="0F4761" w:themeColor="accent1" w:themeShade="BF"/>
      <w:spacing w:val="5"/>
    </w:rPr>
  </w:style>
  <w:style w:type="character" w:styleId="Hyperlink">
    <w:name w:val="Hyperlink"/>
    <w:basedOn w:val="DefaultParagraphFont"/>
    <w:uiPriority w:val="99"/>
    <w:unhideWhenUsed/>
    <w:rsid w:val="00FF2161"/>
    <w:rPr>
      <w:color w:val="467886" w:themeColor="hyperlink"/>
      <w:u w:val="single"/>
    </w:rPr>
  </w:style>
  <w:style w:type="character" w:styleId="Emphasis">
    <w:name w:val="Emphasis"/>
    <w:basedOn w:val="DefaultParagraphFont"/>
    <w:uiPriority w:val="20"/>
    <w:qFormat/>
    <w:rsid w:val="00BF014B"/>
    <w:rPr>
      <w:i/>
      <w:iCs/>
    </w:rPr>
  </w:style>
  <w:style w:type="character" w:styleId="FollowedHyperlink">
    <w:name w:val="FollowedHyperlink"/>
    <w:basedOn w:val="DefaultParagraphFont"/>
    <w:uiPriority w:val="99"/>
    <w:semiHidden/>
    <w:unhideWhenUsed/>
    <w:rsid w:val="00220FB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77/0032258X22110758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3/bjc/azac021" TargetMode="External"/><Relationship Id="rId5" Type="http://schemas.openxmlformats.org/officeDocument/2006/relationships/hyperlink" Target="https://doi.org/10.1111/soc4.13077" TargetMode="External"/><Relationship Id="rId4" Type="http://schemas.openxmlformats.org/officeDocument/2006/relationships/hyperlink" Target="https://doi.org/10.1057/s41599-023-01560-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7</Pages>
  <Words>1841</Words>
  <Characters>10499</Characters>
  <Application>Microsoft Office Word</Application>
  <DocSecurity>0</DocSecurity>
  <Lines>87</Lines>
  <Paragraphs>24</Paragraphs>
  <ScaleCrop>false</ScaleCrop>
  <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Trey Heinrich</dc:creator>
  <cp:keywords/>
  <dc:description/>
  <cp:lastModifiedBy>Trey Heinrich</cp:lastModifiedBy>
  <cp:revision>180</cp:revision>
  <dcterms:created xsi:type="dcterms:W3CDTF">2024-06-21T23:46:00Z</dcterms:created>
  <dcterms:modified xsi:type="dcterms:W3CDTF">2024-06-22T15:08:00Z</dcterms:modified>
</cp:coreProperties>
</file>