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970456" w14:textId="01C1FF5F" w:rsidR="001607B0" w:rsidRDefault="001607B0" w:rsidP="00DD0B46">
      <w:pPr>
        <w:rPr>
          <w:rFonts w:ascii="Times New Roman" w:hAnsi="Times New Roman" w:cs="Times New Roman"/>
          <w:b/>
          <w:bCs/>
          <w:sz w:val="24"/>
          <w:szCs w:val="24"/>
        </w:rPr>
      </w:pPr>
      <w:r>
        <w:rPr>
          <w:rFonts w:ascii="Times New Roman" w:hAnsi="Times New Roman" w:cs="Times New Roman"/>
          <w:b/>
          <w:bCs/>
          <w:sz w:val="24"/>
          <w:szCs w:val="24"/>
        </w:rPr>
        <w:t>Introduction</w:t>
      </w:r>
    </w:p>
    <w:p w14:paraId="6A4F75DC" w14:textId="77777777" w:rsidR="001607B0" w:rsidRPr="001607B0" w:rsidRDefault="001607B0" w:rsidP="001607B0">
      <w:pPr>
        <w:ind w:firstLine="720"/>
        <w:rPr>
          <w:rFonts w:ascii="Times New Roman" w:hAnsi="Times New Roman" w:cs="Times New Roman"/>
          <w:sz w:val="24"/>
          <w:szCs w:val="24"/>
        </w:rPr>
      </w:pPr>
      <w:r w:rsidRPr="001607B0">
        <w:rPr>
          <w:rFonts w:ascii="Times New Roman" w:hAnsi="Times New Roman" w:cs="Times New Roman"/>
          <w:sz w:val="24"/>
          <w:szCs w:val="24"/>
        </w:rPr>
        <w:t>The study of fluid mechanics has been a transformative journey that has significantly enhanced my understanding of engineering principles and their practical applications. This reflective letter serves to document my growth, accomplishments, and insights gained throughout the course, showcasing how the assignments, tests, and projects have deepened my knowledge and strengthened my skills. From foundational concepts like fluid properties and pressure calculations to advanced topics such as pump optimization and system design, this course has challenged me to think critically and apply theoretical knowledge to solve real-world engineering problems.</w:t>
      </w:r>
    </w:p>
    <w:p w14:paraId="4CA58121" w14:textId="5ACF0A99" w:rsidR="001607B0" w:rsidRPr="001607B0" w:rsidRDefault="001607B0" w:rsidP="001607B0">
      <w:pPr>
        <w:ind w:firstLine="720"/>
        <w:rPr>
          <w:rFonts w:ascii="Times New Roman" w:hAnsi="Times New Roman" w:cs="Times New Roman"/>
          <w:sz w:val="24"/>
          <w:szCs w:val="24"/>
        </w:rPr>
      </w:pPr>
      <w:r w:rsidRPr="001607B0">
        <w:rPr>
          <w:rFonts w:ascii="Times New Roman" w:hAnsi="Times New Roman" w:cs="Times New Roman"/>
          <w:sz w:val="24"/>
          <w:szCs w:val="24"/>
        </w:rPr>
        <w:t>Through this reflection, I will demonstrate how my work aligns with the course objectives, highlighting the specific skills and competencies I have developed. I will also provide insight into the areas where I excelled, the challenges I encountered, and the strategies I adopted to overcome them. Furthermore, I will explore how the concepts and skills learned in this course intersect with my career aspirations and professional goals, preparing me to tackle future challenges in fluid system design, hydraulic processes, and industrial applications. This letter is both a celebration of what I have accomplished and a roadmap for how I plan to build on these achievements in my continued journey as an engineer.</w:t>
      </w:r>
    </w:p>
    <w:p w14:paraId="2973D7F8" w14:textId="1ECAF147" w:rsidR="00DE6AEA" w:rsidRPr="00DE6AEA" w:rsidRDefault="00DE6AEA" w:rsidP="00DD0B46">
      <w:pPr>
        <w:rPr>
          <w:rFonts w:ascii="Times New Roman" w:hAnsi="Times New Roman" w:cs="Times New Roman"/>
          <w:b/>
          <w:bCs/>
          <w:sz w:val="24"/>
          <w:szCs w:val="24"/>
        </w:rPr>
      </w:pPr>
      <w:r>
        <w:rPr>
          <w:rFonts w:ascii="Times New Roman" w:hAnsi="Times New Roman" w:cs="Times New Roman"/>
          <w:b/>
          <w:bCs/>
          <w:sz w:val="24"/>
          <w:szCs w:val="24"/>
        </w:rPr>
        <w:t>PART I: Meeting Course Objectives</w:t>
      </w:r>
    </w:p>
    <w:p w14:paraId="226431B8" w14:textId="7694F0CA"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Throughout this course, I have cultivated a deep understanding of fluid mechanics principles, as evidenced by my assignments, tests, and problem-solving activities. A strong foundation in the fundamental nature of fluids was established early on, as demonstrated in </w:t>
      </w:r>
      <w:hyperlink r:id="rId7" w:history="1">
        <w:r w:rsidRPr="00362441">
          <w:rPr>
            <w:rStyle w:val="Hyperlink"/>
            <w:rFonts w:ascii="Times New Roman" w:hAnsi="Times New Roman" w:cs="Times New Roman"/>
            <w:b/>
            <w:bCs/>
            <w:sz w:val="24"/>
            <w:szCs w:val="24"/>
          </w:rPr>
          <w:t>Homework 1.3</w:t>
        </w:r>
      </w:hyperlink>
      <w:r w:rsidRPr="00362441">
        <w:rPr>
          <w:rFonts w:ascii="Times New Roman" w:hAnsi="Times New Roman" w:cs="Times New Roman"/>
          <w:sz w:val="24"/>
          <w:szCs w:val="24"/>
        </w:rPr>
        <w:t xml:space="preserve">, where I calculated tank pressures and gage pressure, providing insight into the behavior of fluids under various conditions. This understanding was further reinforced in </w:t>
      </w:r>
      <w:hyperlink r:id="rId8" w:history="1">
        <w:r w:rsidRPr="00362441">
          <w:rPr>
            <w:rStyle w:val="Hyperlink"/>
            <w:rFonts w:ascii="Times New Roman" w:hAnsi="Times New Roman" w:cs="Times New Roman"/>
            <w:b/>
            <w:bCs/>
            <w:sz w:val="24"/>
            <w:szCs w:val="24"/>
          </w:rPr>
          <w:t>Test 1</w:t>
        </w:r>
      </w:hyperlink>
      <w:r w:rsidRPr="00362441">
        <w:rPr>
          <w:rFonts w:ascii="Times New Roman" w:hAnsi="Times New Roman" w:cs="Times New Roman"/>
          <w:sz w:val="24"/>
          <w:szCs w:val="24"/>
        </w:rPr>
        <w:t>, Part A, where I analyzed buoy size requirements and buoyancy forces as gate angles changed, showcasing my ability to connect theoretical concepts with practical applications in buoyancy.</w:t>
      </w:r>
    </w:p>
    <w:p w14:paraId="78D41EB5" w14:textId="53F76125"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The ability to compute pressure and associated forces became another key area of focus. In </w:t>
      </w:r>
      <w:hyperlink r:id="rId9" w:history="1">
        <w:r w:rsidRPr="00362441">
          <w:rPr>
            <w:rStyle w:val="Hyperlink"/>
            <w:rFonts w:ascii="Times New Roman" w:hAnsi="Times New Roman" w:cs="Times New Roman"/>
            <w:b/>
            <w:bCs/>
            <w:sz w:val="24"/>
            <w:szCs w:val="24"/>
          </w:rPr>
          <w:t>Homework 2.1</w:t>
        </w:r>
      </w:hyperlink>
      <w:r w:rsidRPr="00362441">
        <w:rPr>
          <w:rFonts w:ascii="Times New Roman" w:hAnsi="Times New Roman" w:cs="Times New Roman"/>
          <w:sz w:val="24"/>
          <w:szCs w:val="24"/>
        </w:rPr>
        <w:t xml:space="preserve">, I calculated forces acting on walls and identified the center of pressure, reflecting a precise understanding of fluid interactions in static environments. Building on this, </w:t>
      </w:r>
      <w:hyperlink r:id="rId10" w:history="1">
        <w:r w:rsidRPr="00362441">
          <w:rPr>
            <w:rStyle w:val="Hyperlink"/>
            <w:rFonts w:ascii="Times New Roman" w:hAnsi="Times New Roman" w:cs="Times New Roman"/>
            <w:b/>
            <w:bCs/>
            <w:sz w:val="24"/>
            <w:szCs w:val="24"/>
          </w:rPr>
          <w:t>Test 3</w:t>
        </w:r>
      </w:hyperlink>
      <w:r w:rsidRPr="00362441">
        <w:rPr>
          <w:rFonts w:ascii="Times New Roman" w:hAnsi="Times New Roman" w:cs="Times New Roman"/>
          <w:sz w:val="24"/>
          <w:szCs w:val="24"/>
        </w:rPr>
        <w:t xml:space="preserve"> challenged me to calculate reaction forces and discharge pressures for a steel piping system, allowing me to integrate concepts of pressure, weight, and support structures into a cohesive analysis of real-world engineering challenges.</w:t>
      </w:r>
    </w:p>
    <w:p w14:paraId="7CAAEECD" w14:textId="7FA9F90B"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Buoyancy and stability were critical components of the course as well. In </w:t>
      </w:r>
      <w:hyperlink r:id="rId11" w:history="1">
        <w:r w:rsidRPr="00362441">
          <w:rPr>
            <w:rStyle w:val="Hyperlink"/>
            <w:rFonts w:ascii="Times New Roman" w:hAnsi="Times New Roman" w:cs="Times New Roman"/>
            <w:b/>
            <w:bCs/>
            <w:sz w:val="24"/>
            <w:szCs w:val="24"/>
          </w:rPr>
          <w:t>Test 1</w:t>
        </w:r>
      </w:hyperlink>
      <w:r w:rsidRPr="00362441">
        <w:rPr>
          <w:rFonts w:ascii="Times New Roman" w:hAnsi="Times New Roman" w:cs="Times New Roman"/>
          <w:sz w:val="24"/>
          <w:szCs w:val="24"/>
        </w:rPr>
        <w:t>, I delved into the relationship between gate angles, the metacentric radius, and system stability, gaining a deeper appreciation for the interplay between fluid forces and structural design. This analysis not only highlighted the importance of theoretical principles but also emphasized their relevance in designing safe and efficient systems.</w:t>
      </w:r>
    </w:p>
    <w:p w14:paraId="449821CA" w14:textId="19DD31A8"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The application of Bernoulli’s equation and conservation principles was a recurring theme throughout the course. For instance, in </w:t>
      </w:r>
      <w:hyperlink r:id="rId12" w:history="1">
        <w:r w:rsidRPr="00362441">
          <w:rPr>
            <w:rStyle w:val="Hyperlink"/>
            <w:rFonts w:ascii="Times New Roman" w:hAnsi="Times New Roman" w:cs="Times New Roman"/>
            <w:b/>
            <w:bCs/>
            <w:sz w:val="24"/>
            <w:szCs w:val="24"/>
          </w:rPr>
          <w:t>Homework 3.2</w:t>
        </w:r>
      </w:hyperlink>
      <w:r w:rsidRPr="00362441">
        <w:rPr>
          <w:rFonts w:ascii="Times New Roman" w:hAnsi="Times New Roman" w:cs="Times New Roman"/>
          <w:sz w:val="24"/>
          <w:szCs w:val="24"/>
        </w:rPr>
        <w:t xml:space="preserve">, I calculated energy losses in piping systems, integrating Bernoulli’s equation to quantify head losses due to friction. Similarly, </w:t>
      </w:r>
      <w:r w:rsidRPr="00362441">
        <w:rPr>
          <w:rFonts w:ascii="Times New Roman" w:hAnsi="Times New Roman" w:cs="Times New Roman"/>
          <w:sz w:val="24"/>
          <w:szCs w:val="24"/>
        </w:rPr>
        <w:lastRenderedPageBreak/>
        <w:t xml:space="preserve">in </w:t>
      </w:r>
      <w:hyperlink r:id="rId13" w:history="1">
        <w:r w:rsidRPr="00362441">
          <w:rPr>
            <w:rStyle w:val="Hyperlink"/>
            <w:rFonts w:ascii="Times New Roman" w:hAnsi="Times New Roman" w:cs="Times New Roman"/>
            <w:b/>
            <w:bCs/>
            <w:sz w:val="24"/>
            <w:szCs w:val="24"/>
          </w:rPr>
          <w:t>Test 2</w:t>
        </w:r>
      </w:hyperlink>
      <w:r w:rsidRPr="00362441">
        <w:rPr>
          <w:rFonts w:ascii="Times New Roman" w:hAnsi="Times New Roman" w:cs="Times New Roman"/>
          <w:sz w:val="24"/>
          <w:szCs w:val="24"/>
        </w:rPr>
        <w:t>, I determined pump power requirements for a water transport system, bridging the gap between mathematical models and practical engineering needs. This consistent application of conservation principles solidified my ability to tackle complex fluid flow problems with confidence.</w:t>
      </w:r>
    </w:p>
    <w:p w14:paraId="1B550AD7" w14:textId="08B4E008"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In addition to conservation principles, similitude and dimensional analysis played a significant role in my learning journey. In </w:t>
      </w:r>
      <w:hyperlink r:id="rId14" w:history="1">
        <w:r w:rsidRPr="00362441">
          <w:rPr>
            <w:rStyle w:val="Hyperlink"/>
            <w:rFonts w:ascii="Times New Roman" w:hAnsi="Times New Roman" w:cs="Times New Roman"/>
            <w:b/>
            <w:bCs/>
            <w:sz w:val="24"/>
            <w:szCs w:val="24"/>
          </w:rPr>
          <w:t>Homework 2.4</w:t>
        </w:r>
      </w:hyperlink>
      <w:r w:rsidRPr="00362441">
        <w:rPr>
          <w:rFonts w:ascii="Times New Roman" w:hAnsi="Times New Roman" w:cs="Times New Roman"/>
          <w:sz w:val="24"/>
          <w:szCs w:val="24"/>
        </w:rPr>
        <w:t xml:space="preserve">, I applied these principles to evaluate how fluid properties influence nozzle design, enhancing my ability to scale and predict system behaviors in experimental and real-world scenarios. This understanding seamlessly transitioned into the study of fluid dynamics in pipes and fittings. In </w:t>
      </w:r>
      <w:hyperlink r:id="rId15" w:history="1">
        <w:r w:rsidRPr="00362441">
          <w:rPr>
            <w:rStyle w:val="Hyperlink"/>
            <w:rFonts w:ascii="Times New Roman" w:hAnsi="Times New Roman" w:cs="Times New Roman"/>
            <w:b/>
            <w:bCs/>
            <w:sz w:val="24"/>
            <w:szCs w:val="24"/>
          </w:rPr>
          <w:t>Homework 3.1</w:t>
        </w:r>
      </w:hyperlink>
      <w:r w:rsidRPr="00362441">
        <w:rPr>
          <w:rFonts w:ascii="Times New Roman" w:hAnsi="Times New Roman" w:cs="Times New Roman"/>
          <w:sz w:val="24"/>
          <w:szCs w:val="24"/>
        </w:rPr>
        <w:t xml:space="preserve">, I computed energy losses resulting from sudden contractions and expansions, while in </w:t>
      </w:r>
      <w:hyperlink r:id="rId16" w:history="1">
        <w:r w:rsidRPr="00362441">
          <w:rPr>
            <w:rStyle w:val="Hyperlink"/>
            <w:rFonts w:ascii="Times New Roman" w:hAnsi="Times New Roman" w:cs="Times New Roman"/>
            <w:b/>
            <w:bCs/>
            <w:sz w:val="24"/>
            <w:szCs w:val="24"/>
          </w:rPr>
          <w:t>Test 3</w:t>
        </w:r>
      </w:hyperlink>
      <w:r w:rsidRPr="00362441">
        <w:rPr>
          <w:rFonts w:ascii="Times New Roman" w:hAnsi="Times New Roman" w:cs="Times New Roman"/>
          <w:sz w:val="24"/>
          <w:szCs w:val="24"/>
        </w:rPr>
        <w:t>, I extended these concepts to redesign a pumping system by incorporating minor losses, recalculating total head loss, and optimizing the overall design.</w:t>
      </w:r>
    </w:p>
    <w:p w14:paraId="288DA662" w14:textId="54BE2F7D"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Open-channel flow, another cornerstone of the course, was explored in depth through assignments and tests. In </w:t>
      </w:r>
      <w:hyperlink r:id="rId17" w:history="1">
        <w:r w:rsidRPr="00362441">
          <w:rPr>
            <w:rStyle w:val="Hyperlink"/>
            <w:rFonts w:ascii="Times New Roman" w:hAnsi="Times New Roman" w:cs="Times New Roman"/>
            <w:b/>
            <w:bCs/>
            <w:sz w:val="24"/>
            <w:szCs w:val="24"/>
          </w:rPr>
          <w:t>Homework 2.3</w:t>
        </w:r>
      </w:hyperlink>
      <w:r w:rsidRPr="00362441">
        <w:rPr>
          <w:rFonts w:ascii="Times New Roman" w:hAnsi="Times New Roman" w:cs="Times New Roman"/>
          <w:sz w:val="24"/>
          <w:szCs w:val="24"/>
        </w:rPr>
        <w:t xml:space="preserve">, I designed efficient channel cross-sections and evaluated hydraulic radii, focusing on optimizing fluid transport in open systems. This foundation proved invaluable in </w:t>
      </w:r>
      <w:hyperlink r:id="rId18" w:history="1">
        <w:r w:rsidRPr="00362441">
          <w:rPr>
            <w:rStyle w:val="Hyperlink"/>
            <w:rFonts w:ascii="Times New Roman" w:hAnsi="Times New Roman" w:cs="Times New Roman"/>
            <w:b/>
            <w:bCs/>
            <w:sz w:val="24"/>
            <w:szCs w:val="24"/>
          </w:rPr>
          <w:t>Test 2</w:t>
        </w:r>
      </w:hyperlink>
      <w:r w:rsidRPr="00362441">
        <w:rPr>
          <w:rFonts w:ascii="Times New Roman" w:hAnsi="Times New Roman" w:cs="Times New Roman"/>
          <w:sz w:val="24"/>
          <w:szCs w:val="24"/>
        </w:rPr>
        <w:t>, where I calculated the percentage of flow pumped from an open channel, illustrating the practical implications of open-channel flow concepts in industrial applications.</w:t>
      </w:r>
    </w:p>
    <w:p w14:paraId="5D34D3FE" w14:textId="62E7772B"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My ability to calculate fluid flow quantities with precision was demonstrated in multiple assignments. For example, in </w:t>
      </w:r>
      <w:hyperlink r:id="rId19" w:history="1">
        <w:r w:rsidRPr="00362441">
          <w:rPr>
            <w:rStyle w:val="Hyperlink"/>
            <w:rFonts w:ascii="Times New Roman" w:hAnsi="Times New Roman" w:cs="Times New Roman"/>
            <w:b/>
            <w:bCs/>
            <w:sz w:val="24"/>
            <w:szCs w:val="24"/>
          </w:rPr>
          <w:t>Homework 2.2</w:t>
        </w:r>
      </w:hyperlink>
      <w:r w:rsidRPr="00362441">
        <w:rPr>
          <w:rFonts w:ascii="Times New Roman" w:hAnsi="Times New Roman" w:cs="Times New Roman"/>
          <w:sz w:val="24"/>
          <w:szCs w:val="24"/>
        </w:rPr>
        <w:t xml:space="preserve">, I solved flow rate measurement problems using manometers and other instrumentation, showcasing the importance of accurate measurements in fluid mechanics. Additionally, in </w:t>
      </w:r>
      <w:hyperlink r:id="rId20" w:history="1">
        <w:r w:rsidRPr="00362441">
          <w:rPr>
            <w:rStyle w:val="Hyperlink"/>
            <w:rFonts w:ascii="Times New Roman" w:hAnsi="Times New Roman" w:cs="Times New Roman"/>
            <w:b/>
            <w:bCs/>
            <w:sz w:val="24"/>
            <w:szCs w:val="24"/>
          </w:rPr>
          <w:t>Test 1</w:t>
        </w:r>
      </w:hyperlink>
      <w:r w:rsidRPr="00362441">
        <w:rPr>
          <w:rFonts w:ascii="Times New Roman" w:hAnsi="Times New Roman" w:cs="Times New Roman"/>
          <w:sz w:val="24"/>
          <w:szCs w:val="24"/>
        </w:rPr>
        <w:t>, Part B, I analyzed mercury deflection in a manometer, correlating pressure differences to flow rates and reinforcing the connection between theoretical principles and experimental observations.</w:t>
      </w:r>
    </w:p>
    <w:p w14:paraId="4EB5A1AC" w14:textId="741D57F8"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 xml:space="preserve">Finally, my understanding of fluid machinery and pump principles was significantly enhanced through targeted assignments and tests. In </w:t>
      </w:r>
      <w:hyperlink r:id="rId21" w:history="1">
        <w:r w:rsidRPr="00362441">
          <w:rPr>
            <w:rStyle w:val="Hyperlink"/>
            <w:rFonts w:ascii="Times New Roman" w:hAnsi="Times New Roman" w:cs="Times New Roman"/>
            <w:b/>
            <w:bCs/>
            <w:sz w:val="24"/>
            <w:szCs w:val="24"/>
          </w:rPr>
          <w:t>Homework 3.4</w:t>
        </w:r>
      </w:hyperlink>
      <w:r w:rsidRPr="00362441">
        <w:rPr>
          <w:rFonts w:ascii="Times New Roman" w:hAnsi="Times New Roman" w:cs="Times New Roman"/>
          <w:sz w:val="24"/>
          <w:szCs w:val="24"/>
        </w:rPr>
        <w:t xml:space="preserve">, I analyzed pump performance charts, gaining insight into factors such as impeller size and efficiency. This knowledge culminated in </w:t>
      </w:r>
      <w:hyperlink r:id="rId22" w:history="1">
        <w:r w:rsidRPr="00362441">
          <w:rPr>
            <w:rStyle w:val="Hyperlink"/>
            <w:rFonts w:ascii="Times New Roman" w:hAnsi="Times New Roman" w:cs="Times New Roman"/>
            <w:b/>
            <w:bCs/>
            <w:sz w:val="24"/>
            <w:szCs w:val="24"/>
          </w:rPr>
          <w:t>Test 3</w:t>
        </w:r>
      </w:hyperlink>
      <w:r w:rsidRPr="00362441">
        <w:rPr>
          <w:rFonts w:ascii="Times New Roman" w:hAnsi="Times New Roman" w:cs="Times New Roman"/>
          <w:sz w:val="24"/>
          <w:szCs w:val="24"/>
        </w:rPr>
        <w:t>, where I selected and optimized a Sulzer pump for a redesigned system, considering factors such as minor losses, head loss, and pump efficiency. This comprehensive analysis underscored the importance of fluid machinery in practical engineering applications.</w:t>
      </w:r>
    </w:p>
    <w:p w14:paraId="29081AA1" w14:textId="77777777" w:rsidR="00362441" w:rsidRPr="00362441" w:rsidRDefault="00362441" w:rsidP="00362441">
      <w:pPr>
        <w:ind w:firstLine="720"/>
        <w:rPr>
          <w:rFonts w:ascii="Times New Roman" w:hAnsi="Times New Roman" w:cs="Times New Roman"/>
          <w:sz w:val="24"/>
          <w:szCs w:val="24"/>
        </w:rPr>
      </w:pPr>
      <w:r w:rsidRPr="00362441">
        <w:rPr>
          <w:rFonts w:ascii="Times New Roman" w:hAnsi="Times New Roman" w:cs="Times New Roman"/>
          <w:sz w:val="24"/>
          <w:szCs w:val="24"/>
        </w:rPr>
        <w:t>In summary, the coursework and tests provided a rigorous framework for mastering the course objectives. Each assignment and test built upon the last, weaving together theoretical principles, practical applications, and problem-solving skills. This holistic approach has prepared me to apply these concepts confidently in my future engineering endeavors.</w:t>
      </w:r>
    </w:p>
    <w:p w14:paraId="43A72572" w14:textId="7FEC2C16" w:rsidR="001607B0" w:rsidRPr="001607B0" w:rsidRDefault="001607B0" w:rsidP="001607B0">
      <w:pPr>
        <w:rPr>
          <w:rFonts w:ascii="Times New Roman" w:hAnsi="Times New Roman" w:cs="Times New Roman"/>
          <w:sz w:val="24"/>
          <w:szCs w:val="24"/>
        </w:rPr>
      </w:pPr>
    </w:p>
    <w:p w14:paraId="72173D27" w14:textId="58E653F7" w:rsidR="00DE6AEA" w:rsidRPr="00DD0B46" w:rsidRDefault="00DE6AEA" w:rsidP="00DD0B46">
      <w:pPr>
        <w:rPr>
          <w:rFonts w:ascii="Times New Roman" w:hAnsi="Times New Roman" w:cs="Times New Roman"/>
          <w:b/>
          <w:bCs/>
          <w:sz w:val="24"/>
          <w:szCs w:val="24"/>
        </w:rPr>
      </w:pPr>
      <w:r>
        <w:rPr>
          <w:rFonts w:ascii="Times New Roman" w:hAnsi="Times New Roman" w:cs="Times New Roman"/>
          <w:b/>
          <w:bCs/>
          <w:sz w:val="24"/>
          <w:szCs w:val="24"/>
        </w:rPr>
        <w:t>PART II: Reflection Questions</w:t>
      </w:r>
    </w:p>
    <w:p w14:paraId="346A313D" w14:textId="77777777" w:rsidR="001607B0" w:rsidRPr="001607B0" w:rsidRDefault="001607B0" w:rsidP="00362441">
      <w:pPr>
        <w:ind w:firstLine="720"/>
        <w:rPr>
          <w:rFonts w:ascii="Times New Roman" w:hAnsi="Times New Roman" w:cs="Times New Roman"/>
          <w:sz w:val="24"/>
          <w:szCs w:val="24"/>
        </w:rPr>
      </w:pPr>
      <w:r w:rsidRPr="001607B0">
        <w:rPr>
          <w:rFonts w:ascii="Times New Roman" w:hAnsi="Times New Roman" w:cs="Times New Roman"/>
          <w:sz w:val="24"/>
          <w:szCs w:val="24"/>
        </w:rPr>
        <w:t xml:space="preserve">Throughout this course, I have had numerous opportunities to demonstrate my learning and growth through assignments, tests, and practical applications. Each task allowed me to delve </w:t>
      </w:r>
      <w:r w:rsidRPr="001607B0">
        <w:rPr>
          <w:rFonts w:ascii="Times New Roman" w:hAnsi="Times New Roman" w:cs="Times New Roman"/>
          <w:sz w:val="24"/>
          <w:szCs w:val="24"/>
        </w:rPr>
        <w:lastRenderedPageBreak/>
        <w:t xml:space="preserve">deeper into the principles of fluid mechanics and apply them to real-world scenarios. For instance, in </w:t>
      </w:r>
      <w:hyperlink r:id="rId23" w:history="1">
        <w:r w:rsidRPr="001607B0">
          <w:rPr>
            <w:rStyle w:val="Hyperlink"/>
            <w:rFonts w:ascii="Times New Roman" w:hAnsi="Times New Roman" w:cs="Times New Roman"/>
            <w:b/>
            <w:bCs/>
            <w:sz w:val="24"/>
            <w:szCs w:val="24"/>
          </w:rPr>
          <w:t>Homework 1.3</w:t>
        </w:r>
      </w:hyperlink>
      <w:r w:rsidRPr="001607B0">
        <w:rPr>
          <w:rFonts w:ascii="Times New Roman" w:hAnsi="Times New Roman" w:cs="Times New Roman"/>
          <w:sz w:val="24"/>
          <w:szCs w:val="24"/>
        </w:rPr>
        <w:t xml:space="preserve">, I calculated tank pressures and gage pressure under different scenarios, which not only reinforced my understanding of fluid properties but also highlighted how foundational these calculations are in broader engineering contexts​. Later, in </w:t>
      </w:r>
      <w:hyperlink r:id="rId24" w:history="1">
        <w:r w:rsidRPr="001607B0">
          <w:rPr>
            <w:rStyle w:val="Hyperlink"/>
            <w:rFonts w:ascii="Times New Roman" w:hAnsi="Times New Roman" w:cs="Times New Roman"/>
            <w:b/>
            <w:bCs/>
            <w:sz w:val="24"/>
            <w:szCs w:val="24"/>
          </w:rPr>
          <w:t>Test 3</w:t>
        </w:r>
      </w:hyperlink>
      <w:r w:rsidRPr="001607B0">
        <w:rPr>
          <w:rFonts w:ascii="Times New Roman" w:hAnsi="Times New Roman" w:cs="Times New Roman"/>
          <w:sz w:val="24"/>
          <w:szCs w:val="24"/>
        </w:rPr>
        <w:t>, I successfully tackled a more complex problem by redesigning a pumping system, incorporating minor losses, and optimizing pump power requirements. This project required me to integrate theoretical knowledge with practical considerations, underscoring the importance of precision and adaptability in engineering​. These assignments collectively illustrate how my understanding has evolved from mastering basic concepts to addressing intricate system-level challenges.</w:t>
      </w:r>
    </w:p>
    <w:p w14:paraId="68EFC5C1" w14:textId="77777777" w:rsidR="001607B0" w:rsidRPr="001607B0" w:rsidRDefault="001607B0" w:rsidP="00362441">
      <w:pPr>
        <w:ind w:firstLine="720"/>
        <w:rPr>
          <w:rFonts w:ascii="Times New Roman" w:hAnsi="Times New Roman" w:cs="Times New Roman"/>
          <w:sz w:val="24"/>
          <w:szCs w:val="24"/>
        </w:rPr>
      </w:pPr>
      <w:r w:rsidRPr="001607B0">
        <w:rPr>
          <w:rFonts w:ascii="Times New Roman" w:hAnsi="Times New Roman" w:cs="Times New Roman"/>
          <w:sz w:val="24"/>
          <w:szCs w:val="24"/>
        </w:rPr>
        <w:t xml:space="preserve">One of the areas where I experienced the most growth and success was in applying Bernoulli’s equation and conservation principles. Initially, these concepts felt abstract, but through repeated practice and application, they became second nature. This growth is particularly evident in </w:t>
      </w:r>
      <w:hyperlink r:id="rId25" w:history="1">
        <w:r w:rsidRPr="001607B0">
          <w:rPr>
            <w:rStyle w:val="Hyperlink"/>
            <w:rFonts w:ascii="Times New Roman" w:hAnsi="Times New Roman" w:cs="Times New Roman"/>
            <w:b/>
            <w:bCs/>
            <w:sz w:val="24"/>
            <w:szCs w:val="24"/>
          </w:rPr>
          <w:t>Test 2</w:t>
        </w:r>
      </w:hyperlink>
      <w:r w:rsidRPr="001607B0">
        <w:rPr>
          <w:rFonts w:ascii="Times New Roman" w:hAnsi="Times New Roman" w:cs="Times New Roman"/>
          <w:sz w:val="24"/>
          <w:szCs w:val="24"/>
        </w:rPr>
        <w:t xml:space="preserve">, where I calculated pump power requirements while accounting for head loss and system efficiency​. This progression reflects not only an increase in technical knowledge but also a growing confidence in my ability to handle multifaceted engineering problems. The satisfaction of seeing my calculations </w:t>
      </w:r>
      <w:proofErr w:type="gramStart"/>
      <w:r w:rsidRPr="001607B0">
        <w:rPr>
          <w:rFonts w:ascii="Times New Roman" w:hAnsi="Times New Roman" w:cs="Times New Roman"/>
          <w:sz w:val="24"/>
          <w:szCs w:val="24"/>
        </w:rPr>
        <w:t>align</w:t>
      </w:r>
      <w:proofErr w:type="gramEnd"/>
      <w:r w:rsidRPr="001607B0">
        <w:rPr>
          <w:rFonts w:ascii="Times New Roman" w:hAnsi="Times New Roman" w:cs="Times New Roman"/>
          <w:sz w:val="24"/>
          <w:szCs w:val="24"/>
        </w:rPr>
        <w:t xml:space="preserve"> with practical outcomes further reinforced my understanding and motivated me to push my analytical skills further.</w:t>
      </w:r>
    </w:p>
    <w:p w14:paraId="518259B9" w14:textId="77777777" w:rsidR="001607B0" w:rsidRPr="001607B0" w:rsidRDefault="001607B0" w:rsidP="00362441">
      <w:pPr>
        <w:ind w:firstLine="720"/>
        <w:rPr>
          <w:rFonts w:ascii="Times New Roman" w:hAnsi="Times New Roman" w:cs="Times New Roman"/>
          <w:sz w:val="24"/>
          <w:szCs w:val="24"/>
        </w:rPr>
      </w:pPr>
      <w:r w:rsidRPr="001607B0">
        <w:rPr>
          <w:rFonts w:ascii="Times New Roman" w:hAnsi="Times New Roman" w:cs="Times New Roman"/>
          <w:sz w:val="24"/>
          <w:szCs w:val="24"/>
        </w:rPr>
        <w:t xml:space="preserve">The relevance of this course to my future career cannot be overstated. The principles I have learned align closely with tasks I anticipate performing as an engineer, such as designing water management systems, optimizing hydraulic systems, and evaluating industrial piping designs. For example, in </w:t>
      </w:r>
      <w:hyperlink r:id="rId26" w:history="1">
        <w:r w:rsidRPr="001607B0">
          <w:rPr>
            <w:rStyle w:val="Hyperlink"/>
            <w:rFonts w:ascii="Times New Roman" w:hAnsi="Times New Roman" w:cs="Times New Roman"/>
            <w:b/>
            <w:bCs/>
            <w:sz w:val="24"/>
            <w:szCs w:val="24"/>
          </w:rPr>
          <w:t>Homework 2.3</w:t>
        </w:r>
      </w:hyperlink>
      <w:r w:rsidRPr="001607B0">
        <w:rPr>
          <w:rFonts w:ascii="Times New Roman" w:hAnsi="Times New Roman" w:cs="Times New Roman"/>
          <w:sz w:val="24"/>
          <w:szCs w:val="24"/>
        </w:rPr>
        <w:t xml:space="preserve">, I designed open-channel flow cross-sections, a skill that mirrors real-world requirements for efficient fluid transport systems​. Additionally, the pump selection and optimization process I undertook in </w:t>
      </w:r>
      <w:hyperlink r:id="rId27" w:history="1">
        <w:r w:rsidRPr="001607B0">
          <w:rPr>
            <w:rStyle w:val="Hyperlink"/>
            <w:rFonts w:ascii="Times New Roman" w:hAnsi="Times New Roman" w:cs="Times New Roman"/>
            <w:b/>
            <w:bCs/>
            <w:sz w:val="24"/>
            <w:szCs w:val="24"/>
          </w:rPr>
          <w:t>Test 3</w:t>
        </w:r>
      </w:hyperlink>
      <w:r w:rsidRPr="001607B0">
        <w:rPr>
          <w:rFonts w:ascii="Times New Roman" w:hAnsi="Times New Roman" w:cs="Times New Roman"/>
          <w:sz w:val="24"/>
          <w:szCs w:val="24"/>
        </w:rPr>
        <w:t xml:space="preserve"> mirrors the decision-making I will need in professional settings, where selecting the most efficient and reliable equipment is crucial​. These experiences have prepared me to address challenges that require balancing theoretical accuracy with practical feasibility.</w:t>
      </w:r>
    </w:p>
    <w:p w14:paraId="10B8FB88" w14:textId="77777777" w:rsidR="001607B0" w:rsidRPr="001607B0" w:rsidRDefault="001607B0" w:rsidP="00362441">
      <w:pPr>
        <w:ind w:firstLine="720"/>
        <w:rPr>
          <w:rFonts w:ascii="Times New Roman" w:hAnsi="Times New Roman" w:cs="Times New Roman"/>
          <w:sz w:val="24"/>
          <w:szCs w:val="24"/>
        </w:rPr>
      </w:pPr>
      <w:r w:rsidRPr="001607B0">
        <w:rPr>
          <w:rFonts w:ascii="Times New Roman" w:hAnsi="Times New Roman" w:cs="Times New Roman"/>
          <w:sz w:val="24"/>
          <w:szCs w:val="24"/>
        </w:rPr>
        <w:t xml:space="preserve">The concepts from this course have already proven useful beyond the classroom. In other technical courses, I have applied my understanding of friction and head losses from </w:t>
      </w:r>
      <w:hyperlink r:id="rId28" w:history="1">
        <w:r w:rsidRPr="001607B0">
          <w:rPr>
            <w:rStyle w:val="Hyperlink"/>
            <w:rFonts w:ascii="Times New Roman" w:hAnsi="Times New Roman" w:cs="Times New Roman"/>
            <w:b/>
            <w:bCs/>
            <w:sz w:val="24"/>
            <w:szCs w:val="24"/>
          </w:rPr>
          <w:t>Homework 3.2</w:t>
        </w:r>
      </w:hyperlink>
      <w:r w:rsidRPr="001607B0">
        <w:rPr>
          <w:rFonts w:ascii="Times New Roman" w:hAnsi="Times New Roman" w:cs="Times New Roman"/>
          <w:sz w:val="24"/>
          <w:szCs w:val="24"/>
        </w:rPr>
        <w:t xml:space="preserve"> to design HVAC systems and assess fluid flow in mechanical systems​. This ability to transfer knowledge across disciplines has been invaluable, demonstrating the foundational nature of fluid mechanics in engineering. Looking ahead, I anticipate using these skills in projects that involve hydraulic modeling, such as designing water distribution systems, optimizing industrial fluid flows, and evaluating environmental impacts. For instance, the principles from </w:t>
      </w:r>
      <w:hyperlink r:id="rId29" w:history="1">
        <w:r w:rsidRPr="001607B0">
          <w:rPr>
            <w:rStyle w:val="Hyperlink"/>
            <w:rFonts w:ascii="Times New Roman" w:hAnsi="Times New Roman" w:cs="Times New Roman"/>
            <w:b/>
            <w:bCs/>
            <w:sz w:val="24"/>
            <w:szCs w:val="24"/>
          </w:rPr>
          <w:t>Test 2</w:t>
        </w:r>
      </w:hyperlink>
      <w:r w:rsidRPr="001607B0">
        <w:rPr>
          <w:rFonts w:ascii="Times New Roman" w:hAnsi="Times New Roman" w:cs="Times New Roman"/>
          <w:sz w:val="24"/>
          <w:szCs w:val="24"/>
        </w:rPr>
        <w:t xml:space="preserve"> regarding open-channel flow will be instrumental in analyzing and improving both natural and engineered water systems​.</w:t>
      </w:r>
    </w:p>
    <w:p w14:paraId="23964469" w14:textId="77777777" w:rsidR="001607B0" w:rsidRPr="001607B0" w:rsidRDefault="001607B0" w:rsidP="00362441">
      <w:pPr>
        <w:ind w:firstLine="720"/>
        <w:rPr>
          <w:rFonts w:ascii="Times New Roman" w:hAnsi="Times New Roman" w:cs="Times New Roman"/>
          <w:sz w:val="24"/>
          <w:szCs w:val="24"/>
        </w:rPr>
      </w:pPr>
      <w:r w:rsidRPr="001607B0">
        <w:rPr>
          <w:rFonts w:ascii="Times New Roman" w:hAnsi="Times New Roman" w:cs="Times New Roman"/>
          <w:sz w:val="24"/>
          <w:szCs w:val="24"/>
        </w:rPr>
        <w:t xml:space="preserve">The importance of this course to my professional development cannot be overstated. Fluid mechanics forms the backbone of many engineering disciplines, and the knowledge I have gained will be critical in delivering efficient, cost-effective, and innovative solutions. Assignments such as </w:t>
      </w:r>
      <w:hyperlink r:id="rId30" w:history="1">
        <w:r w:rsidRPr="001607B0">
          <w:rPr>
            <w:rStyle w:val="Hyperlink"/>
            <w:rFonts w:ascii="Times New Roman" w:hAnsi="Times New Roman" w:cs="Times New Roman"/>
            <w:b/>
            <w:bCs/>
            <w:sz w:val="24"/>
            <w:szCs w:val="24"/>
          </w:rPr>
          <w:t>Homework 3.1</w:t>
        </w:r>
      </w:hyperlink>
      <w:r w:rsidRPr="001607B0">
        <w:rPr>
          <w:rFonts w:ascii="Times New Roman" w:hAnsi="Times New Roman" w:cs="Times New Roman"/>
          <w:sz w:val="24"/>
          <w:szCs w:val="24"/>
        </w:rPr>
        <w:t xml:space="preserve"> and </w:t>
      </w:r>
      <w:hyperlink r:id="rId31" w:history="1">
        <w:r w:rsidRPr="001607B0">
          <w:rPr>
            <w:rStyle w:val="Hyperlink"/>
            <w:rFonts w:ascii="Times New Roman" w:hAnsi="Times New Roman" w:cs="Times New Roman"/>
            <w:b/>
            <w:bCs/>
            <w:sz w:val="24"/>
            <w:szCs w:val="24"/>
          </w:rPr>
          <w:t>Test 3</w:t>
        </w:r>
      </w:hyperlink>
      <w:r w:rsidRPr="001607B0">
        <w:rPr>
          <w:rFonts w:ascii="Times New Roman" w:hAnsi="Times New Roman" w:cs="Times New Roman"/>
          <w:sz w:val="24"/>
          <w:szCs w:val="24"/>
        </w:rPr>
        <w:t xml:space="preserve"> have equipped me with the tools to manage energy losses in piping systems and optimize pump performance, skills that are directly applicable to real-world engineering challenges​​. I expect to use these skills in roles </w:t>
      </w:r>
      <w:proofErr w:type="gramStart"/>
      <w:r w:rsidRPr="001607B0">
        <w:rPr>
          <w:rFonts w:ascii="Times New Roman" w:hAnsi="Times New Roman" w:cs="Times New Roman"/>
          <w:sz w:val="24"/>
          <w:szCs w:val="24"/>
        </w:rPr>
        <w:t>where</w:t>
      </w:r>
      <w:proofErr w:type="gramEnd"/>
      <w:r w:rsidRPr="001607B0">
        <w:rPr>
          <w:rFonts w:ascii="Times New Roman" w:hAnsi="Times New Roman" w:cs="Times New Roman"/>
          <w:sz w:val="24"/>
          <w:szCs w:val="24"/>
        </w:rPr>
        <w:t xml:space="preserve"> </w:t>
      </w:r>
      <w:r w:rsidRPr="001607B0">
        <w:rPr>
          <w:rFonts w:ascii="Times New Roman" w:hAnsi="Times New Roman" w:cs="Times New Roman"/>
          <w:sz w:val="24"/>
          <w:szCs w:val="24"/>
        </w:rPr>
        <w:lastRenderedPageBreak/>
        <w:t xml:space="preserve">designing and maintaining fluid systems, optimizing industrial processes, and ensuring compliance with environmental standards are priorities. For example, the buoyancy and stability calculations from </w:t>
      </w:r>
      <w:hyperlink r:id="rId32" w:history="1">
        <w:r w:rsidRPr="001607B0">
          <w:rPr>
            <w:rStyle w:val="Hyperlink"/>
            <w:rFonts w:ascii="Times New Roman" w:hAnsi="Times New Roman" w:cs="Times New Roman"/>
            <w:b/>
            <w:bCs/>
            <w:sz w:val="24"/>
            <w:szCs w:val="24"/>
          </w:rPr>
          <w:t>Test 1</w:t>
        </w:r>
      </w:hyperlink>
      <w:r w:rsidRPr="001607B0">
        <w:rPr>
          <w:rFonts w:ascii="Times New Roman" w:hAnsi="Times New Roman" w:cs="Times New Roman"/>
          <w:sz w:val="24"/>
          <w:szCs w:val="24"/>
        </w:rPr>
        <w:t xml:space="preserve"> are directly relevant to projects involving floating structures and other stability-critical designs​.</w:t>
      </w:r>
    </w:p>
    <w:p w14:paraId="0F815070" w14:textId="77777777" w:rsidR="001607B0" w:rsidRDefault="001607B0" w:rsidP="00362441">
      <w:pPr>
        <w:ind w:firstLine="720"/>
        <w:rPr>
          <w:rFonts w:ascii="Times New Roman" w:hAnsi="Times New Roman" w:cs="Times New Roman"/>
          <w:sz w:val="24"/>
          <w:szCs w:val="24"/>
        </w:rPr>
      </w:pPr>
      <w:r w:rsidRPr="001607B0">
        <w:rPr>
          <w:rFonts w:ascii="Times New Roman" w:hAnsi="Times New Roman" w:cs="Times New Roman"/>
          <w:sz w:val="24"/>
          <w:szCs w:val="24"/>
        </w:rPr>
        <w:t xml:space="preserve">If I were to take this course again, I would approach it with the foresight and strategies I developed along the way. My advice to myself would be to engage more consistently with the material, set aside dedicated time for reviewing complex topics such as head loss calculations from </w:t>
      </w:r>
      <w:hyperlink r:id="rId33" w:history="1">
        <w:r w:rsidRPr="001607B0">
          <w:rPr>
            <w:rStyle w:val="Hyperlink"/>
            <w:rFonts w:ascii="Times New Roman" w:hAnsi="Times New Roman" w:cs="Times New Roman"/>
            <w:b/>
            <w:bCs/>
            <w:sz w:val="24"/>
            <w:szCs w:val="24"/>
          </w:rPr>
          <w:t>Homework 3.2</w:t>
        </w:r>
      </w:hyperlink>
      <w:r w:rsidRPr="001607B0">
        <w:rPr>
          <w:rFonts w:ascii="Times New Roman" w:hAnsi="Times New Roman" w:cs="Times New Roman"/>
          <w:sz w:val="24"/>
          <w:szCs w:val="24"/>
        </w:rPr>
        <w:t>, and actively collaborate with peers to enhance understanding and diversify problem-solving approaches​. These strategies would have made the learning process even smoother and more enriching. Overall, this course has provided me with a robust foundation in fluid mechanics, and I am confident that the skills and knowledge I have gained will serve me well in my future career.</w:t>
      </w:r>
    </w:p>
    <w:p w14:paraId="693AC923" w14:textId="4A78988E" w:rsidR="0078763A" w:rsidRDefault="0078763A" w:rsidP="001607B0">
      <w:pPr>
        <w:rPr>
          <w:rFonts w:ascii="Times New Roman" w:hAnsi="Times New Roman" w:cs="Times New Roman"/>
          <w:b/>
          <w:bCs/>
          <w:sz w:val="24"/>
          <w:szCs w:val="24"/>
        </w:rPr>
      </w:pPr>
      <w:r>
        <w:rPr>
          <w:rFonts w:ascii="Times New Roman" w:hAnsi="Times New Roman" w:cs="Times New Roman"/>
          <w:b/>
          <w:bCs/>
          <w:sz w:val="24"/>
          <w:szCs w:val="24"/>
        </w:rPr>
        <w:t>PART III: Reflecting on Growth and Accomplishments</w:t>
      </w:r>
    </w:p>
    <w:p w14:paraId="5F2B4C8B" w14:textId="5E31EBB3"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 xml:space="preserve">This course has profoundly shaped my development as an aspiring engineer by significantly improving my problem-solving and analytical skills, particularly in the realm of fluid mechanics. Each assignment and project offered opportunities to deepen my understanding of complex systems and their practical applications. One such example was Test 3, where I was tasked with redesigning a pumping system to include minor losses and </w:t>
      </w:r>
      <w:r w:rsidRPr="0078763A">
        <w:rPr>
          <w:rFonts w:ascii="Times New Roman" w:hAnsi="Times New Roman" w:cs="Times New Roman"/>
          <w:sz w:val="24"/>
          <w:szCs w:val="24"/>
        </w:rPr>
        <w:t>optimized</w:t>
      </w:r>
      <w:r w:rsidRPr="0078763A">
        <w:rPr>
          <w:rFonts w:ascii="Times New Roman" w:hAnsi="Times New Roman" w:cs="Times New Roman"/>
          <w:sz w:val="24"/>
          <w:szCs w:val="24"/>
        </w:rPr>
        <w:t xml:space="preserve"> performance. This project was a comprehensive challenge, requiring me to integrate theoretical principles such as head loss calculations, friction effects, and pump efficiency into a real-world engineering scenario​. Successfully completing this assignment not only strengthened my technical abilities but also boosted my confidence in handling multifaceted problems that demand precision and strategic thinking.</w:t>
      </w:r>
    </w:p>
    <w:p w14:paraId="1B2449BD"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Among my accomplishments in this course, the successful redesign of the pumping system in Test 3 stands out as a pivotal moment. This project required me to account for multiple variables, including optimizing pipe diameter and selecting a pump using performance charts, while ensuring all calculations aligned with real-world conditions​. The complexity of this task was initially daunting, but it became a rewarding experience as I progressed. By synthesizing various concepts, such as Bernoulli’s equation and energy losses, I gained a clearer understanding of how these principles come together to solve engineering problems effectively. This achievement exemplified my ability to tackle real-world challenges with both analytical rigor and practical insight.</w:t>
      </w:r>
    </w:p>
    <w:p w14:paraId="5A2D97F3"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 xml:space="preserve">Throughout the course, I mastered several critical skills that are integral to fluid mechanics. These include calculating energy losses in piping systems, optimizing fluid transport designs, and evaluating fluid machinery. My progress is reflected in assignments like Homework 3.1, where I accurately computed energy losses in fittings, and Homework 2.3, where I designed efficient open-channel flow cross-sections​​. Additionally, I honed my ability to use pump performance charts effectively, as demonstrated in Homework 3.4, which highlighted my proficiency in assessing and optimizing fluid systems​. These skills not only enhanced my </w:t>
      </w:r>
      <w:r w:rsidRPr="0078763A">
        <w:rPr>
          <w:rFonts w:ascii="Times New Roman" w:hAnsi="Times New Roman" w:cs="Times New Roman"/>
          <w:sz w:val="24"/>
          <w:szCs w:val="24"/>
        </w:rPr>
        <w:lastRenderedPageBreak/>
        <w:t>technical toolkit but also deepened my appreciation for the practical applications of fluid mechanics in engineering contexts.</w:t>
      </w:r>
    </w:p>
    <w:p w14:paraId="222B1946"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Throughout the semester, I identified both strengths and areas for growth in my approach to problem-solving. One of my key strengths is my ability to break down complex problems into manageable steps. This strength was particularly evident in Test 2, where I methodically calculated pump power and flow percentages with precision, ensuring that each component of the problem was addressed effectively​. Another strength I developed is my time management, which allowed me to prioritize tasks and meet deadlines efficiently, as seen in Homework 3.2, where consistent effort was essential for completing the work on time​. However, I also recognized that attention to detail is an area where I could improve. In Test 3, for example, minor errors in my initial calculations required revisions later, emphasizing the importance of double-checking my work to ensure accuracy​. Addressing this weakness will be a focus for future projects and assignments, as attention to detail is critical for delivering high-quality engineering solutions.</w:t>
      </w:r>
    </w:p>
    <w:p w14:paraId="6A755DA8"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Before taking this course, I anticipated that fluid mechanics would be largely theoretical, with limited practical application. However, my assumptions changed dramatically as I progressed through the coursework and encountered real-world scenarios that demonstrated the relevance of these principles. Assignments like Homework 3.2, which involved calculating head loss in piping systems, bridged the gap between theory and practice, illustrating how fluid mechanics concepts are essential for designing efficient and effective systems​. By the end of the course, I came to view fluid mechanics not as an abstract academic subject but as a vital toolkit for addressing engineering challenges in diverse contexts. This transformation in my perspective underscores the value of this course in preparing me for the professional demands of my field.</w:t>
      </w:r>
    </w:p>
    <w:p w14:paraId="3396DDF5"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This course has provided me with a strong foundation in fluid mechanics, equipping me with the technical knowledge and problem-solving skills necessary for tackling real-world engineering challenges. From improving my ability to analyze complex systems to recognizing and addressing my areas for growth, the journey has been both transformative and empowering. I am confident that the skills I have gained will serve me well as I continue to advance in my career as an engineer.</w:t>
      </w:r>
    </w:p>
    <w:p w14:paraId="48ADD781" w14:textId="150374C5" w:rsidR="0078763A" w:rsidRDefault="0078763A" w:rsidP="00DE6AEA">
      <w:pPr>
        <w:rPr>
          <w:rFonts w:ascii="Times New Roman" w:hAnsi="Times New Roman" w:cs="Times New Roman"/>
          <w:b/>
          <w:bCs/>
          <w:sz w:val="24"/>
          <w:szCs w:val="24"/>
        </w:rPr>
      </w:pPr>
      <w:r>
        <w:rPr>
          <w:rFonts w:ascii="Times New Roman" w:hAnsi="Times New Roman" w:cs="Times New Roman"/>
          <w:b/>
          <w:bCs/>
          <w:sz w:val="24"/>
          <w:szCs w:val="24"/>
        </w:rPr>
        <w:t>Conclusion</w:t>
      </w:r>
    </w:p>
    <w:p w14:paraId="2AB56C5F"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Reflecting on my journey through this course, I am proud of the growth I have experienced and the skills I have developed in fluid mechanics. From understanding the fundamental properties of fluids to tackling complex system designs, each assignment and project has provided an opportunity to apply theoretical knowledge to practical challenges. Through work like the pumping system redesign in Test 3 and open-channel flow analysis in Homework 2.3, I have gained a deeper appreciation for the critical role fluid mechanics plays in solving real-world engineering problems​​.</w:t>
      </w:r>
    </w:p>
    <w:p w14:paraId="0D0B3FB2"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 xml:space="preserve">This course has also been instrumental in shaping my approach as an engineer. I have learned to break down complex problems systematically, manage my time effectively, and recognize the importance of attention to detail. These skills were not only reflected in specific </w:t>
      </w:r>
      <w:r w:rsidRPr="0078763A">
        <w:rPr>
          <w:rFonts w:ascii="Times New Roman" w:hAnsi="Times New Roman" w:cs="Times New Roman"/>
          <w:sz w:val="24"/>
          <w:szCs w:val="24"/>
        </w:rPr>
        <w:lastRenderedPageBreak/>
        <w:t>assignments, like Test 2, where I calculated pump power and flow percentages, but also in my ability to connect course concepts with professional applications​. Moreover, the transition from viewing fluid mechanics as a theoretical subject to appreciating its practical significance has transformed my perspective and prepared me for future challenges in my career.</w:t>
      </w:r>
    </w:p>
    <w:p w14:paraId="03975893" w14:textId="77777777" w:rsidR="0078763A" w:rsidRPr="0078763A" w:rsidRDefault="0078763A" w:rsidP="0078763A">
      <w:pPr>
        <w:ind w:firstLine="720"/>
        <w:rPr>
          <w:rFonts w:ascii="Times New Roman" w:hAnsi="Times New Roman" w:cs="Times New Roman"/>
          <w:sz w:val="24"/>
          <w:szCs w:val="24"/>
        </w:rPr>
      </w:pPr>
      <w:r w:rsidRPr="0078763A">
        <w:rPr>
          <w:rFonts w:ascii="Times New Roman" w:hAnsi="Times New Roman" w:cs="Times New Roman"/>
          <w:sz w:val="24"/>
          <w:szCs w:val="24"/>
        </w:rPr>
        <w:t xml:space="preserve">As I move forward, the knowledge and skills gained in this course will continue to serve as a solid foundation for my professional journey. Whether designing efficient fluid systems, optimizing hydraulic processes, or addressing industrial challenges, I am confident that the principles and problem-solving strategies I have mastered will enable me to contribute effectively </w:t>
      </w:r>
      <w:proofErr w:type="gramStart"/>
      <w:r w:rsidRPr="0078763A">
        <w:rPr>
          <w:rFonts w:ascii="Times New Roman" w:hAnsi="Times New Roman" w:cs="Times New Roman"/>
          <w:sz w:val="24"/>
          <w:szCs w:val="24"/>
        </w:rPr>
        <w:t>in</w:t>
      </w:r>
      <w:proofErr w:type="gramEnd"/>
      <w:r w:rsidRPr="0078763A">
        <w:rPr>
          <w:rFonts w:ascii="Times New Roman" w:hAnsi="Times New Roman" w:cs="Times New Roman"/>
          <w:sz w:val="24"/>
          <w:szCs w:val="24"/>
        </w:rPr>
        <w:t xml:space="preserve"> any engineering role. This course has not only enhanced my technical expertise but also instilled a mindset of continuous learning and application, which I will carry with me as I advance in my career.</w:t>
      </w:r>
    </w:p>
    <w:p w14:paraId="580CAB75" w14:textId="77777777" w:rsidR="0078763A" w:rsidRPr="00DE6AEA" w:rsidRDefault="0078763A" w:rsidP="00DE6AEA">
      <w:pPr>
        <w:rPr>
          <w:rFonts w:ascii="Times New Roman" w:hAnsi="Times New Roman" w:cs="Times New Roman"/>
          <w:b/>
          <w:bCs/>
          <w:sz w:val="24"/>
          <w:szCs w:val="24"/>
        </w:rPr>
      </w:pPr>
    </w:p>
    <w:p w14:paraId="0C9684F5" w14:textId="77777777" w:rsidR="00B11D6D" w:rsidRPr="00DE6AEA" w:rsidRDefault="00B11D6D"/>
    <w:sectPr w:rsidR="00B11D6D" w:rsidRPr="00DE6AEA" w:rsidSect="0078763A">
      <w:headerReference w:type="default" r:id="rId34"/>
      <w:footerReference w:type="default" r:id="rId35"/>
      <w:headerReference w:type="first" r:id="rId36"/>
      <w:footerReference w:type="firs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1E67B" w14:textId="77777777" w:rsidR="00D07AF6" w:rsidRDefault="00D07AF6" w:rsidP="0078763A">
      <w:pPr>
        <w:spacing w:after="0" w:line="240" w:lineRule="auto"/>
      </w:pPr>
      <w:r>
        <w:separator/>
      </w:r>
    </w:p>
  </w:endnote>
  <w:endnote w:type="continuationSeparator" w:id="0">
    <w:p w14:paraId="586F93DA" w14:textId="77777777" w:rsidR="00D07AF6" w:rsidRDefault="00D07AF6" w:rsidP="0078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2585886"/>
      <w:docPartObj>
        <w:docPartGallery w:val="Page Numbers (Bottom of Page)"/>
        <w:docPartUnique/>
      </w:docPartObj>
    </w:sdtPr>
    <w:sdtEndPr>
      <w:rPr>
        <w:color w:val="7F7F7F" w:themeColor="background1" w:themeShade="7F"/>
        <w:spacing w:val="60"/>
      </w:rPr>
    </w:sdtEndPr>
    <w:sdtContent>
      <w:p w14:paraId="2A545BFE" w14:textId="6A6B5B86" w:rsidR="0078763A" w:rsidRDefault="0078763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22C58B7" w14:textId="77777777" w:rsidR="0078763A" w:rsidRDefault="0078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4912933"/>
      <w:docPartObj>
        <w:docPartGallery w:val="Page Numbers (Bottom of Page)"/>
        <w:docPartUnique/>
      </w:docPartObj>
    </w:sdtPr>
    <w:sdtEndPr>
      <w:rPr>
        <w:color w:val="7F7F7F" w:themeColor="background1" w:themeShade="7F"/>
        <w:spacing w:val="60"/>
      </w:rPr>
    </w:sdtEndPr>
    <w:sdtContent>
      <w:p w14:paraId="3FB6E45C" w14:textId="18D34C83" w:rsidR="0078763A" w:rsidRDefault="0078763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5C8648C" w14:textId="77777777" w:rsidR="0078763A" w:rsidRDefault="007876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DC361" w14:textId="77777777" w:rsidR="00D07AF6" w:rsidRDefault="00D07AF6" w:rsidP="0078763A">
      <w:pPr>
        <w:spacing w:after="0" w:line="240" w:lineRule="auto"/>
      </w:pPr>
      <w:r>
        <w:separator/>
      </w:r>
    </w:p>
  </w:footnote>
  <w:footnote w:type="continuationSeparator" w:id="0">
    <w:p w14:paraId="784F3B2D" w14:textId="77777777" w:rsidR="00D07AF6" w:rsidRDefault="00D07AF6" w:rsidP="0078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56A72" w14:textId="77777777" w:rsidR="0078763A" w:rsidRPr="0078763A" w:rsidRDefault="0078763A" w:rsidP="0078763A">
    <w:pPr>
      <w:pStyle w:val="Header"/>
      <w:rPr>
        <w:rFonts w:ascii="Times New Roman" w:hAnsi="Times New Roman" w:cs="Times New Roman"/>
        <w:sz w:val="24"/>
        <w:szCs w:val="24"/>
      </w:rPr>
    </w:pPr>
    <w:r w:rsidRPr="0078763A">
      <w:rPr>
        <w:rFonts w:ascii="Times New Roman" w:hAnsi="Times New Roman" w:cs="Times New Roman"/>
        <w:sz w:val="24"/>
        <w:szCs w:val="24"/>
      </w:rPr>
      <w:t>12/12/2024</w:t>
    </w:r>
    <w:r w:rsidRPr="0078763A">
      <w:rPr>
        <w:rFonts w:ascii="Times New Roman" w:hAnsi="Times New Roman" w:cs="Times New Roman"/>
        <w:sz w:val="24"/>
        <w:szCs w:val="24"/>
      </w:rPr>
      <w:tab/>
      <w:t>MET330: Reflective Letter</w:t>
    </w:r>
    <w:r w:rsidRPr="0078763A">
      <w:rPr>
        <w:rFonts w:ascii="Times New Roman" w:hAnsi="Times New Roman" w:cs="Times New Roman"/>
        <w:sz w:val="24"/>
        <w:szCs w:val="24"/>
      </w:rPr>
      <w:tab/>
      <w:t>Tyler Crouse</w:t>
    </w:r>
  </w:p>
  <w:p w14:paraId="71865BBE" w14:textId="77777777" w:rsidR="0078763A" w:rsidRDefault="007876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51E40" w14:textId="77777777" w:rsidR="0078763A" w:rsidRDefault="0078763A" w:rsidP="0078763A">
    <w:pPr>
      <w:pStyle w:val="Header"/>
    </w:pPr>
    <w:r>
      <w:t>12/12/2024</w:t>
    </w:r>
    <w:r>
      <w:tab/>
      <w:t>MET330: Reflective Letter</w:t>
    </w:r>
    <w:r>
      <w:tab/>
      <w:t>Tyler Crouse</w:t>
    </w:r>
  </w:p>
  <w:p w14:paraId="21EE4076" w14:textId="77777777" w:rsidR="0078763A" w:rsidRDefault="007876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C7055"/>
    <w:multiLevelType w:val="multilevel"/>
    <w:tmpl w:val="76C27D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15548"/>
    <w:multiLevelType w:val="multilevel"/>
    <w:tmpl w:val="0220F2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236175">
    <w:abstractNumId w:val="1"/>
  </w:num>
  <w:num w:numId="2" w16cid:durableId="1299337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B46"/>
    <w:rsid w:val="001607B0"/>
    <w:rsid w:val="00362441"/>
    <w:rsid w:val="0078763A"/>
    <w:rsid w:val="00823CD2"/>
    <w:rsid w:val="00B11D6D"/>
    <w:rsid w:val="00D07AF6"/>
    <w:rsid w:val="00DD0B46"/>
    <w:rsid w:val="00DE6AEA"/>
    <w:rsid w:val="00F26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A77E1"/>
  <w15:chartTrackingRefBased/>
  <w15:docId w15:val="{4E0689B8-F207-41FC-B75F-799E39898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0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0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0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0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0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0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0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0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0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0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B46"/>
    <w:rPr>
      <w:rFonts w:eastAsiaTheme="majorEastAsia" w:cstheme="majorBidi"/>
      <w:color w:val="272727" w:themeColor="text1" w:themeTint="D8"/>
    </w:rPr>
  </w:style>
  <w:style w:type="paragraph" w:styleId="Title">
    <w:name w:val="Title"/>
    <w:basedOn w:val="Normal"/>
    <w:next w:val="Normal"/>
    <w:link w:val="TitleChar"/>
    <w:uiPriority w:val="10"/>
    <w:qFormat/>
    <w:rsid w:val="00DD0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B46"/>
    <w:pPr>
      <w:spacing w:before="160"/>
      <w:jc w:val="center"/>
    </w:pPr>
    <w:rPr>
      <w:i/>
      <w:iCs/>
      <w:color w:val="404040" w:themeColor="text1" w:themeTint="BF"/>
    </w:rPr>
  </w:style>
  <w:style w:type="character" w:customStyle="1" w:styleId="QuoteChar">
    <w:name w:val="Quote Char"/>
    <w:basedOn w:val="DefaultParagraphFont"/>
    <w:link w:val="Quote"/>
    <w:uiPriority w:val="29"/>
    <w:rsid w:val="00DD0B46"/>
    <w:rPr>
      <w:i/>
      <w:iCs/>
      <w:color w:val="404040" w:themeColor="text1" w:themeTint="BF"/>
    </w:rPr>
  </w:style>
  <w:style w:type="paragraph" w:styleId="ListParagraph">
    <w:name w:val="List Paragraph"/>
    <w:basedOn w:val="Normal"/>
    <w:uiPriority w:val="34"/>
    <w:qFormat/>
    <w:rsid w:val="00DD0B46"/>
    <w:pPr>
      <w:ind w:left="720"/>
      <w:contextualSpacing/>
    </w:pPr>
  </w:style>
  <w:style w:type="character" w:styleId="IntenseEmphasis">
    <w:name w:val="Intense Emphasis"/>
    <w:basedOn w:val="DefaultParagraphFont"/>
    <w:uiPriority w:val="21"/>
    <w:qFormat/>
    <w:rsid w:val="00DD0B46"/>
    <w:rPr>
      <w:i/>
      <w:iCs/>
      <w:color w:val="0F4761" w:themeColor="accent1" w:themeShade="BF"/>
    </w:rPr>
  </w:style>
  <w:style w:type="paragraph" w:styleId="IntenseQuote">
    <w:name w:val="Intense Quote"/>
    <w:basedOn w:val="Normal"/>
    <w:next w:val="Normal"/>
    <w:link w:val="IntenseQuoteChar"/>
    <w:uiPriority w:val="30"/>
    <w:qFormat/>
    <w:rsid w:val="00DD0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0B46"/>
    <w:rPr>
      <w:i/>
      <w:iCs/>
      <w:color w:val="0F4761" w:themeColor="accent1" w:themeShade="BF"/>
    </w:rPr>
  </w:style>
  <w:style w:type="character" w:styleId="IntenseReference">
    <w:name w:val="Intense Reference"/>
    <w:basedOn w:val="DefaultParagraphFont"/>
    <w:uiPriority w:val="32"/>
    <w:qFormat/>
    <w:rsid w:val="00DD0B46"/>
    <w:rPr>
      <w:b/>
      <w:bCs/>
      <w:smallCaps/>
      <w:color w:val="0F4761" w:themeColor="accent1" w:themeShade="BF"/>
      <w:spacing w:val="5"/>
    </w:rPr>
  </w:style>
  <w:style w:type="paragraph" w:styleId="Header">
    <w:name w:val="header"/>
    <w:basedOn w:val="Normal"/>
    <w:link w:val="HeaderChar"/>
    <w:uiPriority w:val="99"/>
    <w:unhideWhenUsed/>
    <w:rsid w:val="00787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63A"/>
  </w:style>
  <w:style w:type="paragraph" w:styleId="Footer">
    <w:name w:val="footer"/>
    <w:basedOn w:val="Normal"/>
    <w:link w:val="FooterChar"/>
    <w:uiPriority w:val="99"/>
    <w:unhideWhenUsed/>
    <w:rsid w:val="00787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63A"/>
  </w:style>
  <w:style w:type="character" w:styleId="Hyperlink">
    <w:name w:val="Hyperlink"/>
    <w:basedOn w:val="DefaultParagraphFont"/>
    <w:uiPriority w:val="99"/>
    <w:unhideWhenUsed/>
    <w:rsid w:val="001607B0"/>
    <w:rPr>
      <w:color w:val="467886" w:themeColor="hyperlink"/>
      <w:u w:val="single"/>
    </w:rPr>
  </w:style>
  <w:style w:type="character" w:styleId="UnresolvedMention">
    <w:name w:val="Unresolved Mention"/>
    <w:basedOn w:val="DefaultParagraphFont"/>
    <w:uiPriority w:val="99"/>
    <w:semiHidden/>
    <w:unhideWhenUsed/>
    <w:rsid w:val="001607B0"/>
    <w:rPr>
      <w:color w:val="605E5C"/>
      <w:shd w:val="clear" w:color="auto" w:fill="E1DFDD"/>
    </w:rPr>
  </w:style>
  <w:style w:type="character" w:styleId="FollowedHyperlink">
    <w:name w:val="FollowedHyperlink"/>
    <w:basedOn w:val="DefaultParagraphFont"/>
    <w:uiPriority w:val="99"/>
    <w:semiHidden/>
    <w:unhideWhenUsed/>
    <w:rsid w:val="001607B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0092">
      <w:bodyDiv w:val="1"/>
      <w:marLeft w:val="0"/>
      <w:marRight w:val="0"/>
      <w:marTop w:val="0"/>
      <w:marBottom w:val="0"/>
      <w:divBdr>
        <w:top w:val="none" w:sz="0" w:space="0" w:color="auto"/>
        <w:left w:val="none" w:sz="0" w:space="0" w:color="auto"/>
        <w:bottom w:val="none" w:sz="0" w:space="0" w:color="auto"/>
        <w:right w:val="none" w:sz="0" w:space="0" w:color="auto"/>
      </w:divBdr>
    </w:div>
    <w:div w:id="235673322">
      <w:bodyDiv w:val="1"/>
      <w:marLeft w:val="0"/>
      <w:marRight w:val="0"/>
      <w:marTop w:val="0"/>
      <w:marBottom w:val="0"/>
      <w:divBdr>
        <w:top w:val="none" w:sz="0" w:space="0" w:color="auto"/>
        <w:left w:val="none" w:sz="0" w:space="0" w:color="auto"/>
        <w:bottom w:val="none" w:sz="0" w:space="0" w:color="auto"/>
        <w:right w:val="none" w:sz="0" w:space="0" w:color="auto"/>
      </w:divBdr>
    </w:div>
    <w:div w:id="310251816">
      <w:bodyDiv w:val="1"/>
      <w:marLeft w:val="0"/>
      <w:marRight w:val="0"/>
      <w:marTop w:val="0"/>
      <w:marBottom w:val="0"/>
      <w:divBdr>
        <w:top w:val="none" w:sz="0" w:space="0" w:color="auto"/>
        <w:left w:val="none" w:sz="0" w:space="0" w:color="auto"/>
        <w:bottom w:val="none" w:sz="0" w:space="0" w:color="auto"/>
        <w:right w:val="none" w:sz="0" w:space="0" w:color="auto"/>
      </w:divBdr>
    </w:div>
    <w:div w:id="363093900">
      <w:bodyDiv w:val="1"/>
      <w:marLeft w:val="0"/>
      <w:marRight w:val="0"/>
      <w:marTop w:val="0"/>
      <w:marBottom w:val="0"/>
      <w:divBdr>
        <w:top w:val="none" w:sz="0" w:space="0" w:color="auto"/>
        <w:left w:val="none" w:sz="0" w:space="0" w:color="auto"/>
        <w:bottom w:val="none" w:sz="0" w:space="0" w:color="auto"/>
        <w:right w:val="none" w:sz="0" w:space="0" w:color="auto"/>
      </w:divBdr>
    </w:div>
    <w:div w:id="481041832">
      <w:bodyDiv w:val="1"/>
      <w:marLeft w:val="0"/>
      <w:marRight w:val="0"/>
      <w:marTop w:val="0"/>
      <w:marBottom w:val="0"/>
      <w:divBdr>
        <w:top w:val="none" w:sz="0" w:space="0" w:color="auto"/>
        <w:left w:val="none" w:sz="0" w:space="0" w:color="auto"/>
        <w:bottom w:val="none" w:sz="0" w:space="0" w:color="auto"/>
        <w:right w:val="none" w:sz="0" w:space="0" w:color="auto"/>
      </w:divBdr>
    </w:div>
    <w:div w:id="502015701">
      <w:bodyDiv w:val="1"/>
      <w:marLeft w:val="0"/>
      <w:marRight w:val="0"/>
      <w:marTop w:val="0"/>
      <w:marBottom w:val="0"/>
      <w:divBdr>
        <w:top w:val="none" w:sz="0" w:space="0" w:color="auto"/>
        <w:left w:val="none" w:sz="0" w:space="0" w:color="auto"/>
        <w:bottom w:val="none" w:sz="0" w:space="0" w:color="auto"/>
        <w:right w:val="none" w:sz="0" w:space="0" w:color="auto"/>
      </w:divBdr>
    </w:div>
    <w:div w:id="968247705">
      <w:bodyDiv w:val="1"/>
      <w:marLeft w:val="0"/>
      <w:marRight w:val="0"/>
      <w:marTop w:val="0"/>
      <w:marBottom w:val="0"/>
      <w:divBdr>
        <w:top w:val="none" w:sz="0" w:space="0" w:color="auto"/>
        <w:left w:val="none" w:sz="0" w:space="0" w:color="auto"/>
        <w:bottom w:val="none" w:sz="0" w:space="0" w:color="auto"/>
        <w:right w:val="none" w:sz="0" w:space="0" w:color="auto"/>
      </w:divBdr>
    </w:div>
    <w:div w:id="1220048092">
      <w:bodyDiv w:val="1"/>
      <w:marLeft w:val="0"/>
      <w:marRight w:val="0"/>
      <w:marTop w:val="0"/>
      <w:marBottom w:val="0"/>
      <w:divBdr>
        <w:top w:val="none" w:sz="0" w:space="0" w:color="auto"/>
        <w:left w:val="none" w:sz="0" w:space="0" w:color="auto"/>
        <w:bottom w:val="none" w:sz="0" w:space="0" w:color="auto"/>
        <w:right w:val="none" w:sz="0" w:space="0" w:color="auto"/>
      </w:divBdr>
    </w:div>
    <w:div w:id="1243487198">
      <w:bodyDiv w:val="1"/>
      <w:marLeft w:val="0"/>
      <w:marRight w:val="0"/>
      <w:marTop w:val="0"/>
      <w:marBottom w:val="0"/>
      <w:divBdr>
        <w:top w:val="none" w:sz="0" w:space="0" w:color="auto"/>
        <w:left w:val="none" w:sz="0" w:space="0" w:color="auto"/>
        <w:bottom w:val="none" w:sz="0" w:space="0" w:color="auto"/>
        <w:right w:val="none" w:sz="0" w:space="0" w:color="auto"/>
      </w:divBdr>
    </w:div>
    <w:div w:id="1295450991">
      <w:bodyDiv w:val="1"/>
      <w:marLeft w:val="0"/>
      <w:marRight w:val="0"/>
      <w:marTop w:val="0"/>
      <w:marBottom w:val="0"/>
      <w:divBdr>
        <w:top w:val="none" w:sz="0" w:space="0" w:color="auto"/>
        <w:left w:val="none" w:sz="0" w:space="0" w:color="auto"/>
        <w:bottom w:val="none" w:sz="0" w:space="0" w:color="auto"/>
        <w:right w:val="none" w:sz="0" w:space="0" w:color="auto"/>
      </w:divBdr>
    </w:div>
    <w:div w:id="1305545367">
      <w:bodyDiv w:val="1"/>
      <w:marLeft w:val="0"/>
      <w:marRight w:val="0"/>
      <w:marTop w:val="0"/>
      <w:marBottom w:val="0"/>
      <w:divBdr>
        <w:top w:val="none" w:sz="0" w:space="0" w:color="auto"/>
        <w:left w:val="none" w:sz="0" w:space="0" w:color="auto"/>
        <w:bottom w:val="none" w:sz="0" w:space="0" w:color="auto"/>
        <w:right w:val="none" w:sz="0" w:space="0" w:color="auto"/>
      </w:divBdr>
    </w:div>
    <w:div w:id="1326472653">
      <w:bodyDiv w:val="1"/>
      <w:marLeft w:val="0"/>
      <w:marRight w:val="0"/>
      <w:marTop w:val="0"/>
      <w:marBottom w:val="0"/>
      <w:divBdr>
        <w:top w:val="none" w:sz="0" w:space="0" w:color="auto"/>
        <w:left w:val="none" w:sz="0" w:space="0" w:color="auto"/>
        <w:bottom w:val="none" w:sz="0" w:space="0" w:color="auto"/>
        <w:right w:val="none" w:sz="0" w:space="0" w:color="auto"/>
      </w:divBdr>
    </w:div>
    <w:div w:id="1438326706">
      <w:bodyDiv w:val="1"/>
      <w:marLeft w:val="0"/>
      <w:marRight w:val="0"/>
      <w:marTop w:val="0"/>
      <w:marBottom w:val="0"/>
      <w:divBdr>
        <w:top w:val="none" w:sz="0" w:space="0" w:color="auto"/>
        <w:left w:val="none" w:sz="0" w:space="0" w:color="auto"/>
        <w:bottom w:val="none" w:sz="0" w:space="0" w:color="auto"/>
        <w:right w:val="none" w:sz="0" w:space="0" w:color="auto"/>
      </w:divBdr>
    </w:div>
    <w:div w:id="1689328717">
      <w:bodyDiv w:val="1"/>
      <w:marLeft w:val="0"/>
      <w:marRight w:val="0"/>
      <w:marTop w:val="0"/>
      <w:marBottom w:val="0"/>
      <w:divBdr>
        <w:top w:val="none" w:sz="0" w:space="0" w:color="auto"/>
        <w:left w:val="none" w:sz="0" w:space="0" w:color="auto"/>
        <w:bottom w:val="none" w:sz="0" w:space="0" w:color="auto"/>
        <w:right w:val="none" w:sz="0" w:space="0" w:color="auto"/>
      </w:divBdr>
    </w:div>
    <w:div w:id="1750538453">
      <w:bodyDiv w:val="1"/>
      <w:marLeft w:val="0"/>
      <w:marRight w:val="0"/>
      <w:marTop w:val="0"/>
      <w:marBottom w:val="0"/>
      <w:divBdr>
        <w:top w:val="none" w:sz="0" w:space="0" w:color="auto"/>
        <w:left w:val="none" w:sz="0" w:space="0" w:color="auto"/>
        <w:bottom w:val="none" w:sz="0" w:space="0" w:color="auto"/>
        <w:right w:val="none" w:sz="0" w:space="0" w:color="auto"/>
      </w:divBdr>
    </w:div>
    <w:div w:id="1841698270">
      <w:bodyDiv w:val="1"/>
      <w:marLeft w:val="0"/>
      <w:marRight w:val="0"/>
      <w:marTop w:val="0"/>
      <w:marBottom w:val="0"/>
      <w:divBdr>
        <w:top w:val="none" w:sz="0" w:space="0" w:color="auto"/>
        <w:left w:val="none" w:sz="0" w:space="0" w:color="auto"/>
        <w:bottom w:val="none" w:sz="0" w:space="0" w:color="auto"/>
        <w:right w:val="none" w:sz="0" w:space="0" w:color="auto"/>
      </w:divBdr>
    </w:div>
    <w:div w:id="1869678753">
      <w:bodyDiv w:val="1"/>
      <w:marLeft w:val="0"/>
      <w:marRight w:val="0"/>
      <w:marTop w:val="0"/>
      <w:marBottom w:val="0"/>
      <w:divBdr>
        <w:top w:val="none" w:sz="0" w:space="0" w:color="auto"/>
        <w:left w:val="none" w:sz="0" w:space="0" w:color="auto"/>
        <w:bottom w:val="none" w:sz="0" w:space="0" w:color="auto"/>
        <w:right w:val="none" w:sz="0" w:space="0" w:color="auto"/>
      </w:divBdr>
    </w:div>
    <w:div w:id="1993409043">
      <w:bodyDiv w:val="1"/>
      <w:marLeft w:val="0"/>
      <w:marRight w:val="0"/>
      <w:marTop w:val="0"/>
      <w:marBottom w:val="0"/>
      <w:divBdr>
        <w:top w:val="none" w:sz="0" w:space="0" w:color="auto"/>
        <w:left w:val="none" w:sz="0" w:space="0" w:color="auto"/>
        <w:bottom w:val="none" w:sz="0" w:space="0" w:color="auto"/>
        <w:right w:val="none" w:sz="0" w:space="0" w:color="auto"/>
      </w:divBdr>
    </w:div>
    <w:div w:id="2021003925">
      <w:bodyDiv w:val="1"/>
      <w:marLeft w:val="0"/>
      <w:marRight w:val="0"/>
      <w:marTop w:val="0"/>
      <w:marBottom w:val="0"/>
      <w:divBdr>
        <w:top w:val="none" w:sz="0" w:space="0" w:color="auto"/>
        <w:left w:val="none" w:sz="0" w:space="0" w:color="auto"/>
        <w:bottom w:val="none" w:sz="0" w:space="0" w:color="auto"/>
        <w:right w:val="none" w:sz="0" w:space="0" w:color="auto"/>
      </w:divBdr>
    </w:div>
    <w:div w:id="205935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file/d/1wCSXC4sZikAjUrCCopeCzWN2Xfvs6vIs" TargetMode="External"/><Relationship Id="rId18" Type="http://schemas.openxmlformats.org/officeDocument/2006/relationships/hyperlink" Target="https://drive.google.com/file/d/1wCSXC4sZikAjUrCCopeCzWN2Xfvs6vIs" TargetMode="External"/><Relationship Id="rId26" Type="http://schemas.openxmlformats.org/officeDocument/2006/relationships/hyperlink" Target="https://drive.google.com/file/d/1qH_yP0emJtEp25r5U5NhJ6-tgrjzeAUN" TargetMode="External"/><Relationship Id="rId39" Type="http://schemas.openxmlformats.org/officeDocument/2006/relationships/theme" Target="theme/theme1.xml"/><Relationship Id="rId21" Type="http://schemas.openxmlformats.org/officeDocument/2006/relationships/hyperlink" Target="https://drive.google.com/file/d/1spUqbRfwDtiOTKxbGdNR45w4_oNtOz1F" TargetMode="External"/><Relationship Id="rId34" Type="http://schemas.openxmlformats.org/officeDocument/2006/relationships/header" Target="header1.xml"/><Relationship Id="rId7" Type="http://schemas.openxmlformats.org/officeDocument/2006/relationships/hyperlink" Target="https://drive.google.com/file/d/1CK1Txd04sPxvBZuYNHv3slxxH_vTOFaB" TargetMode="External"/><Relationship Id="rId12" Type="http://schemas.openxmlformats.org/officeDocument/2006/relationships/hyperlink" Target="https://drive.google.com/file/d/1tHmZQyNBXLD8h6NCbw-MUKRPsvAVDwgL" TargetMode="External"/><Relationship Id="rId17" Type="http://schemas.openxmlformats.org/officeDocument/2006/relationships/hyperlink" Target="https://drive.google.com/file/d/1qH_yP0emJtEp25r5U5NhJ6-tgrjzeAUN" TargetMode="External"/><Relationship Id="rId25" Type="http://schemas.openxmlformats.org/officeDocument/2006/relationships/hyperlink" Target="https://drive.google.com/file/d/1wCSXC4sZikAjUrCCopeCzWN2Xfvs6vIs" TargetMode="External"/><Relationship Id="rId33" Type="http://schemas.openxmlformats.org/officeDocument/2006/relationships/hyperlink" Target="https://drive.google.com/file/d/1tHmZQyNBXLD8h6NCbw-MUKRPsvAVDwgL"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rive.google.com/file/d/1i0hL5_GeOO1YeZBYqQom3ejBtM-x9x2T" TargetMode="External"/><Relationship Id="rId20" Type="http://schemas.openxmlformats.org/officeDocument/2006/relationships/hyperlink" Target="https://drive.google.com/file/d/1-FCFQpulLk4rX6kaxVaIOiOv8-KO3DEQ" TargetMode="External"/><Relationship Id="rId29" Type="http://schemas.openxmlformats.org/officeDocument/2006/relationships/hyperlink" Target="https://drive.google.com/file/d/1wCSXC4sZikAjUrCCopeCzWN2Xfvs6vI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FCFQpulLk4rX6kaxVaIOiOv8-KO3DEQ" TargetMode="External"/><Relationship Id="rId24" Type="http://schemas.openxmlformats.org/officeDocument/2006/relationships/hyperlink" Target="https://drive.google.com/file/d/1i0hL5_GeOO1YeZBYqQom3ejBtM-x9x2T" TargetMode="External"/><Relationship Id="rId32" Type="http://schemas.openxmlformats.org/officeDocument/2006/relationships/hyperlink" Target="https://drive.google.com/file/d/1-FCFQpulLk4rX6kaxVaIOiOv8-KO3DEQ"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rive.google.com/file/d/151RQUBMrRl1BK6poOYyDWJdyH1bI4wXg" TargetMode="External"/><Relationship Id="rId23" Type="http://schemas.openxmlformats.org/officeDocument/2006/relationships/hyperlink" Target="https://drive.google.com/file/d/1CK1Txd04sPxvBZuYNHv3slxxH_vTOFaB" TargetMode="External"/><Relationship Id="rId28" Type="http://schemas.openxmlformats.org/officeDocument/2006/relationships/hyperlink" Target="https://drive.google.com/file/d/1tHmZQyNBXLD8h6NCbw-MUKRPsvAVDwgL" TargetMode="External"/><Relationship Id="rId36" Type="http://schemas.openxmlformats.org/officeDocument/2006/relationships/header" Target="header2.xml"/><Relationship Id="rId10" Type="http://schemas.openxmlformats.org/officeDocument/2006/relationships/hyperlink" Target="https://drive.google.com/file/d/1i0hL5_GeOO1YeZBYqQom3ejBtM-x9x2T" TargetMode="External"/><Relationship Id="rId19" Type="http://schemas.openxmlformats.org/officeDocument/2006/relationships/hyperlink" Target="https://drive.google.com/file/d/1bj04HxiKaJsfR4keyO9wbZdQo4aevoEY" TargetMode="External"/><Relationship Id="rId31" Type="http://schemas.openxmlformats.org/officeDocument/2006/relationships/hyperlink" Target="https://drive.google.com/file/d/1i0hL5_GeOO1YeZBYqQom3ejBtM-x9x2T" TargetMode="External"/><Relationship Id="rId4" Type="http://schemas.openxmlformats.org/officeDocument/2006/relationships/webSettings" Target="webSettings.xml"/><Relationship Id="rId9" Type="http://schemas.openxmlformats.org/officeDocument/2006/relationships/hyperlink" Target="https://drive.google.com/file/d/1BDQAJF8GCVJNPQew1abvgprSGlttCWFm" TargetMode="External"/><Relationship Id="rId14" Type="http://schemas.openxmlformats.org/officeDocument/2006/relationships/hyperlink" Target="https://drive.google.com/file/d/10TU3s0k-NEw0mhlqyaNdQJSsbNAWrnkZ" TargetMode="External"/><Relationship Id="rId22" Type="http://schemas.openxmlformats.org/officeDocument/2006/relationships/hyperlink" Target="https://drive.google.com/file/d/1i0hL5_GeOO1YeZBYqQom3ejBtM-x9x2T" TargetMode="External"/><Relationship Id="rId27" Type="http://schemas.openxmlformats.org/officeDocument/2006/relationships/hyperlink" Target="https://drive.google.com/file/d/1i0hL5_GeOO1YeZBYqQom3ejBtM-x9x2T" TargetMode="External"/><Relationship Id="rId30" Type="http://schemas.openxmlformats.org/officeDocument/2006/relationships/hyperlink" Target="https://drive.google.com/file/d/1CK1Txd04sPxvBZuYNHv3slxxH_vTOFaB" TargetMode="External"/><Relationship Id="rId35" Type="http://schemas.openxmlformats.org/officeDocument/2006/relationships/footer" Target="footer1.xml"/><Relationship Id="rId8" Type="http://schemas.openxmlformats.org/officeDocument/2006/relationships/hyperlink" Target="https://drive.google.com/file/d/1-FCFQpulLk4rX6kaxVaIOiOv8-KO3DEQ"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6</Pages>
  <Words>2950</Words>
  <Characters>16815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Crouse</dc:creator>
  <cp:keywords/>
  <dc:description/>
  <cp:lastModifiedBy>Tyler Crouse</cp:lastModifiedBy>
  <cp:revision>1</cp:revision>
  <dcterms:created xsi:type="dcterms:W3CDTF">2024-12-12T16:38:00Z</dcterms:created>
  <dcterms:modified xsi:type="dcterms:W3CDTF">2024-12-12T17:26:00Z</dcterms:modified>
</cp:coreProperties>
</file>