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Skills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Interdisciplinary Skills 493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Professor Andrews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Torrance Massenburg Jr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Major: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Cybersecurity &amp; Sound Recording Technology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2"/>
          <w:szCs w:val="32"/>
          <w:u w:val="none"/>
          <w:shd w:fill="auto" w:val="clear"/>
          <w:vertAlign w:val="baseline"/>
          <w:rtl w:val="0"/>
        </w:rPr>
        <w:t xml:space="preserve">Reflect</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on </w:t>
      </w:r>
      <w:r w:rsidDel="00000000" w:rsidR="00000000" w:rsidRPr="00000000">
        <w:rPr>
          <w:rFonts w:ascii="Times New Roman" w:cs="Times New Roman" w:eastAsia="Times New Roman" w:hAnsi="Times New Roman"/>
          <w:sz w:val="32"/>
          <w:szCs w:val="32"/>
          <w:rtl w:val="0"/>
        </w:rPr>
        <w:t xml:space="preserve">my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top skills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Hard Skills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(i.e. proficiency in programming languages such as Java or Python; Microsoft Excel; Spanish)</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Soft Skills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(i.e. communication, leadership, organization)</w:t>
            </w: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Proficieny in programming language in Java, Ubuntu</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w:t>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Intermediate in Spanish as a speaker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Advanced in Spanish as a Listener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Intermediate in French</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w:t>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Adobe Creative Suite</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Creativity</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3d Modeler</w:t>
            </w: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Audio Engineer in ProTools</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Audio Engineer in Logic</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480" w:lineRule="auto"/>
        <w:rPr>
          <w:rFonts w:ascii="Times New Roman" w:cs="Times New Roman" w:eastAsia="Times New Roman" w:hAnsi="Times New Roman"/>
          <w:b w:val="1"/>
          <w:color w:val="000000"/>
          <w:sz w:val="26"/>
          <w:szCs w:val="26"/>
        </w:rPr>
      </w:pPr>
      <w:bookmarkStart w:colFirst="0" w:colLast="0" w:name="_heading=h.xzdxolrctb31" w:id="0"/>
      <w:bookmarkEnd w:id="0"/>
      <w:r w:rsidDel="00000000" w:rsidR="00000000" w:rsidRPr="00000000">
        <w:rPr>
          <w:rFonts w:ascii="Times New Roman" w:cs="Times New Roman" w:eastAsia="Times New Roman" w:hAnsi="Times New Roman"/>
          <w:b w:val="1"/>
          <w:color w:val="000000"/>
          <w:sz w:val="26"/>
          <w:szCs w:val="26"/>
          <w:rtl w:val="0"/>
        </w:rPr>
        <w:t xml:space="preserve">Leadership</w:t>
      </w:r>
    </w:p>
    <w:p w:rsidR="00000000" w:rsidDel="00000000" w:rsidP="00000000" w:rsidRDefault="00000000" w:rsidRPr="00000000" w14:paraId="00000021">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is one of my strongest skills and a quality I’ve had the privilege of developing through various roles in my life. Serving as the president of not just one, but two organizations, has taught me valuable lessons in responsibility, adaptability, and teamwork. These experiences, combined with the numerous leadership positions I’ve held throughout my life, have shaped me into the leader I am today. For example, I had the honor of being the steel drum hand leader for a group called Rhythm Project, where I served as the lead captain. In this role, I was responsible not only for maintaining the group’s rhythm but also for coordinating with my team, managing practices, and ensuring that performances went smoothly.</w:t>
      </w:r>
    </w:p>
    <w:p w:rsidR="00000000" w:rsidDel="00000000" w:rsidP="00000000" w:rsidRDefault="00000000" w:rsidRPr="00000000" w14:paraId="0000002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artifact that supports my leadership skills is my reputation as an outgoing and engaging individual. I’m known for always staying on task and ensuring that projects are completed successfully, no matter the challenges. This has allowed me to build trust among my peers and superiors, who know they can rely on me to get the job done. Leadership, for me, is not just about giving directions—it’s about inspiring others to work together toward a common goal. I strive to lead by example, demonstrating commitment, accountability, and enthusiasm in everything I do.</w:t>
      </w:r>
    </w:p>
    <w:p w:rsidR="00000000" w:rsidDel="00000000" w:rsidP="00000000" w:rsidRDefault="00000000" w:rsidRPr="00000000" w14:paraId="0000002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my organizational roles, I’ve learned the importance of communication, especially in diverse group settings. For instance, as a president, I had to mediate conflicts, organize events, and ensure that every member felt included and valued. This required a balance of empathy and assertiveness, as well as the ability to think on my feet. Similarly, as the lead captain of Rhythm Project, I had to ensure that every team member’s voice was heard while also making quick decisions to maintain the group’s harmony. These experiences taught me the value of listening actively and finding creative solutions to problems.</w:t>
      </w:r>
    </w:p>
    <w:p w:rsidR="00000000" w:rsidDel="00000000" w:rsidP="00000000" w:rsidRDefault="00000000" w:rsidRPr="00000000" w14:paraId="0000002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has also taught me the importance of self-discipline. Balancing multiple responsibilities requires excellent time management skills, and I’ve learned how to prioritize tasks effectively. Whether it’s preparing for a presentation, coordinating an event, or mentoring others, I’ve consistently shown my ability to stay focused and organized under pressure.</w:t>
      </w:r>
    </w:p>
    <w:p w:rsidR="00000000" w:rsidDel="00000000" w:rsidP="00000000" w:rsidRDefault="00000000" w:rsidRPr="00000000" w14:paraId="0000002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my leadership journey has been defined by growth, resilience, and a commitment to helping others succeed. It’s a skill that I carry with pride, knowing that it’s not just about personal achievement but also about uplifting those around me. My experiences in leadership have prepared me to take on even greater challenges in the future, with the confidence that I can navigate them successfully.</w:t>
      </w:r>
    </w:p>
    <w:p w:rsidR="00000000" w:rsidDel="00000000" w:rsidP="00000000" w:rsidRDefault="00000000" w:rsidRPr="00000000" w14:paraId="00000026">
      <w:pPr>
        <w:spacing w:after="240" w:before="240" w:lin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480" w:lineRule="auto"/>
        <w:rPr>
          <w:rFonts w:ascii="Times New Roman" w:cs="Times New Roman" w:eastAsia="Times New Roman" w:hAnsi="Times New Roman"/>
          <w:b w:val="1"/>
          <w:color w:val="000000"/>
          <w:sz w:val="26"/>
          <w:szCs w:val="26"/>
        </w:rPr>
      </w:pPr>
      <w:bookmarkStart w:colFirst="0" w:colLast="0" w:name="_heading=h.efbmtlauzp5s" w:id="1"/>
      <w:bookmarkEnd w:id="1"/>
      <w:r w:rsidDel="00000000" w:rsidR="00000000" w:rsidRPr="00000000">
        <w:rPr>
          <w:rFonts w:ascii="Times New Roman" w:cs="Times New Roman" w:eastAsia="Times New Roman" w:hAnsi="Times New Roman"/>
          <w:b w:val="1"/>
          <w:color w:val="000000"/>
          <w:sz w:val="26"/>
          <w:szCs w:val="26"/>
          <w:rtl w:val="0"/>
        </w:rPr>
        <w:t xml:space="preserve">Adobe Creative Suite</w:t>
      </w:r>
    </w:p>
    <w:p w:rsidR="00000000" w:rsidDel="00000000" w:rsidP="00000000" w:rsidRDefault="00000000" w:rsidRPr="00000000" w14:paraId="0000002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proficiency with Adobe Creative Suite began when I was just 15 years old. At the time, I was deeply involved in developing games on Roblox, a platform that allowed me to explore my creativity through coding and design. While working on projects in Roblox, I discovered the importance of 3D modeling, which led me to use Blender. Although Blender allowed me to build objects, it lacked tools for painting and detailing models. This limitation led me to explore Adobe Creative Suite, where I stumbled upon an application called Adobe Substance 3D Painter.</w:t>
      </w:r>
    </w:p>
    <w:p w:rsidR="00000000" w:rsidDel="00000000" w:rsidP="00000000" w:rsidRDefault="00000000" w:rsidRPr="00000000" w14:paraId="0000002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Substance Painter was a turning point for me. It opened my eyes to the possibilities of working with textures and designs in a way that brought my creations to life. The ability to paint directly onto 3D models gave me the freedom to experiment and refine my work, making it visually stunning. This experience ignited my passion for design and pushed me to learn more about other Adobe applications, such as Photoshop, Illustrator, and Premiere Pro. Each tool added a new dimension to my skill set, allowing me to create more sophisticated and polished projects.</w:t>
      </w:r>
    </w:p>
    <w:p w:rsidR="00000000" w:rsidDel="00000000" w:rsidP="00000000" w:rsidRDefault="00000000" w:rsidRPr="00000000" w14:paraId="0000002A">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artifact that demonstrates my Adobe skills is the portfolio of designs I’ve created over the years. These include 3D models, graphic designs, and even video edits that showcase my ability to combine creativity with technical expertise. My work reflects not just my skills but also my unique approach to problem-solving and storytelling. Whether I’m designing a logo, editing a video, or texturing a 3D model, I approach each project with attention to detail and a commitment to excellence.</w:t>
      </w:r>
    </w:p>
    <w:p w:rsidR="00000000" w:rsidDel="00000000" w:rsidP="00000000" w:rsidRDefault="00000000" w:rsidRPr="00000000" w14:paraId="0000002B">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sets me apart is my willingness to push boundaries and learn independently. When I first started using Adobe Creative Suite, I had no formal training. Instead, I relied on tutorials, experimentation, and a lot of trial and error to master these tools. This self-taught journey taught me the value of perseverance and adaptability, skills that have served me well in other areas of my life.</w:t>
      </w:r>
    </w:p>
    <w:p w:rsidR="00000000" w:rsidDel="00000000" w:rsidP="00000000" w:rsidRDefault="00000000" w:rsidRPr="00000000" w14:paraId="0000002C">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Adobe Creative Suite has also allowed me to express myself creatively in ways I never thought possible. For me, design is not just a skill—it’s a form of self-expression. Every project I work on is a reflection of my personality, creativity, and dedication. This has made Adobe Creative Suite an integral part of my life, helping me grow both personally and professionally.</w:t>
      </w:r>
      <w:r w:rsidDel="00000000" w:rsidR="00000000" w:rsidRPr="00000000">
        <w:rPr>
          <w:rtl w:val="0"/>
        </w:rPr>
      </w:r>
    </w:p>
    <w:p w:rsidR="00000000" w:rsidDel="00000000" w:rsidP="00000000" w:rsidRDefault="00000000" w:rsidRPr="00000000" w14:paraId="0000002D">
      <w:pPr>
        <w:pStyle w:val="Heading3"/>
        <w:keepNext w:val="0"/>
        <w:keepLines w:val="0"/>
        <w:spacing w:before="280" w:line="480" w:lineRule="auto"/>
        <w:rPr>
          <w:rFonts w:ascii="Times New Roman" w:cs="Times New Roman" w:eastAsia="Times New Roman" w:hAnsi="Times New Roman"/>
          <w:b w:val="1"/>
          <w:color w:val="000000"/>
          <w:sz w:val="24"/>
          <w:szCs w:val="24"/>
        </w:rPr>
      </w:pPr>
      <w:bookmarkStart w:colFirst="0" w:colLast="0" w:name="_heading=h.89ed2vgo84q9" w:id="2"/>
      <w:bookmarkEnd w:id="2"/>
      <w:r w:rsidDel="00000000" w:rsidR="00000000" w:rsidRPr="00000000">
        <w:rPr>
          <w:rFonts w:ascii="Times New Roman" w:cs="Times New Roman" w:eastAsia="Times New Roman" w:hAnsi="Times New Roman"/>
          <w:b w:val="1"/>
          <w:color w:val="000000"/>
          <w:sz w:val="24"/>
          <w:szCs w:val="24"/>
          <w:rtl w:val="0"/>
        </w:rPr>
        <w:t xml:space="preserve">Proficiency in Programming Languages</w:t>
      </w:r>
    </w:p>
    <w:p w:rsidR="00000000" w:rsidDel="00000000" w:rsidP="00000000" w:rsidRDefault="00000000" w:rsidRPr="00000000" w14:paraId="0000002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knowledge of various coding languages, including Python and Java, as well as my experience with Linux, gives me an advantage over others in the field. This foundational understanding, combined with the classes I’ve taken, positions me as someone prepared to excel in programming and related areas. Among the courses I’ve enjoyed the most is my ethical hacking class, which introduced me to numerous techniques for both breaking and defending firewalls. This experience has not only deepened my understanding of cybersecurity but also helped me appreciate the importance of protecting networks and sensitive information.</w:t>
      </w:r>
    </w:p>
    <w:p w:rsidR="00000000" w:rsidDel="00000000" w:rsidP="00000000" w:rsidRDefault="00000000" w:rsidRPr="00000000" w14:paraId="0000002F">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exciting aspects of learning ethical hacking is its practical application. It has taught me how to think critically and approach problems from multiple perspectives. For instance, understanding how to identify vulnerabilities in a system helps me build stronger defenses. This skill set is especially valuable in today’s digital landscape, where cybersecurity threats are constantly evolving. My ethical hacking class also emphasized the ethical responsibilities that come with this knowledge, ensuring that I approach my work with integrity and respect for others’ privacy.</w:t>
      </w:r>
    </w:p>
    <w:p w:rsidR="00000000" w:rsidDel="00000000" w:rsidP="00000000" w:rsidRDefault="00000000" w:rsidRPr="00000000" w14:paraId="0000003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artifact that highlights my proficiency is my resume, which includes my experience with ethical hacking. This detail often catches the attention of readers and showcases a unique skill that sets me apart. Although I’ve held various non-professional jobs, my passion for programming and cybersecurity demonstrates my commitment to growing in this field. My dedication to learning and applying these skills ensures that I am always improving and staying competitive in an ever-changing industry.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A1F5B"/>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A1F5B"/>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A1F5B"/>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A1F5B"/>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A1F5B"/>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A1F5B"/>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A1F5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A1F5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A1F5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A1F5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A1F5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A1F5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A1F5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A1F5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A1F5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A1F5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A1F5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A1F5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A1F5B"/>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A1F5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A1F5B"/>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A1F5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A1F5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A1F5B"/>
    <w:rPr>
      <w:i w:val="1"/>
      <w:iCs w:val="1"/>
      <w:color w:val="404040" w:themeColor="text1" w:themeTint="0000BF"/>
    </w:rPr>
  </w:style>
  <w:style w:type="paragraph" w:styleId="ListParagraph">
    <w:name w:val="List Paragraph"/>
    <w:basedOn w:val="Normal"/>
    <w:uiPriority w:val="34"/>
    <w:qFormat w:val="1"/>
    <w:rsid w:val="000A1F5B"/>
    <w:pPr>
      <w:ind w:left="720"/>
      <w:contextualSpacing w:val="1"/>
    </w:pPr>
  </w:style>
  <w:style w:type="character" w:styleId="IntenseEmphasis">
    <w:name w:val="Intense Emphasis"/>
    <w:basedOn w:val="DefaultParagraphFont"/>
    <w:uiPriority w:val="21"/>
    <w:qFormat w:val="1"/>
    <w:rsid w:val="000A1F5B"/>
    <w:rPr>
      <w:i w:val="1"/>
      <w:iCs w:val="1"/>
      <w:color w:val="0f4761" w:themeColor="accent1" w:themeShade="0000BF"/>
    </w:rPr>
  </w:style>
  <w:style w:type="paragraph" w:styleId="IntenseQuote">
    <w:name w:val="Intense Quote"/>
    <w:basedOn w:val="Normal"/>
    <w:next w:val="Normal"/>
    <w:link w:val="IntenseQuoteChar"/>
    <w:uiPriority w:val="30"/>
    <w:qFormat w:val="1"/>
    <w:rsid w:val="000A1F5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A1F5B"/>
    <w:rPr>
      <w:i w:val="1"/>
      <w:iCs w:val="1"/>
      <w:color w:val="0f4761" w:themeColor="accent1" w:themeShade="0000BF"/>
    </w:rPr>
  </w:style>
  <w:style w:type="character" w:styleId="IntenseReference">
    <w:name w:val="Intense Reference"/>
    <w:basedOn w:val="DefaultParagraphFont"/>
    <w:uiPriority w:val="32"/>
    <w:qFormat w:val="1"/>
    <w:rsid w:val="000A1F5B"/>
    <w:rPr>
      <w:b w:val="1"/>
      <w:bCs w:val="1"/>
      <w:smallCaps w:val="1"/>
      <w:color w:val="0f4761" w:themeColor="accent1" w:themeShade="0000BF"/>
      <w:spacing w:val="5"/>
    </w:rPr>
  </w:style>
  <w:style w:type="paragraph" w:styleId="NoSpacing">
    <w:name w:val="No Spacing"/>
    <w:uiPriority w:val="1"/>
    <w:qFormat w:val="1"/>
    <w:rsid w:val="000A1F5B"/>
    <w:pPr>
      <w:spacing w:after="0" w:line="240" w:lineRule="auto"/>
    </w:pPr>
  </w:style>
  <w:style w:type="table" w:styleId="TableGrid">
    <w:name w:val="Table Grid"/>
    <w:basedOn w:val="TableNormal"/>
    <w:uiPriority w:val="39"/>
    <w:rsid w:val="000A1F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970B21"/>
    <w:rPr>
      <w:color w:val="666666"/>
    </w:rPr>
  </w:style>
  <w:style w:type="character" w:styleId="Hyperlink">
    <w:name w:val="Hyperlink"/>
    <w:basedOn w:val="DefaultParagraphFont"/>
    <w:uiPriority w:val="99"/>
    <w:unhideWhenUsed w:val="1"/>
    <w:rsid w:val="004D3F39"/>
    <w:rPr>
      <w:color w:val="467886" w:themeColor="hyperlink"/>
      <w:u w:val="single"/>
    </w:rPr>
  </w:style>
  <w:style w:type="character" w:styleId="UnresolvedMention">
    <w:name w:val="Unresolved Mention"/>
    <w:basedOn w:val="DefaultParagraphFont"/>
    <w:uiPriority w:val="99"/>
    <w:semiHidden w:val="1"/>
    <w:unhideWhenUsed w:val="1"/>
    <w:rsid w:val="004D3F39"/>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KoSQ63+6Osn/uTDVIL0CX4Z9w==">CgMxLjAyDmgueHpkeG9scmN0YjMxMg5oLmVmYm10bGF1enA1czIOaC44OWVkMnZnbzg0cTk4AHIhMVdZUFlKVXgtakFKanhudEQ5d19yU3M3Ti1MT1JOYUdy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2024-12-06T21:24:00Z</dcterms:created>
  <dc:creator>Deborah Andrews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2024-05-09T16:09:46Z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c0054344-f69e-43b3-91bc-2b2a3bdd31f9</vt:lpwstr>
  </property>
  <property fmtid="{D5CDD505-2E9C-101B-9397-08002B2CF9AE}" pid="8" name="MSIP_Label_ffa7a1fb-3f48-4fd9-bce0-6283cfafd648_ContentBits">
    <vt:lpwstr>0</vt:lpwstr>
  </property>
  <property fmtid="{D5CDD505-2E9C-101B-9397-08002B2CF9AE}" pid="9" name="ContentTypeId">
    <vt:lpwstr>0x0101008206A2E525C692469AA8097D4FB74275</vt:lpwstr>
  </property>
</Properties>
</file>