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Taylor Ball</w:t>
      </w:r>
    </w:p>
    <w:p w:rsidR="00000000" w:rsidDel="00000000" w:rsidP="00000000" w:rsidRDefault="00000000" w:rsidRPr="00000000" w14:paraId="00000002">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CYSE 368 Spring 2026</w:t>
      </w:r>
    </w:p>
    <w:p w:rsidR="00000000" w:rsidDel="00000000" w:rsidP="00000000" w:rsidRDefault="00000000" w:rsidRPr="00000000" w14:paraId="00000003">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Professor Teresa Duvall/TA Joshua Russell</w:t>
      </w:r>
    </w:p>
    <w:p w:rsidR="00000000" w:rsidDel="00000000" w:rsidP="00000000" w:rsidRDefault="00000000" w:rsidRPr="00000000" w14:paraId="00000004">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FBI Norfolk</w:t>
      </w:r>
    </w:p>
    <w:p w:rsidR="00000000" w:rsidDel="00000000" w:rsidP="00000000" w:rsidRDefault="00000000" w:rsidRPr="00000000" w14:paraId="00000005">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2/8/2026</w:t>
      </w:r>
    </w:p>
    <w:p w:rsidR="00000000" w:rsidDel="00000000" w:rsidP="00000000" w:rsidRDefault="00000000" w:rsidRPr="00000000" w14:paraId="00000006">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Reflection #1</w:t>
      </w:r>
    </w:p>
    <w:p w:rsidR="00000000" w:rsidDel="00000000" w:rsidP="00000000" w:rsidRDefault="00000000" w:rsidRPr="00000000" w14:paraId="00000007">
      <w:pPr>
        <w:spacing w:line="480" w:lineRule="auto"/>
        <w:rPr>
          <w:rFonts w:ascii="Times New Roman" w:cs="Times New Roman" w:eastAsia="Times New Roman" w:hAnsi="Times New Roman"/>
          <w:color w:val="131417"/>
          <w:sz w:val="24"/>
          <w:szCs w:val="24"/>
          <w:highlight w:val="white"/>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color w:val="131417"/>
          <w:sz w:val="24"/>
          <w:szCs w:val="24"/>
          <w:highlight w:val="white"/>
          <w:rtl w:val="0"/>
        </w:rPr>
        <w:t xml:space="preserve">There are certain details about my internship experience that I cannot disclose to you due to confidentiality requirements imposed on me by my employer, however, while I will not be able to provide specific information on any system, tool or internal process (for example, any confidential data regarding my company), I will ensure that I represent my learning experiences, responsibilities, and overall professional growth as accurately and effectively as possible through out my internship. In the first 50 hours of working, I have worked with two units at the company, each with unique responsibilities. This has provided me with different opportunities in several different areas of cybersecurity, including technical operations regarding security as well as opportunities for working with academics and professionals.</w:t>
      </w:r>
    </w:p>
    <w:p w:rsidR="00000000" w:rsidDel="00000000" w:rsidP="00000000" w:rsidRDefault="00000000" w:rsidRPr="00000000" w14:paraId="00000008">
      <w:pPr>
        <w:spacing w:line="480" w:lineRule="auto"/>
        <w:ind w:firstLine="720"/>
        <w:rPr>
          <w:rFonts w:ascii="Times New Roman" w:cs="Times New Roman" w:eastAsia="Times New Roman" w:hAnsi="Times New Roman"/>
          <w:color w:val="131417"/>
          <w:sz w:val="24"/>
          <w:szCs w:val="24"/>
          <w:highlight w:val="white"/>
        </w:rPr>
      </w:pPr>
      <w:r w:rsidDel="00000000" w:rsidR="00000000" w:rsidRPr="00000000">
        <w:rPr>
          <w:rFonts w:ascii="Times New Roman" w:cs="Times New Roman" w:eastAsia="Times New Roman" w:hAnsi="Times New Roman"/>
          <w:color w:val="131417"/>
          <w:sz w:val="24"/>
          <w:szCs w:val="24"/>
          <w:highlight w:val="white"/>
          <w:rtl w:val="0"/>
        </w:rPr>
        <w:t xml:space="preserve">The first unit that I worked in was primarily responsible for networking and security operations. I assisted with many of their vulnerability scanning activities, reviewing results of the vulnerability scans and learning about how each of the vulnerabilities is categorized based on potential risk, i.e., high, medium, low, and critical severity level of finding. This has helped me gain a better understanding of the different ways organizations prioritize their remediation efforts related to risk based on how likely or severe a vulnerability is. Additionally, seeing how these types of data are used in real-world environments to evaluate risk would help to reinforce my understanding of the concepts in my classes regarding risk management and security management. In reviewing the security-related documentation of the organization and the policies that affect its security posture, I have been able to better understand the organization regarding its manner of organizing and protecting its systems from a security standpoint. In addition to learning about the use of formal documentation to support operational security initiatives through consistency across multiple systems/teams, I was made aware of how essential compliance, as a form of governance, and formalized cybersecurity practices/procedures are in maintaining secure operations. As an addition to my learning experience of reviewing the security controls defined in NIST SP 800-53, I was also able to use that document to help me examine how the formal frameworks presented throughout the course were put into use with real-world applications of those frameworks. Reviewing how many organizations have created a standardized set of controls as a guide for their establishment of processes to measure their compliance and the security posture of their systems was an eye-opening experience for me and has helped me to better understand how cybersecurity standards are used in the real world versus just the classroom.</w:t>
      </w:r>
    </w:p>
    <w:p w:rsidR="00000000" w:rsidDel="00000000" w:rsidP="00000000" w:rsidRDefault="00000000" w:rsidRPr="00000000" w14:paraId="00000009">
      <w:pPr>
        <w:spacing w:line="480" w:lineRule="auto"/>
        <w:ind w:firstLine="720"/>
        <w:rPr>
          <w:rFonts w:ascii="Times New Roman" w:cs="Times New Roman" w:eastAsia="Times New Roman" w:hAnsi="Times New Roman"/>
          <w:color w:val="131417"/>
          <w:sz w:val="24"/>
          <w:szCs w:val="24"/>
          <w:highlight w:val="white"/>
        </w:rPr>
      </w:pPr>
      <w:r w:rsidDel="00000000" w:rsidR="00000000" w:rsidRPr="00000000">
        <w:rPr>
          <w:rFonts w:ascii="Times New Roman" w:cs="Times New Roman" w:eastAsia="Times New Roman" w:hAnsi="Times New Roman"/>
          <w:color w:val="131417"/>
          <w:sz w:val="24"/>
          <w:szCs w:val="24"/>
          <w:highlight w:val="white"/>
          <w:rtl w:val="0"/>
        </w:rPr>
        <w:t xml:space="preserve">I was with my 2nd Unit learning for a relatively brief period (approximately 2 weeks), however, it was still of considerable value. Being that I had completely different responsibilities than I did in my 1st Unit, I learned valuable lessons from both experiences and created meaningful learning opportunities in each. In my 2nd Unit, the majority of my time was spent as a coordinator between my organization and the ODU Cybersecurity faculty. I supported developing connections between ODU Cybersecurity Professors and coordinated the execution of a Cybersecurity Summit at ODU. Collaboration between Academia and Professional Organizations is very important in providing Cybersecurity Professionals with the knowledge, a skilled workforce, and the ability to engage with our communities. The experience I gained from coordinating communication and planning will help me gain a better understanding of the overall Cybersecurity Education and Outreach ecosystem, as well as improve my professional communication skills, which were the primary benefits of the non-technical work I did.</w:t>
      </w:r>
    </w:p>
    <w:p w:rsidR="00000000" w:rsidDel="00000000" w:rsidP="00000000" w:rsidRDefault="00000000" w:rsidRPr="00000000" w14:paraId="0000000A">
      <w:pPr>
        <w:spacing w:line="480" w:lineRule="auto"/>
        <w:ind w:firstLine="720"/>
        <w:rPr>
          <w:rFonts w:ascii="Times New Roman" w:cs="Times New Roman" w:eastAsia="Times New Roman" w:hAnsi="Times New Roman"/>
          <w:color w:val="131417"/>
          <w:sz w:val="24"/>
          <w:szCs w:val="24"/>
          <w:highlight w:val="white"/>
        </w:rPr>
      </w:pPr>
      <w:r w:rsidDel="00000000" w:rsidR="00000000" w:rsidRPr="00000000">
        <w:rPr>
          <w:rFonts w:ascii="Times New Roman" w:cs="Times New Roman" w:eastAsia="Times New Roman" w:hAnsi="Times New Roman"/>
          <w:color w:val="131417"/>
          <w:sz w:val="24"/>
          <w:szCs w:val="24"/>
          <w:highlight w:val="white"/>
          <w:rtl w:val="0"/>
        </w:rPr>
        <w:t xml:space="preserve">Over the past fifty hours on this internship, I have developed many new and different types of experiences, as well as valuable experiences that further my overall professional development. I now understand more about how Cybersecurity functions within actual companies, the importance of keeping sensitive information confidential, and acting ethically when performing Cybersecurity functions. In addition to working on developing my technical skills, I have also developed my ability to communicate effectively and have worked on multiple teams, resulting in improvements in my ability to be adaptable and to quickly switch between the roles/responsibilities that each team had.</w:t>
      </w:r>
    </w:p>
    <w:p w:rsidR="00000000" w:rsidDel="00000000" w:rsidP="00000000" w:rsidRDefault="00000000" w:rsidRPr="00000000" w14:paraId="0000000B">
      <w:pPr>
        <w:spacing w:line="48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131417"/>
          <w:sz w:val="24"/>
          <w:szCs w:val="24"/>
          <w:highlight w:val="white"/>
          <w:rtl w:val="0"/>
        </w:rPr>
        <w:t xml:space="preserve">Even though your first fifty hours on the job should give you experience with many different types of Cybersecurity things, there are also some things you will not have the ability to see due to another person's confidentiality. I have had the opportunities to work with multiple functions, such as vulnerability management, the implementation of NIST 800-53 security frameworks, corporate policy reviews, and working as part of a team. As a result of all the knowledge and experience I have gained while here at the internship, I have enhanced my desire to work in Cybersecurity, and I can now put into practice many areas of knowledge, from my classroom instruction to the actual work experience I am acquiring here. I look forward to completing the internship and to furthering my knowledge and ability as I gain additional responsibilities and obtain the skills I require to build a successful Cybersecurity career.</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