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362A"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Taylor Ball</w:t>
      </w:r>
    </w:p>
    <w:p w14:paraId="00000002" w14:textId="77777777" w:rsidR="001E362A"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CYSE 368 Spring 2026</w:t>
      </w:r>
    </w:p>
    <w:p w14:paraId="00000003" w14:textId="77777777" w:rsidR="001E362A"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Professor Teresa Duvall/TA Joshua Russell</w:t>
      </w:r>
    </w:p>
    <w:p w14:paraId="00000004" w14:textId="77777777" w:rsidR="001E362A"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FBI Norfolk</w:t>
      </w:r>
    </w:p>
    <w:p w14:paraId="00000005" w14:textId="77777777" w:rsidR="001E362A"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3/8/2026</w:t>
      </w:r>
    </w:p>
    <w:p w14:paraId="00000006" w14:textId="77777777" w:rsidR="001E362A" w:rsidRDefault="00000000">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Reflection #2</w:t>
      </w:r>
    </w:p>
    <w:p w14:paraId="00000007" w14:textId="7E4CF96D" w:rsidR="001E362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At my 100-hour point at my internship, I have reached a significant milestone in my career growth. Through these hours, I have had numerous opportunities to learn about the working environment of ETs and the systems/infrastructure they take care of daily. Throughout those hours, my internship experience also progressed into being placed in the ET area and being able to see and do many different technical support tasks and learn more about the technical support and infrastructure management processes as they exist in the workplace.</w:t>
      </w:r>
    </w:p>
    <w:p w14:paraId="00000008" w14:textId="77777777" w:rsidR="001E362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had limited duties during my first couple of weeks with the ETs and, therefore, observed and learned for most of the time I was there. I had little hands-on experience during this initial period; however, after taking this initial period of time to gather knowledge, I can conclude that it was beneficial because I learned about the systems of the Technicians and how they operate on a day-to-day basis. I learned about their equipment, how to support communication systems, and how the technicians organized their work when called upon to support a technical need. I learned from watching experienced Technicians solve complex problems that preparation, documentation, and troubleshooting were key factors in managing complex systems.</w:t>
      </w:r>
    </w:p>
    <w:p w14:paraId="00000009" w14:textId="77777777" w:rsidR="001E362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technician installs radios in vehicles. I was there to observe and learn from several examples of installation. I watched them configure the equipment, connect the wiring, and test to </w:t>
      </w:r>
      <w:r>
        <w:rPr>
          <w:rFonts w:ascii="Times New Roman" w:eastAsia="Times New Roman" w:hAnsi="Times New Roman" w:cs="Times New Roman"/>
          <w:sz w:val="24"/>
          <w:szCs w:val="24"/>
        </w:rPr>
        <w:lastRenderedPageBreak/>
        <w:t>ensure the radio was working properly. It was a very interesting experience to see how much effort goes into making sure the equipment for communication is working. Communication systems are especially important in environments that rely on coordination to maintain safety. I was able to help update and redo encryption keys as part of my duty, along with watching installations. Updating encryption keys showed me how important security is to communication systems and that technicians must regularly update and manage encryption to help keep networks secure. By working with encryption keys, I learned how security practices are applied in real-life systems and this relates well to many concepts I have been learning in my cybersecurity classes.</w:t>
      </w:r>
    </w:p>
    <w:p w14:paraId="0000000A" w14:textId="77777777" w:rsidR="001E362A"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 took part in a field project where I was able to help techs make Ethernet cables by using the tools needed for measuring, cutting and putting together multiple types of Ethernet cables. Once I had built the cables, I then tested the cable to see if they performed correctly and then had a better understanding of making the physical cable as well as being able to understand the significance of constructing and assembling the cable in a correct manner to be able to provide a reliable connection for networking devices. I also had the opportunity to shadow the techs while they were decommissioning and installing new network systems that provided insight on how to conduct a successful transition as well as disconnecting and re-connecting all of the necessary equipment so that the network would continue to function correctly during an upgrade. Watching these upgrades helped me to realize how critical proper planning and coordination are to the overall management of the network infrastructure.</w:t>
      </w:r>
    </w:p>
    <w:p w14:paraId="0000000B" w14:textId="77777777" w:rsidR="001E362A"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I've had a wonderful experience as an intern to gain essential knowledge about the responsibilities of an electrical technician and the types of technical systems used by technicians in industry. The first few weeks I spent watching and being shown what to do set me up with a </w:t>
      </w:r>
      <w:r>
        <w:rPr>
          <w:rFonts w:ascii="Times New Roman" w:eastAsia="Times New Roman" w:hAnsi="Times New Roman" w:cs="Times New Roman"/>
          <w:sz w:val="24"/>
          <w:szCs w:val="24"/>
        </w:rPr>
        <w:lastRenderedPageBreak/>
        <w:t>solid foundation to be able to take my classroom learning and apply it to this hands-on training that I'm experiencing.</w:t>
      </w:r>
    </w:p>
    <w:sectPr w:rsidR="001E362A">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673A5" w14:textId="77777777" w:rsidR="002F31E9" w:rsidRDefault="002F31E9" w:rsidP="00BE2E83">
      <w:pPr>
        <w:spacing w:line="240" w:lineRule="auto"/>
      </w:pPr>
      <w:r>
        <w:separator/>
      </w:r>
    </w:p>
  </w:endnote>
  <w:endnote w:type="continuationSeparator" w:id="0">
    <w:p w14:paraId="2D03D996" w14:textId="77777777" w:rsidR="002F31E9" w:rsidRDefault="002F31E9" w:rsidP="00BE2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7BD433-6AF3-474D-AD0C-D416108095D5}"/>
  </w:font>
  <w:font w:name="Cambria">
    <w:panose1 w:val="02040503050406030204"/>
    <w:charset w:val="00"/>
    <w:family w:val="roman"/>
    <w:pitch w:val="variable"/>
    <w:sig w:usb0="E00006FF" w:usb1="420024FF" w:usb2="02000000" w:usb3="00000000" w:csb0="0000019F" w:csb1="00000000"/>
    <w:embedRegular r:id="rId2" w:fontKey="{D62D3437-E138-4669-9584-D40D081D12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F718E" w14:textId="77777777" w:rsidR="002F31E9" w:rsidRDefault="002F31E9" w:rsidP="00BE2E83">
      <w:pPr>
        <w:spacing w:line="240" w:lineRule="auto"/>
      </w:pPr>
      <w:r>
        <w:separator/>
      </w:r>
    </w:p>
  </w:footnote>
  <w:footnote w:type="continuationSeparator" w:id="0">
    <w:p w14:paraId="3536E255" w14:textId="77777777" w:rsidR="002F31E9" w:rsidRDefault="002F31E9" w:rsidP="00BE2E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6068" w14:textId="33FD8284" w:rsidR="00BE2E83" w:rsidRDefault="00BE2E83">
    <w:pPr>
      <w:pStyle w:val="Header"/>
      <w:jc w:val="right"/>
    </w:pPr>
    <w:r>
      <w:t>Ball</w:t>
    </w:r>
    <w:sdt>
      <w:sdtPr>
        <w:id w:val="-1699456481"/>
        <w:docPartObj>
          <w:docPartGallery w:val="Page Numbers (Top of Page)"/>
          <w:docPartUnique/>
        </w:docPartObj>
      </w:sdtPr>
      <w:sdtEndPr>
        <w:rPr>
          <w:noProof/>
        </w:rPr>
      </w:sdtEndPr>
      <w:sdtContent>
        <w:r>
          <w:t xml:space="preserve"> </w:t>
        </w:r>
        <w:r>
          <w:fldChar w:fldCharType="begin"/>
        </w:r>
        <w:r>
          <w:instrText xml:space="preserve"> PAGE   \* MERGEFORMAT </w:instrText>
        </w:r>
        <w:r>
          <w:fldChar w:fldCharType="separate"/>
        </w:r>
        <w:r>
          <w:rPr>
            <w:noProof/>
          </w:rPr>
          <w:t>2</w:t>
        </w:r>
        <w:r>
          <w:rPr>
            <w:noProof/>
          </w:rPr>
          <w:fldChar w:fldCharType="end"/>
        </w:r>
      </w:sdtContent>
    </w:sdt>
  </w:p>
  <w:p w14:paraId="78C5FC67" w14:textId="77777777" w:rsidR="00BE2E83" w:rsidRDefault="00BE2E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62A"/>
    <w:rsid w:val="001E362A"/>
    <w:rsid w:val="002F31E9"/>
    <w:rsid w:val="00321CEB"/>
    <w:rsid w:val="009A24CC"/>
    <w:rsid w:val="00BE2E83"/>
    <w:rsid w:val="00C77206"/>
    <w:rsid w:val="00EA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0781"/>
  <w15:docId w15:val="{99B68A08-1F6A-48D3-91AC-7AE7CB17D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E2E83"/>
    <w:pPr>
      <w:tabs>
        <w:tab w:val="center" w:pos="4680"/>
        <w:tab w:val="right" w:pos="9360"/>
      </w:tabs>
      <w:spacing w:line="240" w:lineRule="auto"/>
    </w:pPr>
  </w:style>
  <w:style w:type="character" w:customStyle="1" w:styleId="HeaderChar">
    <w:name w:val="Header Char"/>
    <w:basedOn w:val="DefaultParagraphFont"/>
    <w:link w:val="Header"/>
    <w:uiPriority w:val="99"/>
    <w:rsid w:val="00BE2E83"/>
  </w:style>
  <w:style w:type="paragraph" w:styleId="Footer">
    <w:name w:val="footer"/>
    <w:basedOn w:val="Normal"/>
    <w:link w:val="FooterChar"/>
    <w:uiPriority w:val="99"/>
    <w:unhideWhenUsed/>
    <w:rsid w:val="00BE2E83"/>
    <w:pPr>
      <w:tabs>
        <w:tab w:val="center" w:pos="4680"/>
        <w:tab w:val="right" w:pos="9360"/>
      </w:tabs>
      <w:spacing w:line="240" w:lineRule="auto"/>
    </w:pPr>
  </w:style>
  <w:style w:type="character" w:customStyle="1" w:styleId="FooterChar">
    <w:name w:val="Footer Char"/>
    <w:basedOn w:val="DefaultParagraphFont"/>
    <w:link w:val="Footer"/>
    <w:uiPriority w:val="99"/>
    <w:rsid w:val="00BE2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556</Words>
  <Characters>3170</Characters>
  <Application>Microsoft Office Word</Application>
  <DocSecurity>0</DocSecurity>
  <Lines>26</Lines>
  <Paragraphs>7</Paragraphs>
  <ScaleCrop>false</ScaleCrop>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Ball</cp:lastModifiedBy>
  <cp:revision>3</cp:revision>
  <dcterms:created xsi:type="dcterms:W3CDTF">2026-03-09T02:05:00Z</dcterms:created>
  <dcterms:modified xsi:type="dcterms:W3CDTF">2026-03-09T02:07:00Z</dcterms:modified>
</cp:coreProperties>
</file>