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Walter Winget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 2024</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406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Cheney</w:t>
      </w:r>
    </w:p>
    <w:p w:rsidR="00000000" w:rsidDel="00000000" w:rsidP="00000000" w:rsidRDefault="00000000" w:rsidRPr="00000000" w14:paraId="00000005">
      <w:pPr>
        <w:spacing w:after="180" w:before="18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 for legislator </w:t>
      </w:r>
    </w:p>
    <w:p w:rsidR="00000000" w:rsidDel="00000000" w:rsidP="00000000" w:rsidRDefault="00000000" w:rsidRPr="00000000" w14:paraId="00000006">
      <w:pPr>
        <w:spacing w:after="180" w:before="180"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that I have decided to cover in this memo is 3033 - K-12 Cybersecurity Act of 2019. This act is an act that was successfully passed. This Bill was introduced to give the American school system a better level of preparedness for the future when it comes to cyber-attacks. In short definition this bill allows us to give schools the training and the systems along with the staff to help in the case of a cyber attack. The Department of Homeland Security has helped make this bill because of current and recent ransomware cyber attacks on the American schooling system this includes all types of education systems like government institutions, and private, and public schools. As for what this law is trying to fix I believe that it is trying to fix the problem of cybercrimes that can cripple an institution or gain money because of the risk-taking a schools system possesses for both students and the faculty and staff institutions like schools usually have some type of government funding this has a lot of money behind it. On top of the money behind it, these places will also hold a lot of personal information this can including medical records, payment methods, and other types of sensitive information. This is a popular topic of cybercrime because of many reasons as listed before but the final one is because of the notoriety that a group or an individual would get from successfully pulling off this type of attack. This law is trying to fix a problem that California just expranced two years ago in September 2022 “</w:t>
      </w:r>
      <w:r w:rsidDel="00000000" w:rsidR="00000000" w:rsidRPr="00000000">
        <w:rPr>
          <w:rFonts w:ascii="Times New Roman" w:cs="Times New Roman" w:eastAsia="Times New Roman" w:hAnsi="Times New Roman"/>
          <w:sz w:val="24"/>
          <w:szCs w:val="24"/>
          <w:rtl w:val="0"/>
        </w:rPr>
        <w:t xml:space="preserve">The attack on the Los Angeles Unified School District sounded alarms across the country, from urgent talks with the White House and the National Security Council after the first signs of ransomware were discovered late Saturday night to mandated password changes for 540,000 students and 70,000 district employees.” (NPR) This is just one example that we have seen in recent years in the education system now this attack did not seem to be too bad of an attack but it is something that can happen in any state including here in Virginia. </w:t>
      </w:r>
    </w:p>
    <w:p w:rsidR="00000000" w:rsidDel="00000000" w:rsidP="00000000" w:rsidRDefault="00000000" w:rsidRPr="00000000" w14:paraId="00000007">
      <w:pPr>
        <w:spacing w:after="180" w:before="180"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people would like to know that their and their children's schooling and the information that they provide to the school is important and confidential so we need to protect this for the sake of the people on top of the attack that happened in Los Angeles we have many more that go unnoticed and this could be because the school just pays or because the attacker gives up or finally just gets caught. “</w:t>
      </w:r>
      <w:r w:rsidDel="00000000" w:rsidR="00000000" w:rsidRPr="00000000">
        <w:rPr>
          <w:rFonts w:ascii="Times New Roman" w:cs="Times New Roman" w:eastAsia="Times New Roman" w:hAnsi="Times New Roman"/>
          <w:sz w:val="24"/>
          <w:szCs w:val="24"/>
          <w:rtl w:val="0"/>
        </w:rPr>
        <w:t xml:space="preserve">Another issue with K-12 cybersecurity is that schools tend to </w:t>
      </w:r>
      <w:hyperlink r:id="rId6">
        <w:r w:rsidDel="00000000" w:rsidR="00000000" w:rsidRPr="00000000">
          <w:rPr>
            <w:rFonts w:ascii="Times New Roman" w:cs="Times New Roman" w:eastAsia="Times New Roman" w:hAnsi="Times New Roman"/>
            <w:sz w:val="24"/>
            <w:szCs w:val="24"/>
            <w:rtl w:val="0"/>
          </w:rPr>
          <w:t xml:space="preserve">lack cyber awareness and training</w:t>
        </w:r>
      </w:hyperlink>
      <w:r w:rsidDel="00000000" w:rsidR="00000000" w:rsidRPr="00000000">
        <w:rPr>
          <w:rFonts w:ascii="Times New Roman" w:cs="Times New Roman" w:eastAsia="Times New Roman" w:hAnsi="Times New Roman"/>
          <w:sz w:val="24"/>
          <w:szCs w:val="24"/>
          <w:rtl w:val="0"/>
        </w:rPr>
        <w:t xml:space="preserve">. This makes it difficult for teachers and administrators to follow best practices (let alone know about them). This is even more true in an age of remote learning.” (David Bisson) </w:t>
      </w:r>
      <w:r w:rsidDel="00000000" w:rsidR="00000000" w:rsidRPr="00000000">
        <w:rPr>
          <w:rFonts w:ascii="Times New Roman" w:cs="Times New Roman" w:eastAsia="Times New Roman" w:hAnsi="Times New Roman"/>
          <w:sz w:val="24"/>
          <w:szCs w:val="24"/>
          <w:rtl w:val="0"/>
        </w:rPr>
        <w:t xml:space="preserve">Now as a side note related to this or another way of saying how we can improve this bill is by making an add-on to this one that mandates a basic class related to cybersecurity in all schools probably starting in ninth grade or even earlier. I say this because many children now have technology and some type of presence online because of the influx in the population we also should look out for the rise in cyber attacks as we move forward In conclusion this bill will be of great help to the American education system and our state we need to teach the younger generation about the threats that the internet poses along with protecting their sensitive information. </w:t>
      </w:r>
    </w:p>
    <w:p w:rsidR="00000000" w:rsidDel="00000000" w:rsidP="00000000" w:rsidRDefault="00000000" w:rsidRPr="00000000" w14:paraId="00000008">
      <w:pPr>
        <w:spacing w:after="180" w:before="180"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80" w:before="180"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left"/>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0E">
      <w:pPr>
        <w:spacing w:line="480" w:lineRule="auto"/>
        <w:ind w:left="720" w:hanging="720"/>
        <w:jc w:val="left"/>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Press, The Associated. “A Cyberattack Hits the Los Angeles School District, Raising Alarm across the Country.” </w:t>
      </w:r>
      <w:r w:rsidDel="00000000" w:rsidR="00000000" w:rsidRPr="00000000">
        <w:rPr>
          <w:rFonts w:ascii="Times New Roman" w:cs="Times New Roman" w:eastAsia="Times New Roman" w:hAnsi="Times New Roman"/>
          <w:i w:val="1"/>
          <w:sz w:val="24"/>
          <w:szCs w:val="24"/>
          <w:rtl w:val="0"/>
        </w:rPr>
        <w:t xml:space="preserve">NPR</w:t>
      </w:r>
      <w:r w:rsidDel="00000000" w:rsidR="00000000" w:rsidRPr="00000000">
        <w:rPr>
          <w:rFonts w:ascii="Times New Roman" w:cs="Times New Roman" w:eastAsia="Times New Roman" w:hAnsi="Times New Roman"/>
          <w:sz w:val="24"/>
          <w:szCs w:val="24"/>
          <w:rtl w:val="0"/>
        </w:rPr>
        <w:t xml:space="preserve">, 7 Sept. 2022, </w:t>
      </w:r>
      <w:hyperlink r:id="rId7">
        <w:r w:rsidDel="00000000" w:rsidR="00000000" w:rsidRPr="00000000">
          <w:rPr>
            <w:rFonts w:ascii="Times New Roman" w:cs="Times New Roman" w:eastAsia="Times New Roman" w:hAnsi="Times New Roman"/>
            <w:color w:val="1155cc"/>
            <w:sz w:val="24"/>
            <w:szCs w:val="24"/>
            <w:u w:val="single"/>
            <w:rtl w:val="0"/>
          </w:rPr>
          <w:t xml:space="preserve">A cyberattack strikes the Los Angeles School District: NPR</w:t>
        </w:r>
      </w:hyperlink>
      <w:r w:rsidDel="00000000" w:rsidR="00000000" w:rsidRPr="00000000">
        <w:rPr>
          <w:rtl w:val="0"/>
        </w:rPr>
      </w:r>
    </w:p>
    <w:p w:rsidR="00000000" w:rsidDel="00000000" w:rsidP="00000000" w:rsidRDefault="00000000" w:rsidRPr="00000000" w14:paraId="0000000F">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 Gary C. “Text - S.3033 - 116th Congress (2019-2020): K-12 Cybersecurity Act of 2019.” </w:t>
      </w:r>
      <w:r w:rsidDel="00000000" w:rsidR="00000000" w:rsidRPr="00000000">
        <w:rPr>
          <w:rFonts w:ascii="Times New Roman" w:cs="Times New Roman" w:eastAsia="Times New Roman" w:hAnsi="Times New Roman"/>
          <w:i w:val="1"/>
          <w:sz w:val="24"/>
          <w:szCs w:val="24"/>
          <w:rtl w:val="0"/>
        </w:rPr>
        <w:t xml:space="preserve">Www.congress.gov</w:t>
      </w:r>
      <w:r w:rsidDel="00000000" w:rsidR="00000000" w:rsidRPr="00000000">
        <w:rPr>
          <w:rFonts w:ascii="Times New Roman" w:cs="Times New Roman" w:eastAsia="Times New Roman" w:hAnsi="Times New Roman"/>
          <w:sz w:val="24"/>
          <w:szCs w:val="24"/>
          <w:rtl w:val="0"/>
        </w:rPr>
        <w:t xml:space="preserve">, 12 Dec. 2019</w:t>
      </w:r>
      <w:r w:rsidDel="00000000" w:rsidR="00000000" w:rsidRPr="00000000">
        <w:rPr>
          <w:rFonts w:ascii="Times New Roman" w:cs="Times New Roman" w:eastAsia="Times New Roman" w:hAnsi="Times New Roman"/>
          <w:color w:val="2c3e50"/>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Text - S.3033 - 116th Congress (2019-2020): K–12 Cybersecurity Act of 2019 | Congress.gov | Library of Congress</w:t>
        </w:r>
      </w:hyperlink>
      <w:r w:rsidDel="00000000" w:rsidR="00000000" w:rsidRPr="00000000">
        <w:rPr>
          <w:rtl w:val="0"/>
        </w:rPr>
      </w:r>
    </w:p>
    <w:p w:rsidR="00000000" w:rsidDel="00000000" w:rsidP="00000000" w:rsidRDefault="00000000" w:rsidRPr="00000000" w14:paraId="00000010">
      <w:pPr>
        <w:spacing w:line="480" w:lineRule="auto"/>
        <w:ind w:left="720" w:hanging="720"/>
        <w:jc w:val="left"/>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“K-12 Cybersecurity Act Signed into Law.” </w:t>
      </w:r>
      <w:r w:rsidDel="00000000" w:rsidR="00000000" w:rsidRPr="00000000">
        <w:rPr>
          <w:rFonts w:ascii="Times New Roman" w:cs="Times New Roman" w:eastAsia="Times New Roman" w:hAnsi="Times New Roman"/>
          <w:i w:val="1"/>
          <w:sz w:val="24"/>
          <w:szCs w:val="24"/>
          <w:rtl w:val="0"/>
        </w:rPr>
        <w:t xml:space="preserve">Security Intelligence</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K-12 Cybersecurity Act Signed Into Law (securityintelligence.com)</w:t>
        </w:r>
      </w:hyperlink>
      <w:r w:rsidDel="00000000" w:rsidR="00000000" w:rsidRPr="00000000">
        <w:rPr>
          <w:rtl w:val="0"/>
        </w:rPr>
      </w:r>
    </w:p>
    <w:p w:rsidR="00000000" w:rsidDel="00000000" w:rsidP="00000000" w:rsidRDefault="00000000" w:rsidRPr="00000000" w14:paraId="00000011">
      <w:pPr>
        <w:spacing w:line="480" w:lineRule="auto"/>
        <w:ind w:left="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“2020 Outlook for Cybersecurity Legislation.” </w:t>
      </w:r>
      <w:r w:rsidDel="00000000" w:rsidR="00000000" w:rsidRPr="00000000">
        <w:rPr>
          <w:rFonts w:ascii="Times New Roman" w:cs="Times New Roman" w:eastAsia="Times New Roman" w:hAnsi="Times New Roman"/>
          <w:i w:val="1"/>
          <w:sz w:val="24"/>
          <w:szCs w:val="24"/>
          <w:rtl w:val="0"/>
        </w:rPr>
        <w:t xml:space="preserve">CSO Online</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2020 outlook for cybersecurity legislation | CSO Online</w:t>
        </w:r>
      </w:hyperlink>
      <w:r w:rsidDel="00000000" w:rsidR="00000000" w:rsidRPr="00000000">
        <w:rPr>
          <w:rtl w:val="0"/>
        </w:rPr>
      </w:r>
    </w:p>
    <w:p w:rsidR="00000000" w:rsidDel="00000000" w:rsidP="00000000" w:rsidRDefault="00000000" w:rsidRPr="00000000" w14:paraId="00000012">
      <w:pPr>
        <w:spacing w:line="480" w:lineRule="auto"/>
        <w:ind w:left="720" w:hanging="720"/>
        <w:jc w:val="left"/>
        <w:rPr>
          <w:rFonts w:ascii="Times New Roman" w:cs="Times New Roman" w:eastAsia="Times New Roman" w:hAnsi="Times New Roman"/>
          <w:color w:val="1155cc"/>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soonline.com/article/568801/2020-outlook-for-cybersecurity-legislation.html" TargetMode="External"/><Relationship Id="rId12" Type="http://schemas.openxmlformats.org/officeDocument/2006/relationships/footer" Target="footer1.xml"/><Relationship Id="rId9" Type="http://schemas.openxmlformats.org/officeDocument/2006/relationships/hyperlink" Target="https://securityintelligence.com/news/what-is-k-12-cybersecurity-act/" TargetMode="External"/><Relationship Id="rId5" Type="http://schemas.openxmlformats.org/officeDocument/2006/relationships/styles" Target="styles.xml"/><Relationship Id="rId6" Type="http://schemas.openxmlformats.org/officeDocument/2006/relationships/hyperlink" Target="https://securityintelligence.com/posts/defend-against-ransomware-in-schools/" TargetMode="External"/><Relationship Id="rId7" Type="http://schemas.openxmlformats.org/officeDocument/2006/relationships/hyperlink" Target="https://www.npr.org/2022/09/07/1121422336/a-cyberattack-hits-the-los-angeles-school-district-raising-alarm-across-the-coun" TargetMode="External"/><Relationship Id="rId8" Type="http://schemas.openxmlformats.org/officeDocument/2006/relationships/hyperlink" Target="https://www.congress.gov/bill/116th-congress/senate-bill/3033/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