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3E5E" w14:textId="598CB92C" w:rsidR="0080281C" w:rsidRDefault="0080281C" w:rsidP="0080281C">
      <w:pPr>
        <w:spacing w:line="480" w:lineRule="auto"/>
        <w:rPr>
          <w:rFonts w:ascii="Times New Roman" w:hAnsi="Times New Roman" w:cs="Times New Roman"/>
        </w:rPr>
      </w:pPr>
      <w:r>
        <w:rPr>
          <w:rFonts w:ascii="Times New Roman" w:hAnsi="Times New Roman" w:cs="Times New Roman"/>
        </w:rPr>
        <w:t>Ian Waweru</w:t>
      </w:r>
    </w:p>
    <w:p w14:paraId="10B86B72" w14:textId="1295ACCE" w:rsidR="0080281C" w:rsidRDefault="0080281C" w:rsidP="0080281C">
      <w:pPr>
        <w:spacing w:line="480" w:lineRule="auto"/>
        <w:rPr>
          <w:rFonts w:ascii="Times New Roman" w:hAnsi="Times New Roman" w:cs="Times New Roman"/>
        </w:rPr>
      </w:pPr>
      <w:r>
        <w:rPr>
          <w:rFonts w:ascii="Times New Roman" w:hAnsi="Times New Roman" w:cs="Times New Roman"/>
        </w:rPr>
        <w:t>Hamza</w:t>
      </w:r>
      <w:r w:rsidR="00414014">
        <w:rPr>
          <w:rFonts w:ascii="Times New Roman" w:hAnsi="Times New Roman" w:cs="Times New Roman"/>
        </w:rPr>
        <w:t xml:space="preserve">, </w:t>
      </w:r>
      <w:proofErr w:type="spellStart"/>
      <w:r w:rsidR="00414014">
        <w:rPr>
          <w:rFonts w:ascii="Times New Roman" w:hAnsi="Times New Roman" w:cs="Times New Roman"/>
        </w:rPr>
        <w:t>Demirel</w:t>
      </w:r>
      <w:proofErr w:type="spellEnd"/>
    </w:p>
    <w:p w14:paraId="4FD1867B" w14:textId="28DFE0AD" w:rsidR="0080281C" w:rsidRDefault="00294671" w:rsidP="0080281C">
      <w:pPr>
        <w:spacing w:line="480" w:lineRule="auto"/>
        <w:rPr>
          <w:rFonts w:ascii="Times New Roman" w:hAnsi="Times New Roman" w:cs="Times New Roman"/>
        </w:rPr>
      </w:pPr>
      <w:r>
        <w:rPr>
          <w:rFonts w:ascii="Times New Roman" w:hAnsi="Times New Roman" w:cs="Times New Roman"/>
        </w:rPr>
        <w:t xml:space="preserve">Cyber </w:t>
      </w:r>
      <w:r w:rsidR="0080281C">
        <w:rPr>
          <w:rFonts w:ascii="Times New Roman" w:hAnsi="Times New Roman" w:cs="Times New Roman"/>
        </w:rPr>
        <w:t xml:space="preserve">Risk management </w:t>
      </w:r>
    </w:p>
    <w:p w14:paraId="0930AD9A" w14:textId="326EE584" w:rsidR="0080281C" w:rsidRDefault="0080281C" w:rsidP="0080281C">
      <w:pPr>
        <w:spacing w:line="480" w:lineRule="auto"/>
        <w:rPr>
          <w:rFonts w:ascii="Times New Roman" w:hAnsi="Times New Roman" w:cs="Times New Roman"/>
        </w:rPr>
      </w:pPr>
      <w:r>
        <w:rPr>
          <w:rFonts w:ascii="Times New Roman" w:hAnsi="Times New Roman" w:cs="Times New Roman"/>
        </w:rPr>
        <w:t>09/30/2023</w:t>
      </w:r>
    </w:p>
    <w:p w14:paraId="1EB5C273" w14:textId="5CDE145A" w:rsidR="0080281C" w:rsidRDefault="0080281C" w:rsidP="0080281C">
      <w:pPr>
        <w:spacing w:line="480" w:lineRule="auto"/>
        <w:jc w:val="center"/>
        <w:rPr>
          <w:rFonts w:ascii="Times New Roman" w:hAnsi="Times New Roman" w:cs="Times New Roman"/>
        </w:rPr>
      </w:pPr>
      <w:r>
        <w:rPr>
          <w:rFonts w:ascii="Times New Roman" w:hAnsi="Times New Roman" w:cs="Times New Roman"/>
        </w:rPr>
        <w:t>Define Risk Assessment Approaches</w:t>
      </w:r>
    </w:p>
    <w:p w14:paraId="3A4482F1" w14:textId="71DB5E0E" w:rsidR="008037F0" w:rsidRDefault="0080281C" w:rsidP="00287E86">
      <w:pPr>
        <w:spacing w:line="480" w:lineRule="auto"/>
        <w:rPr>
          <w:rFonts w:ascii="Times New Roman" w:hAnsi="Times New Roman" w:cs="Times New Roman"/>
        </w:rPr>
      </w:pPr>
      <w:r>
        <w:rPr>
          <w:rFonts w:ascii="Times New Roman" w:hAnsi="Times New Roman" w:cs="Times New Roman"/>
        </w:rPr>
        <w:tab/>
      </w:r>
      <w:r w:rsidR="00493E1D">
        <w:rPr>
          <w:rFonts w:ascii="Times New Roman" w:hAnsi="Times New Roman" w:cs="Times New Roman"/>
        </w:rPr>
        <w:t xml:space="preserve">Chapter 5 of this week’s reading discusses the importance of risk assessment approaches in the context of risk management. </w:t>
      </w:r>
      <w:r w:rsidR="00287E86">
        <w:rPr>
          <w:rFonts w:ascii="Times New Roman" w:hAnsi="Times New Roman" w:cs="Times New Roman"/>
        </w:rPr>
        <w:t>In an organization, cyber-attacks can have a major impact on people and business operations.</w:t>
      </w:r>
      <w:r w:rsidR="00061957">
        <w:rPr>
          <w:rFonts w:ascii="Times New Roman" w:hAnsi="Times New Roman" w:cs="Times New Roman"/>
        </w:rPr>
        <w:t xml:space="preserve"> Hackers </w:t>
      </w:r>
      <w:r w:rsidR="00BB7D05">
        <w:rPr>
          <w:rFonts w:ascii="Times New Roman" w:hAnsi="Times New Roman" w:cs="Times New Roman"/>
        </w:rPr>
        <w:t xml:space="preserve">will </w:t>
      </w:r>
      <w:r w:rsidR="00061957">
        <w:rPr>
          <w:rFonts w:ascii="Times New Roman" w:hAnsi="Times New Roman" w:cs="Times New Roman"/>
        </w:rPr>
        <w:t>attack</w:t>
      </w:r>
      <w:r w:rsidR="00BB7D05">
        <w:rPr>
          <w:rFonts w:ascii="Times New Roman" w:hAnsi="Times New Roman" w:cs="Times New Roman"/>
        </w:rPr>
        <w:t xml:space="preserve"> an</w:t>
      </w:r>
      <w:r w:rsidR="00061957">
        <w:rPr>
          <w:rFonts w:ascii="Times New Roman" w:hAnsi="Times New Roman" w:cs="Times New Roman"/>
        </w:rPr>
        <w:t xml:space="preserve"> </w:t>
      </w:r>
      <w:r w:rsidR="00BB7D05">
        <w:rPr>
          <w:rFonts w:ascii="Times New Roman" w:hAnsi="Times New Roman" w:cs="Times New Roman"/>
        </w:rPr>
        <w:t>organization</w:t>
      </w:r>
      <w:r w:rsidR="00061957">
        <w:rPr>
          <w:rFonts w:ascii="Times New Roman" w:hAnsi="Times New Roman" w:cs="Times New Roman"/>
        </w:rPr>
        <w:t xml:space="preserve"> </w:t>
      </w:r>
      <w:r w:rsidR="00BB7D05">
        <w:rPr>
          <w:rFonts w:ascii="Times New Roman" w:hAnsi="Times New Roman" w:cs="Times New Roman"/>
        </w:rPr>
        <w:t>to</w:t>
      </w:r>
      <w:r w:rsidR="00061957">
        <w:rPr>
          <w:rFonts w:ascii="Times New Roman" w:hAnsi="Times New Roman" w:cs="Times New Roman"/>
        </w:rPr>
        <w:t xml:space="preserve"> steal </w:t>
      </w:r>
      <w:r w:rsidR="00BB7D05">
        <w:rPr>
          <w:rFonts w:ascii="Times New Roman" w:hAnsi="Times New Roman" w:cs="Times New Roman"/>
        </w:rPr>
        <w:t xml:space="preserve">company information, employee personal information, financial gain, revenge, etc.  </w:t>
      </w:r>
      <w:r w:rsidR="00061957">
        <w:rPr>
          <w:rFonts w:ascii="Times New Roman" w:hAnsi="Times New Roman" w:cs="Times New Roman"/>
        </w:rPr>
        <w:t xml:space="preserve">It’s important to neutralize all these attacks </w:t>
      </w:r>
      <w:r w:rsidR="00BB7D05">
        <w:rPr>
          <w:rFonts w:ascii="Times New Roman" w:hAnsi="Times New Roman" w:cs="Times New Roman"/>
        </w:rPr>
        <w:t>to protect the employees and the business itself.  Attending to all the cyber-attacks that occur can</w:t>
      </w:r>
      <w:r w:rsidR="00061957">
        <w:rPr>
          <w:rFonts w:ascii="Times New Roman" w:hAnsi="Times New Roman" w:cs="Times New Roman"/>
        </w:rPr>
        <w:t xml:space="preserve"> be a difficult task</w:t>
      </w:r>
      <w:r w:rsidR="008037F0">
        <w:rPr>
          <w:rFonts w:ascii="Times New Roman" w:hAnsi="Times New Roman" w:cs="Times New Roman"/>
        </w:rPr>
        <w:t>, each</w:t>
      </w:r>
      <w:r w:rsidR="00BB7D05">
        <w:rPr>
          <w:rFonts w:ascii="Times New Roman" w:hAnsi="Times New Roman" w:cs="Times New Roman"/>
        </w:rPr>
        <w:t xml:space="preserve"> </w:t>
      </w:r>
      <w:r w:rsidR="008037F0">
        <w:rPr>
          <w:rFonts w:ascii="Times New Roman" w:hAnsi="Times New Roman" w:cs="Times New Roman"/>
        </w:rPr>
        <w:t>attack</w:t>
      </w:r>
      <w:r w:rsidR="00BB7D05">
        <w:rPr>
          <w:rFonts w:ascii="Times New Roman" w:hAnsi="Times New Roman" w:cs="Times New Roman"/>
        </w:rPr>
        <w:t xml:space="preserve"> can </w:t>
      </w:r>
      <w:r w:rsidR="008037F0">
        <w:rPr>
          <w:rFonts w:ascii="Times New Roman" w:hAnsi="Times New Roman" w:cs="Times New Roman"/>
        </w:rPr>
        <w:t xml:space="preserve">affect an organization </w:t>
      </w:r>
      <w:r w:rsidR="00510445">
        <w:rPr>
          <w:rFonts w:ascii="Times New Roman" w:hAnsi="Times New Roman" w:cs="Times New Roman"/>
        </w:rPr>
        <w:t>differently</w:t>
      </w:r>
      <w:r w:rsidR="008037F0">
        <w:rPr>
          <w:rFonts w:ascii="Times New Roman" w:hAnsi="Times New Roman" w:cs="Times New Roman"/>
        </w:rPr>
        <w:t xml:space="preserve">. </w:t>
      </w:r>
      <w:r w:rsidR="00510445">
        <w:rPr>
          <w:rFonts w:ascii="Times New Roman" w:hAnsi="Times New Roman" w:cs="Times New Roman"/>
        </w:rPr>
        <w:t xml:space="preserve">Cybersecurity is also an expensive field and for an organization to ask if they can neutralize all these threats can be </w:t>
      </w:r>
      <w:r w:rsidR="006C2164">
        <w:rPr>
          <w:rFonts w:ascii="Times New Roman" w:hAnsi="Times New Roman" w:cs="Times New Roman"/>
        </w:rPr>
        <w:t xml:space="preserve">an </w:t>
      </w:r>
      <w:r w:rsidR="00510445">
        <w:rPr>
          <w:rFonts w:ascii="Times New Roman" w:hAnsi="Times New Roman" w:cs="Times New Roman"/>
        </w:rPr>
        <w:t>expensive</w:t>
      </w:r>
      <w:r w:rsidR="006C2164">
        <w:rPr>
          <w:rFonts w:ascii="Times New Roman" w:hAnsi="Times New Roman" w:cs="Times New Roman"/>
        </w:rPr>
        <w:t xml:space="preserve"> investment</w:t>
      </w:r>
      <w:r w:rsidR="00510445">
        <w:rPr>
          <w:rFonts w:ascii="Times New Roman" w:hAnsi="Times New Roman" w:cs="Times New Roman"/>
        </w:rPr>
        <w:t xml:space="preserve">. </w:t>
      </w:r>
      <w:r w:rsidR="008037F0">
        <w:rPr>
          <w:rFonts w:ascii="Times New Roman" w:hAnsi="Times New Roman" w:cs="Times New Roman"/>
        </w:rPr>
        <w:t xml:space="preserve">Managing these attacks is very important and companies can do </w:t>
      </w:r>
      <w:r w:rsidR="006C2164">
        <w:rPr>
          <w:rFonts w:ascii="Times New Roman" w:hAnsi="Times New Roman" w:cs="Times New Roman"/>
        </w:rPr>
        <w:t>this</w:t>
      </w:r>
      <w:r w:rsidR="008037F0">
        <w:rPr>
          <w:rFonts w:ascii="Times New Roman" w:hAnsi="Times New Roman" w:cs="Times New Roman"/>
        </w:rPr>
        <w:t xml:space="preserve"> by developing a risk assessment. A risk assessment highlights </w:t>
      </w:r>
      <w:r w:rsidR="00510445">
        <w:rPr>
          <w:rFonts w:ascii="Times New Roman" w:hAnsi="Times New Roman" w:cs="Times New Roman"/>
        </w:rPr>
        <w:t xml:space="preserve">a crucial process for identifying and prioritizing risks, and it plays a central role in effective risk management. </w:t>
      </w:r>
      <w:r w:rsidR="00CA7198">
        <w:rPr>
          <w:rFonts w:ascii="Times New Roman" w:hAnsi="Times New Roman" w:cs="Times New Roman"/>
        </w:rPr>
        <w:t xml:space="preserve">Risk assessments also help allocate security funds efficiently, especially in complex regulatory environments. </w:t>
      </w:r>
      <w:r w:rsidR="00510445">
        <w:rPr>
          <w:rFonts w:ascii="Times New Roman" w:hAnsi="Times New Roman" w:cs="Times New Roman"/>
        </w:rPr>
        <w:t xml:space="preserve">Depending on the company's business operations, this assessment will manage high-priority </w:t>
      </w:r>
      <w:r w:rsidR="006C2164">
        <w:rPr>
          <w:rFonts w:ascii="Times New Roman" w:hAnsi="Times New Roman" w:cs="Times New Roman"/>
        </w:rPr>
        <w:t>risks</w:t>
      </w:r>
      <w:r w:rsidR="00510445">
        <w:rPr>
          <w:rFonts w:ascii="Times New Roman" w:hAnsi="Times New Roman" w:cs="Times New Roman"/>
        </w:rPr>
        <w:t xml:space="preserve">, and accept low-priority ones. </w:t>
      </w:r>
      <w:r w:rsidR="00CA7198">
        <w:rPr>
          <w:rFonts w:ascii="Times New Roman" w:hAnsi="Times New Roman" w:cs="Times New Roman"/>
        </w:rPr>
        <w:t xml:space="preserve">The purpose of this assessment is to help in evaluating the effectiveness of controls and </w:t>
      </w:r>
      <w:r w:rsidR="006C2164">
        <w:rPr>
          <w:rFonts w:ascii="Times New Roman" w:hAnsi="Times New Roman" w:cs="Times New Roman"/>
        </w:rPr>
        <w:t>aid</w:t>
      </w:r>
      <w:r w:rsidR="00CA7198">
        <w:rPr>
          <w:rFonts w:ascii="Times New Roman" w:hAnsi="Times New Roman" w:cs="Times New Roman"/>
        </w:rPr>
        <w:t xml:space="preserve"> in</w:t>
      </w:r>
      <w:r w:rsidR="006C2164">
        <w:rPr>
          <w:rFonts w:ascii="Times New Roman" w:hAnsi="Times New Roman" w:cs="Times New Roman"/>
        </w:rPr>
        <w:t xml:space="preserve"> determining</w:t>
      </w:r>
      <w:r w:rsidR="00CA7198">
        <w:rPr>
          <w:rFonts w:ascii="Times New Roman" w:hAnsi="Times New Roman" w:cs="Times New Roman"/>
        </w:rPr>
        <w:t xml:space="preserve"> which risks should be reduced, avoided</w:t>
      </w:r>
      <w:r w:rsidR="006C2164">
        <w:rPr>
          <w:rFonts w:ascii="Times New Roman" w:hAnsi="Times New Roman" w:cs="Times New Roman"/>
        </w:rPr>
        <w:t xml:space="preserve">, </w:t>
      </w:r>
      <w:r w:rsidR="00CA7198">
        <w:rPr>
          <w:rFonts w:ascii="Times New Roman" w:hAnsi="Times New Roman" w:cs="Times New Roman"/>
        </w:rPr>
        <w:t>shared</w:t>
      </w:r>
      <w:r w:rsidR="006C2164">
        <w:rPr>
          <w:rFonts w:ascii="Times New Roman" w:hAnsi="Times New Roman" w:cs="Times New Roman"/>
        </w:rPr>
        <w:t xml:space="preserve">, mitigated, or accepted. </w:t>
      </w:r>
      <w:r w:rsidR="00CA7198">
        <w:rPr>
          <w:rFonts w:ascii="Times New Roman" w:hAnsi="Times New Roman" w:cs="Times New Roman"/>
        </w:rPr>
        <w:t xml:space="preserve"> </w:t>
      </w:r>
      <w:r w:rsidR="006C2164">
        <w:rPr>
          <w:rFonts w:ascii="Times New Roman" w:hAnsi="Times New Roman" w:cs="Times New Roman"/>
        </w:rPr>
        <w:t>There are two types of risk assessments</w:t>
      </w:r>
      <w:r w:rsidR="00534482">
        <w:rPr>
          <w:rFonts w:ascii="Times New Roman" w:hAnsi="Times New Roman" w:cs="Times New Roman"/>
        </w:rPr>
        <w:t xml:space="preserve">: Quantitative and Qualitative. </w:t>
      </w:r>
      <w:r w:rsidR="00B23600">
        <w:rPr>
          <w:rFonts w:ascii="Times New Roman" w:hAnsi="Times New Roman" w:cs="Times New Roman"/>
        </w:rPr>
        <w:t>Quantitative</w:t>
      </w:r>
      <w:r w:rsidR="00534482">
        <w:rPr>
          <w:rFonts w:ascii="Times New Roman" w:hAnsi="Times New Roman" w:cs="Times New Roman"/>
        </w:rPr>
        <w:t xml:space="preserve"> </w:t>
      </w:r>
      <w:r w:rsidR="00B23600">
        <w:rPr>
          <w:rFonts w:ascii="Times New Roman" w:hAnsi="Times New Roman" w:cs="Times New Roman"/>
        </w:rPr>
        <w:t>risk</w:t>
      </w:r>
      <w:r w:rsidR="00534482">
        <w:rPr>
          <w:rFonts w:ascii="Times New Roman" w:hAnsi="Times New Roman" w:cs="Times New Roman"/>
        </w:rPr>
        <w:t xml:space="preserve"> assessment involves using numbers and formulas to quantify and measure risks. This </w:t>
      </w:r>
      <w:r w:rsidR="00A371EF">
        <w:rPr>
          <w:rFonts w:ascii="Times New Roman" w:hAnsi="Times New Roman" w:cs="Times New Roman"/>
        </w:rPr>
        <w:t>assessment's</w:t>
      </w:r>
      <w:r w:rsidR="00534482">
        <w:rPr>
          <w:rFonts w:ascii="Times New Roman" w:hAnsi="Times New Roman" w:cs="Times New Roman"/>
        </w:rPr>
        <w:t xml:space="preserve"> key comments include Single loss expectancy (SLE), Annual Rate of </w:t>
      </w:r>
      <w:r w:rsidR="00C067CF">
        <w:rPr>
          <w:rFonts w:ascii="Times New Roman" w:hAnsi="Times New Roman" w:cs="Times New Roman"/>
        </w:rPr>
        <w:t>occurrence</w:t>
      </w:r>
      <w:r w:rsidR="00534482">
        <w:rPr>
          <w:rFonts w:ascii="Times New Roman" w:hAnsi="Times New Roman" w:cs="Times New Roman"/>
        </w:rPr>
        <w:t xml:space="preserve"> (ARO), Annual Loss Expectancy (ALE)</w:t>
      </w:r>
      <w:r w:rsidR="00B23600">
        <w:rPr>
          <w:rFonts w:ascii="Times New Roman" w:hAnsi="Times New Roman" w:cs="Times New Roman"/>
        </w:rPr>
        <w:t>,</w:t>
      </w:r>
      <w:r w:rsidR="00534482">
        <w:rPr>
          <w:rFonts w:ascii="Times New Roman" w:hAnsi="Times New Roman" w:cs="Times New Roman"/>
        </w:rPr>
        <w:t xml:space="preserve"> and </w:t>
      </w:r>
      <w:r w:rsidR="00534482">
        <w:rPr>
          <w:rFonts w:ascii="Times New Roman" w:hAnsi="Times New Roman" w:cs="Times New Roman"/>
        </w:rPr>
        <w:lastRenderedPageBreak/>
        <w:t xml:space="preserve">safeguard values. One of the many benefits this assessment brings is a clear, quantitative basis for decision-making and resource allocation. </w:t>
      </w:r>
      <w:r w:rsidR="00B23600">
        <w:rPr>
          <w:rFonts w:ascii="Times New Roman" w:hAnsi="Times New Roman" w:cs="Times New Roman"/>
        </w:rPr>
        <w:t xml:space="preserve">The second type of risk assessment is the quantitative risk assessment. This assessment involves a more subjected approach to evaluating risks. Instead of using numbers like the previous assessment, this one relies on expert judgment and decisions to assess the probability and potential impact of risks. There are two key </w:t>
      </w:r>
      <w:r w:rsidR="008B5774">
        <w:rPr>
          <w:rFonts w:ascii="Times New Roman" w:hAnsi="Times New Roman" w:cs="Times New Roman"/>
        </w:rPr>
        <w:t>components,</w:t>
      </w:r>
      <w:r w:rsidR="00B23600">
        <w:rPr>
          <w:rFonts w:ascii="Times New Roman" w:hAnsi="Times New Roman" w:cs="Times New Roman"/>
        </w:rPr>
        <w:t xml:space="preserve"> and they are known as probability and impact. Probability will measure the chances a threat will exploit a </w:t>
      </w:r>
      <w:r w:rsidR="008B5774">
        <w:rPr>
          <w:rFonts w:ascii="Times New Roman" w:hAnsi="Times New Roman" w:cs="Times New Roman"/>
        </w:rPr>
        <w:t>vulnerability</w:t>
      </w:r>
      <w:r w:rsidR="00B23600">
        <w:rPr>
          <w:rFonts w:ascii="Times New Roman" w:hAnsi="Times New Roman" w:cs="Times New Roman"/>
        </w:rPr>
        <w:t xml:space="preserve"> and impact will measure</w:t>
      </w:r>
      <w:r w:rsidR="008B5774">
        <w:rPr>
          <w:rFonts w:ascii="Times New Roman" w:hAnsi="Times New Roman" w:cs="Times New Roman"/>
        </w:rPr>
        <w:t xml:space="preserve"> the outcome if a risk occurs. There are </w:t>
      </w:r>
      <w:r w:rsidR="00C067CF">
        <w:rPr>
          <w:rFonts w:ascii="Times New Roman" w:hAnsi="Times New Roman" w:cs="Times New Roman"/>
        </w:rPr>
        <w:t>a multitude</w:t>
      </w:r>
      <w:r w:rsidR="008B5774">
        <w:rPr>
          <w:rFonts w:ascii="Times New Roman" w:hAnsi="Times New Roman" w:cs="Times New Roman"/>
        </w:rPr>
        <w:t xml:space="preserve"> of </w:t>
      </w:r>
      <w:r w:rsidR="00C067CF">
        <w:rPr>
          <w:rFonts w:ascii="Times New Roman" w:hAnsi="Times New Roman" w:cs="Times New Roman"/>
        </w:rPr>
        <w:t>benefits</w:t>
      </w:r>
      <w:r w:rsidR="008B5774">
        <w:rPr>
          <w:rFonts w:ascii="Times New Roman" w:hAnsi="Times New Roman" w:cs="Times New Roman"/>
        </w:rPr>
        <w:t xml:space="preserve"> this </w:t>
      </w:r>
      <w:r w:rsidR="00C067CF">
        <w:rPr>
          <w:rFonts w:ascii="Times New Roman" w:hAnsi="Times New Roman" w:cs="Times New Roman"/>
        </w:rPr>
        <w:t>assessment</w:t>
      </w:r>
      <w:r w:rsidR="008B5774">
        <w:rPr>
          <w:rFonts w:ascii="Times New Roman" w:hAnsi="Times New Roman" w:cs="Times New Roman"/>
        </w:rPr>
        <w:t xml:space="preserve"> provides. For example, it will provide a quick and </w:t>
      </w:r>
      <w:r w:rsidR="00C067CF">
        <w:rPr>
          <w:rFonts w:ascii="Times New Roman" w:hAnsi="Times New Roman" w:cs="Times New Roman"/>
        </w:rPr>
        <w:t>accessible</w:t>
      </w:r>
      <w:r w:rsidR="008B5774">
        <w:rPr>
          <w:rFonts w:ascii="Times New Roman" w:hAnsi="Times New Roman" w:cs="Times New Roman"/>
        </w:rPr>
        <w:t xml:space="preserve"> way to assess and communicate risks.</w:t>
      </w:r>
      <w:r w:rsidR="00C067CF">
        <w:rPr>
          <w:rFonts w:ascii="Times New Roman" w:hAnsi="Times New Roman" w:cs="Times New Roman"/>
        </w:rPr>
        <w:t xml:space="preserve"> Both assessments are not going to hurt your organization, </w:t>
      </w:r>
      <w:r w:rsidR="00A371EF">
        <w:rPr>
          <w:rFonts w:ascii="Times New Roman" w:hAnsi="Times New Roman" w:cs="Times New Roman"/>
        </w:rPr>
        <w:t>they</w:t>
      </w:r>
      <w:r w:rsidR="00C067CF">
        <w:rPr>
          <w:rFonts w:ascii="Times New Roman" w:hAnsi="Times New Roman" w:cs="Times New Roman"/>
        </w:rPr>
        <w:t xml:space="preserve"> will only help improve security.</w:t>
      </w:r>
      <w:r w:rsidR="008B5774">
        <w:rPr>
          <w:rFonts w:ascii="Times New Roman" w:hAnsi="Times New Roman" w:cs="Times New Roman"/>
        </w:rPr>
        <w:t xml:space="preserve"> I work as an intern for </w:t>
      </w:r>
      <w:r w:rsidR="00C067CF">
        <w:rPr>
          <w:rFonts w:ascii="Times New Roman" w:hAnsi="Times New Roman" w:cs="Times New Roman"/>
        </w:rPr>
        <w:t>a</w:t>
      </w:r>
      <w:r w:rsidR="008B5774">
        <w:rPr>
          <w:rFonts w:ascii="Times New Roman" w:hAnsi="Times New Roman" w:cs="Times New Roman"/>
        </w:rPr>
        <w:t xml:space="preserve"> company called </w:t>
      </w:r>
      <w:r w:rsidR="00C067CF">
        <w:rPr>
          <w:rFonts w:ascii="Times New Roman" w:hAnsi="Times New Roman" w:cs="Times New Roman"/>
        </w:rPr>
        <w:t>Telos</w:t>
      </w:r>
      <w:r w:rsidR="008B5774">
        <w:rPr>
          <w:rFonts w:ascii="Times New Roman" w:hAnsi="Times New Roman" w:cs="Times New Roman"/>
        </w:rPr>
        <w:t xml:space="preserve"> and our company takes the </w:t>
      </w:r>
      <w:r w:rsidR="00C067CF">
        <w:rPr>
          <w:rFonts w:ascii="Times New Roman" w:hAnsi="Times New Roman" w:cs="Times New Roman"/>
        </w:rPr>
        <w:t>quantitative</w:t>
      </w:r>
      <w:r w:rsidR="008B5774">
        <w:rPr>
          <w:rFonts w:ascii="Times New Roman" w:hAnsi="Times New Roman" w:cs="Times New Roman"/>
        </w:rPr>
        <w:t xml:space="preserve"> assessment approach. I work with the content development team and </w:t>
      </w:r>
      <w:r w:rsidR="00317F88">
        <w:rPr>
          <w:rFonts w:ascii="Times New Roman" w:hAnsi="Times New Roman" w:cs="Times New Roman"/>
        </w:rPr>
        <w:t>for</w:t>
      </w:r>
      <w:r w:rsidR="008B5774">
        <w:rPr>
          <w:rFonts w:ascii="Times New Roman" w:hAnsi="Times New Roman" w:cs="Times New Roman"/>
        </w:rPr>
        <w:t xml:space="preserve"> one of my projects I had to check this </w:t>
      </w:r>
      <w:r w:rsidR="00317F88">
        <w:rPr>
          <w:rFonts w:ascii="Times New Roman" w:hAnsi="Times New Roman" w:cs="Times New Roman"/>
        </w:rPr>
        <w:t>Excel</w:t>
      </w:r>
      <w:r w:rsidR="008B5774">
        <w:rPr>
          <w:rFonts w:ascii="Times New Roman" w:hAnsi="Times New Roman" w:cs="Times New Roman"/>
        </w:rPr>
        <w:t xml:space="preserve"> sheet </w:t>
      </w:r>
      <w:r w:rsidR="00317F88">
        <w:rPr>
          <w:rFonts w:ascii="Times New Roman" w:hAnsi="Times New Roman" w:cs="Times New Roman"/>
        </w:rPr>
        <w:t>listed with</w:t>
      </w:r>
      <w:r w:rsidR="008B5774">
        <w:rPr>
          <w:rFonts w:ascii="Times New Roman" w:hAnsi="Times New Roman" w:cs="Times New Roman"/>
        </w:rPr>
        <w:t xml:space="preserve"> controls and regulations. One thing I had to ensure when I was checking the </w:t>
      </w:r>
      <w:r w:rsidR="00317F88">
        <w:rPr>
          <w:rFonts w:ascii="Times New Roman" w:hAnsi="Times New Roman" w:cs="Times New Roman"/>
        </w:rPr>
        <w:t>Excel</w:t>
      </w:r>
      <w:r w:rsidR="008B5774">
        <w:rPr>
          <w:rFonts w:ascii="Times New Roman" w:hAnsi="Times New Roman" w:cs="Times New Roman"/>
        </w:rPr>
        <w:t xml:space="preserve"> sheet was that the </w:t>
      </w:r>
      <w:r w:rsidR="00C067CF">
        <w:rPr>
          <w:rFonts w:ascii="Times New Roman" w:hAnsi="Times New Roman" w:cs="Times New Roman"/>
        </w:rPr>
        <w:t>prioritization</w:t>
      </w:r>
      <w:r w:rsidR="008B5774">
        <w:rPr>
          <w:rFonts w:ascii="Times New Roman" w:hAnsi="Times New Roman" w:cs="Times New Roman"/>
        </w:rPr>
        <w:t xml:space="preserve"> section was </w:t>
      </w:r>
      <w:r w:rsidR="00C067CF">
        <w:rPr>
          <w:rFonts w:ascii="Times New Roman" w:hAnsi="Times New Roman" w:cs="Times New Roman"/>
        </w:rPr>
        <w:t>labeled</w:t>
      </w:r>
      <w:r w:rsidR="008B5774">
        <w:rPr>
          <w:rFonts w:ascii="Times New Roman" w:hAnsi="Times New Roman" w:cs="Times New Roman"/>
        </w:rPr>
        <w:t xml:space="preserve"> correctly. The </w:t>
      </w:r>
      <w:r w:rsidR="00C067CF">
        <w:rPr>
          <w:rFonts w:ascii="Times New Roman" w:hAnsi="Times New Roman" w:cs="Times New Roman"/>
        </w:rPr>
        <w:t>prioritization</w:t>
      </w:r>
      <w:r w:rsidR="008B5774">
        <w:rPr>
          <w:rFonts w:ascii="Times New Roman" w:hAnsi="Times New Roman" w:cs="Times New Roman"/>
        </w:rPr>
        <w:t xml:space="preserve"> section was </w:t>
      </w:r>
      <w:r w:rsidR="00C067CF">
        <w:rPr>
          <w:rFonts w:ascii="Times New Roman" w:hAnsi="Times New Roman" w:cs="Times New Roman"/>
        </w:rPr>
        <w:t>labeled</w:t>
      </w:r>
      <w:r w:rsidR="008B5774">
        <w:rPr>
          <w:rFonts w:ascii="Times New Roman" w:hAnsi="Times New Roman" w:cs="Times New Roman"/>
        </w:rPr>
        <w:t>, low medium</w:t>
      </w:r>
      <w:r w:rsidR="00C067CF">
        <w:rPr>
          <w:rFonts w:ascii="Times New Roman" w:hAnsi="Times New Roman" w:cs="Times New Roman"/>
        </w:rPr>
        <w:t>,</w:t>
      </w:r>
      <w:r w:rsidR="008B5774">
        <w:rPr>
          <w:rFonts w:ascii="Times New Roman" w:hAnsi="Times New Roman" w:cs="Times New Roman"/>
        </w:rPr>
        <w:t xml:space="preserve"> and high. It’s very important to ensure this </w:t>
      </w:r>
      <w:r w:rsidR="00C067CF">
        <w:rPr>
          <w:rFonts w:ascii="Times New Roman" w:hAnsi="Times New Roman" w:cs="Times New Roman"/>
        </w:rPr>
        <w:t>section</w:t>
      </w:r>
      <w:r w:rsidR="008B5774">
        <w:rPr>
          <w:rFonts w:ascii="Times New Roman" w:hAnsi="Times New Roman" w:cs="Times New Roman"/>
        </w:rPr>
        <w:t xml:space="preserve"> is </w:t>
      </w:r>
      <w:r w:rsidR="00C067CF">
        <w:rPr>
          <w:rFonts w:ascii="Times New Roman" w:hAnsi="Times New Roman" w:cs="Times New Roman"/>
        </w:rPr>
        <w:t>labeled</w:t>
      </w:r>
      <w:r w:rsidR="008B5774">
        <w:rPr>
          <w:rFonts w:ascii="Times New Roman" w:hAnsi="Times New Roman" w:cs="Times New Roman"/>
        </w:rPr>
        <w:t xml:space="preserve"> correctly because there are </w:t>
      </w:r>
      <w:r w:rsidR="00C067CF">
        <w:rPr>
          <w:rFonts w:ascii="Times New Roman" w:hAnsi="Times New Roman" w:cs="Times New Roman"/>
        </w:rPr>
        <w:t>things,</w:t>
      </w:r>
      <w:r w:rsidR="008B5774">
        <w:rPr>
          <w:rFonts w:ascii="Times New Roman" w:hAnsi="Times New Roman" w:cs="Times New Roman"/>
        </w:rPr>
        <w:t xml:space="preserve"> we do in the organization that require more attention </w:t>
      </w:r>
      <w:r w:rsidR="00C067CF">
        <w:rPr>
          <w:rFonts w:ascii="Times New Roman" w:hAnsi="Times New Roman" w:cs="Times New Roman"/>
        </w:rPr>
        <w:t>than</w:t>
      </w:r>
      <w:r w:rsidR="008B5774">
        <w:rPr>
          <w:rFonts w:ascii="Times New Roman" w:hAnsi="Times New Roman" w:cs="Times New Roman"/>
        </w:rPr>
        <w:t xml:space="preserve"> others.</w:t>
      </w:r>
      <w:r w:rsidR="00317F88">
        <w:rPr>
          <w:rFonts w:ascii="Times New Roman" w:hAnsi="Times New Roman" w:cs="Times New Roman"/>
        </w:rPr>
        <w:t xml:space="preserve"> </w:t>
      </w:r>
      <w:r w:rsidR="00C067CF">
        <w:rPr>
          <w:rFonts w:ascii="Times New Roman" w:hAnsi="Times New Roman" w:cs="Times New Roman"/>
        </w:rPr>
        <w:t xml:space="preserve">Phishing </w:t>
      </w:r>
      <w:r w:rsidR="00317F88">
        <w:rPr>
          <w:rFonts w:ascii="Times New Roman" w:hAnsi="Times New Roman" w:cs="Times New Roman"/>
        </w:rPr>
        <w:t xml:space="preserve">email attacks is an attack this </w:t>
      </w:r>
      <w:r w:rsidR="00C067CF">
        <w:rPr>
          <w:rFonts w:ascii="Times New Roman" w:hAnsi="Times New Roman" w:cs="Times New Roman"/>
        </w:rPr>
        <w:t>company</w:t>
      </w:r>
      <w:r w:rsidR="00317F88">
        <w:rPr>
          <w:rFonts w:ascii="Times New Roman" w:hAnsi="Times New Roman" w:cs="Times New Roman"/>
        </w:rPr>
        <w:t xml:space="preserve"> ensures to prepare for</w:t>
      </w:r>
      <w:r w:rsidR="00C067CF">
        <w:rPr>
          <w:rFonts w:ascii="Times New Roman" w:hAnsi="Times New Roman" w:cs="Times New Roman"/>
        </w:rPr>
        <w:t xml:space="preserve">. </w:t>
      </w:r>
      <w:r w:rsidR="00B6477C">
        <w:rPr>
          <w:rFonts w:ascii="Times New Roman" w:hAnsi="Times New Roman" w:cs="Times New Roman"/>
        </w:rPr>
        <w:t xml:space="preserve">This would be considered a medium to high priority for telos. </w:t>
      </w:r>
      <w:r w:rsidR="00C067CF">
        <w:rPr>
          <w:rFonts w:ascii="Times New Roman" w:hAnsi="Times New Roman" w:cs="Times New Roman"/>
        </w:rPr>
        <w:t xml:space="preserve">They make sure to enforce training weakly to remind people not to click on links or explain the different types of cyber-attacks. </w:t>
      </w:r>
      <w:r w:rsidR="008B5774">
        <w:rPr>
          <w:rFonts w:ascii="Times New Roman" w:hAnsi="Times New Roman" w:cs="Times New Roman"/>
        </w:rPr>
        <w:t xml:space="preserve">In conclusion, chapter 5 provided valuable insights into </w:t>
      </w:r>
      <w:r w:rsidR="00C067CF">
        <w:rPr>
          <w:rFonts w:ascii="Times New Roman" w:hAnsi="Times New Roman" w:cs="Times New Roman"/>
        </w:rPr>
        <w:t xml:space="preserve">the </w:t>
      </w:r>
      <w:r w:rsidR="008B5774">
        <w:rPr>
          <w:rFonts w:ascii="Times New Roman" w:hAnsi="Times New Roman" w:cs="Times New Roman"/>
        </w:rPr>
        <w:t xml:space="preserve">fundamentals of risk assessment and its crucial role in effective risk management. </w:t>
      </w:r>
      <w:r w:rsidR="00C067CF">
        <w:rPr>
          <w:rFonts w:ascii="Times New Roman" w:hAnsi="Times New Roman" w:cs="Times New Roman"/>
        </w:rPr>
        <w:t xml:space="preserve">There is always going to be a threat and it can’t all be periodized, it is important to develop a risk assessment to manage threats that occur in these organizations.  </w:t>
      </w:r>
    </w:p>
    <w:p w14:paraId="0FE3D711" w14:textId="77777777" w:rsidR="008037F0" w:rsidRDefault="008037F0" w:rsidP="00287E86">
      <w:pPr>
        <w:spacing w:line="480" w:lineRule="auto"/>
        <w:rPr>
          <w:rFonts w:ascii="Times New Roman" w:hAnsi="Times New Roman" w:cs="Times New Roman"/>
        </w:rPr>
      </w:pPr>
    </w:p>
    <w:p w14:paraId="4D63366C" w14:textId="77777777" w:rsidR="008037F0" w:rsidRDefault="008037F0" w:rsidP="00287E86">
      <w:pPr>
        <w:spacing w:line="480" w:lineRule="auto"/>
        <w:rPr>
          <w:rFonts w:ascii="Times New Roman" w:hAnsi="Times New Roman" w:cs="Times New Roman"/>
        </w:rPr>
      </w:pPr>
    </w:p>
    <w:p w14:paraId="1244B817" w14:textId="77777777" w:rsidR="008037F0" w:rsidRDefault="008037F0" w:rsidP="00287E86">
      <w:pPr>
        <w:spacing w:line="480" w:lineRule="auto"/>
        <w:rPr>
          <w:rFonts w:ascii="Times New Roman" w:hAnsi="Times New Roman" w:cs="Times New Roman"/>
        </w:rPr>
      </w:pPr>
    </w:p>
    <w:p w14:paraId="342EC534" w14:textId="77777777" w:rsidR="008037F0" w:rsidRDefault="008037F0" w:rsidP="00287E86">
      <w:pPr>
        <w:spacing w:line="480" w:lineRule="auto"/>
        <w:rPr>
          <w:rFonts w:ascii="Times New Roman" w:hAnsi="Times New Roman" w:cs="Times New Roman"/>
        </w:rPr>
      </w:pPr>
    </w:p>
    <w:p w14:paraId="7B752C42" w14:textId="77777777" w:rsidR="008037F0" w:rsidRDefault="008037F0" w:rsidP="00287E86">
      <w:pPr>
        <w:spacing w:line="480" w:lineRule="auto"/>
        <w:rPr>
          <w:rFonts w:ascii="Times New Roman" w:hAnsi="Times New Roman" w:cs="Times New Roman"/>
        </w:rPr>
      </w:pPr>
    </w:p>
    <w:p w14:paraId="1E89CCE6" w14:textId="77777777" w:rsidR="008037F0" w:rsidRDefault="008037F0" w:rsidP="00287E86">
      <w:pPr>
        <w:spacing w:line="480" w:lineRule="auto"/>
        <w:rPr>
          <w:rFonts w:ascii="Times New Roman" w:hAnsi="Times New Roman" w:cs="Times New Roman"/>
        </w:rPr>
      </w:pPr>
    </w:p>
    <w:p w14:paraId="678A969E" w14:textId="77777777" w:rsidR="008037F0" w:rsidRDefault="008037F0" w:rsidP="00287E86">
      <w:pPr>
        <w:spacing w:line="480" w:lineRule="auto"/>
        <w:rPr>
          <w:rFonts w:ascii="Times New Roman" w:hAnsi="Times New Roman" w:cs="Times New Roman"/>
        </w:rPr>
      </w:pPr>
    </w:p>
    <w:p w14:paraId="6B6B55E3" w14:textId="77777777" w:rsidR="008037F0" w:rsidRDefault="008037F0" w:rsidP="00287E86">
      <w:pPr>
        <w:spacing w:line="480" w:lineRule="auto"/>
        <w:rPr>
          <w:rFonts w:ascii="Times New Roman" w:hAnsi="Times New Roman" w:cs="Times New Roman"/>
        </w:rPr>
      </w:pPr>
    </w:p>
    <w:p w14:paraId="755E085A" w14:textId="77777777" w:rsidR="008037F0" w:rsidRPr="0080281C" w:rsidRDefault="008037F0" w:rsidP="00287E86">
      <w:pPr>
        <w:spacing w:line="480" w:lineRule="auto"/>
        <w:rPr>
          <w:rFonts w:ascii="Times New Roman" w:hAnsi="Times New Roman" w:cs="Times New Roman"/>
        </w:rPr>
      </w:pPr>
    </w:p>
    <w:sectPr w:rsidR="008037F0" w:rsidRPr="00802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81C"/>
    <w:rsid w:val="00061957"/>
    <w:rsid w:val="00287E86"/>
    <w:rsid w:val="00294671"/>
    <w:rsid w:val="00317F88"/>
    <w:rsid w:val="00414014"/>
    <w:rsid w:val="00493E1D"/>
    <w:rsid w:val="00510445"/>
    <w:rsid w:val="00534482"/>
    <w:rsid w:val="006C2164"/>
    <w:rsid w:val="0080281C"/>
    <w:rsid w:val="008037F0"/>
    <w:rsid w:val="008B5774"/>
    <w:rsid w:val="00A371EF"/>
    <w:rsid w:val="00B23600"/>
    <w:rsid w:val="00B6477C"/>
    <w:rsid w:val="00BB7D05"/>
    <w:rsid w:val="00C067CF"/>
    <w:rsid w:val="00C5793F"/>
    <w:rsid w:val="00CA7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B6598D"/>
  <w15:chartTrackingRefBased/>
  <w15:docId w15:val="{80E22BF1-B6D3-334E-A267-6CB1D8F9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WAWERU, IAN</dc:creator>
  <cp:keywords/>
  <dc:description/>
  <cp:lastModifiedBy>WAWERU, IAN</cp:lastModifiedBy>
  <cp:revision>6</cp:revision>
  <dcterms:created xsi:type="dcterms:W3CDTF">2023-09-30T18:02:00Z</dcterms:created>
  <dcterms:modified xsi:type="dcterms:W3CDTF">2023-10-01T00:06:00Z</dcterms:modified>
</cp:coreProperties>
</file>